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98A37" w14:textId="77777777" w:rsidR="005176CF" w:rsidRPr="00B63569" w:rsidRDefault="005176CF" w:rsidP="005176CF">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0BC090C4" wp14:editId="757E678C">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16A82FEF" w14:textId="77777777" w:rsidR="005176CF" w:rsidRPr="00B63569" w:rsidRDefault="005176CF" w:rsidP="005176CF">
      <w:pPr>
        <w:spacing w:line="360" w:lineRule="auto"/>
        <w:jc w:val="center"/>
        <w:rPr>
          <w:rFonts w:ascii="David" w:hAnsi="David" w:cs="David"/>
          <w:b/>
          <w:bCs/>
          <w:sz w:val="16"/>
          <w:szCs w:val="16"/>
          <w:rtl/>
        </w:rPr>
      </w:pPr>
    </w:p>
    <w:p w14:paraId="4D439008" w14:textId="77777777" w:rsidR="005176CF" w:rsidRPr="007C5B4C" w:rsidRDefault="005176CF" w:rsidP="005176CF">
      <w:pPr>
        <w:spacing w:line="360" w:lineRule="auto"/>
        <w:jc w:val="center"/>
        <w:rPr>
          <w:rFonts w:cs="David"/>
          <w:b/>
          <w:bCs/>
          <w:sz w:val="16"/>
          <w:szCs w:val="16"/>
          <w:rtl/>
        </w:rPr>
      </w:pPr>
    </w:p>
    <w:p w14:paraId="33F96331" w14:textId="240FF0B3" w:rsidR="005176CF" w:rsidRPr="007C5B4C" w:rsidRDefault="005176CF" w:rsidP="000E689F">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
      <w:r>
        <w:rPr>
          <w:rFonts w:cs="David"/>
          <w:b/>
          <w:bCs/>
          <w:sz w:val="44"/>
          <w:szCs w:val="48"/>
          <w:rtl/>
        </w:rPr>
        <w:t>משרד החקלאות ופיתוח הכפר</w:t>
      </w:r>
      <w:bookmarkEnd w:id="4"/>
      <w:r w:rsidRPr="007C5B4C">
        <w:rPr>
          <w:rFonts w:cs="David"/>
          <w:b/>
          <w:bCs/>
          <w:sz w:val="44"/>
          <w:szCs w:val="48"/>
          <w:rtl/>
        </w:rPr>
        <w:br/>
      </w:r>
      <w:bookmarkStart w:id="5" w:name="show_department"/>
      <w:r w:rsidRPr="007C5B4C">
        <w:rPr>
          <w:rFonts w:cs="David"/>
          <w:b/>
          <w:bCs/>
          <w:sz w:val="44"/>
          <w:szCs w:val="48"/>
          <w:rtl/>
        </w:rPr>
        <w:t xml:space="preserve"> אגף </w:t>
      </w:r>
      <w:bookmarkStart w:id="6" w:name="department_1"/>
      <w:r>
        <w:rPr>
          <w:rFonts w:cs="David"/>
          <w:b/>
          <w:bCs/>
          <w:sz w:val="44"/>
          <w:szCs w:val="48"/>
          <w:rtl/>
        </w:rPr>
        <w:t>נכסים בינוי ומשק</w:t>
      </w:r>
      <w:bookmarkEnd w:id="6"/>
    </w:p>
    <w:bookmarkEnd w:id="5"/>
    <w:p w14:paraId="015F11F1" w14:textId="77777777" w:rsidR="005176CF" w:rsidRPr="007C5B4C" w:rsidRDefault="005176CF" w:rsidP="005176CF">
      <w:pPr>
        <w:spacing w:line="360" w:lineRule="auto"/>
        <w:jc w:val="center"/>
        <w:rPr>
          <w:rFonts w:cs="David"/>
          <w:b/>
          <w:bCs/>
          <w:sz w:val="16"/>
          <w:szCs w:val="16"/>
          <w:rtl/>
        </w:rPr>
      </w:pPr>
    </w:p>
    <w:p w14:paraId="373FF470" w14:textId="77777777" w:rsidR="005176CF" w:rsidRPr="00197945" w:rsidRDefault="005176CF" w:rsidP="005176CF">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7" w:name="TenderNumber_1"/>
      <w:r w:rsidRPr="00197945">
        <w:rPr>
          <w:rFonts w:ascii="David" w:hAnsi="David" w:cs="David"/>
          <w:b/>
          <w:bCs/>
          <w:noProof w:val="0"/>
          <w:sz w:val="64"/>
          <w:szCs w:val="64"/>
        </w:rPr>
        <w:t>50-2019</w:t>
      </w:r>
      <w:bookmarkEnd w:id="7"/>
    </w:p>
    <w:p w14:paraId="2B9134C5" w14:textId="77777777" w:rsidR="005176CF" w:rsidRPr="007C5B4C" w:rsidRDefault="005176CF" w:rsidP="005176CF">
      <w:pPr>
        <w:spacing w:line="360" w:lineRule="auto"/>
        <w:jc w:val="center"/>
        <w:rPr>
          <w:rFonts w:cs="David"/>
          <w:b/>
          <w:bCs/>
          <w:sz w:val="72"/>
          <w:szCs w:val="72"/>
        </w:rPr>
      </w:pPr>
      <w:r w:rsidRPr="007C5B4C">
        <w:rPr>
          <w:rFonts w:cs="David"/>
          <w:b/>
          <w:bCs/>
          <w:sz w:val="72"/>
          <w:szCs w:val="72"/>
          <w:rtl/>
        </w:rPr>
        <w:t>ל</w:t>
      </w:r>
      <w:bookmarkStart w:id="8" w:name="TenderDesc_1"/>
      <w:r>
        <w:rPr>
          <w:rFonts w:cs="David" w:hint="cs"/>
          <w:b/>
          <w:bCs/>
          <w:sz w:val="72"/>
          <w:szCs w:val="72"/>
          <w:rtl/>
        </w:rPr>
        <w:t xml:space="preserve">מתן שירות של אחזקת מערכות לגילוי וכיבוי אש במשרד החקלאות (כלל ארצי) </w:t>
      </w:r>
      <w:bookmarkEnd w:id="8"/>
    </w:p>
    <w:p w14:paraId="6D28C016" w14:textId="77777777" w:rsidR="007D339C" w:rsidRPr="00B63569" w:rsidRDefault="007D339C" w:rsidP="007D339C">
      <w:pPr>
        <w:spacing w:line="360" w:lineRule="auto"/>
        <w:jc w:val="center"/>
        <w:rPr>
          <w:rFonts w:ascii="David" w:hAnsi="David" w:cs="David"/>
          <w:b/>
          <w:bCs/>
          <w:sz w:val="36"/>
          <w:szCs w:val="36"/>
          <w:rtl/>
        </w:rPr>
      </w:pPr>
      <w:r w:rsidRPr="00985B55">
        <w:rPr>
          <w:rFonts w:cs="David"/>
          <w:b/>
          <w:bCs/>
          <w:sz w:val="32"/>
          <w:szCs w:val="32"/>
          <w:rtl/>
        </w:rPr>
        <w:t xml:space="preserve">הצעות במכרז זה ייפתחו בכפוף לאישור וועדת חריגים ככל שתפעל באוצר בתוך שנת 2020. </w:t>
      </w:r>
    </w:p>
    <w:p w14:paraId="78375BFE" w14:textId="77777777" w:rsidR="005176CF" w:rsidRDefault="005176CF" w:rsidP="005176CF">
      <w:pPr>
        <w:spacing w:line="360" w:lineRule="auto"/>
        <w:jc w:val="center"/>
        <w:rPr>
          <w:rFonts w:cs="David"/>
          <w:b/>
          <w:bCs/>
          <w:sz w:val="32"/>
          <w:szCs w:val="32"/>
          <w:rtl/>
        </w:rPr>
      </w:pPr>
    </w:p>
    <w:p w14:paraId="7ED11D86" w14:textId="77777777" w:rsidR="005176CF" w:rsidRPr="00B63569" w:rsidRDefault="005176CF" w:rsidP="005176CF">
      <w:pPr>
        <w:spacing w:line="360" w:lineRule="auto"/>
        <w:jc w:val="center"/>
        <w:rPr>
          <w:rFonts w:ascii="David" w:hAnsi="David" w:cs="David"/>
          <w:b/>
          <w:bCs/>
          <w:sz w:val="36"/>
          <w:szCs w:val="36"/>
          <w:rtl/>
        </w:rPr>
      </w:pPr>
    </w:p>
    <w:p w14:paraId="3766A06E" w14:textId="77777777" w:rsidR="005176CF" w:rsidRPr="00B63569" w:rsidRDefault="005176CF" w:rsidP="005176CF">
      <w:pPr>
        <w:spacing w:line="360" w:lineRule="auto"/>
        <w:jc w:val="center"/>
        <w:rPr>
          <w:rFonts w:ascii="David" w:hAnsi="David" w:cs="David"/>
          <w:b/>
          <w:bCs/>
          <w:sz w:val="36"/>
          <w:szCs w:val="36"/>
          <w:rtl/>
        </w:rPr>
      </w:pPr>
    </w:p>
    <w:p w14:paraId="77257473" w14:textId="77777777" w:rsidR="005176CF" w:rsidRPr="00B63569" w:rsidRDefault="005176CF" w:rsidP="005176CF">
      <w:pPr>
        <w:tabs>
          <w:tab w:val="left" w:pos="4770"/>
        </w:tabs>
        <w:spacing w:line="360" w:lineRule="auto"/>
        <w:rPr>
          <w:rFonts w:ascii="David" w:hAnsi="David" w:cs="David"/>
          <w:b/>
          <w:bCs/>
          <w:sz w:val="36"/>
          <w:szCs w:val="36"/>
          <w:rtl/>
        </w:rPr>
      </w:pPr>
      <w:r>
        <w:rPr>
          <w:rFonts w:ascii="David" w:hAnsi="David" w:cs="David"/>
          <w:b/>
          <w:bCs/>
          <w:sz w:val="36"/>
          <w:szCs w:val="36"/>
          <w:rtl/>
        </w:rPr>
        <w:tab/>
      </w:r>
    </w:p>
    <w:p w14:paraId="72F14D78" w14:textId="77777777" w:rsidR="005176CF" w:rsidRPr="00B63569" w:rsidRDefault="005176CF" w:rsidP="005176CF">
      <w:pPr>
        <w:spacing w:line="360" w:lineRule="auto"/>
        <w:jc w:val="center"/>
        <w:rPr>
          <w:rFonts w:ascii="David" w:hAnsi="David" w:cs="David"/>
          <w:b/>
          <w:bCs/>
          <w:sz w:val="72"/>
          <w:szCs w:val="72"/>
          <w:rtl/>
        </w:rPr>
      </w:pPr>
    </w:p>
    <w:p w14:paraId="2E35F1CD" w14:textId="77777777" w:rsidR="005176CF" w:rsidRPr="00246CE3" w:rsidRDefault="005176CF" w:rsidP="005176CF">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lastRenderedPageBreak/>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9" w:name="TenderNumber_2"/>
      <w:r w:rsidRPr="00246CE3">
        <w:rPr>
          <w:rFonts w:ascii="David" w:hAnsi="David" w:cs="David"/>
          <w:b/>
          <w:bCs/>
          <w:sz w:val="32"/>
          <w:szCs w:val="32"/>
        </w:rPr>
        <w:t>50-2019</w:t>
      </w:r>
      <w:bookmarkEnd w:id="9"/>
      <w:r w:rsidRPr="00246CE3">
        <w:rPr>
          <w:rFonts w:ascii="David" w:hAnsi="David" w:cs="David"/>
          <w:b/>
          <w:bCs/>
          <w:sz w:val="32"/>
          <w:szCs w:val="32"/>
          <w:rtl/>
        </w:rPr>
        <w:t xml:space="preserve"> – </w:t>
      </w:r>
      <w:bookmarkStart w:id="10" w:name="TenderDesc_2"/>
      <w:r w:rsidRPr="00246CE3">
        <w:rPr>
          <w:rFonts w:ascii="David" w:hAnsi="David" w:cs="David" w:hint="cs"/>
          <w:b/>
          <w:bCs/>
          <w:sz w:val="32"/>
          <w:szCs w:val="32"/>
          <w:rtl/>
        </w:rPr>
        <w:t xml:space="preserve">מתן שירות של אחזקת מערכות לגילוי וכיבוי אש במשרד החקלאות (כלל ארצי) </w:t>
      </w:r>
      <w:bookmarkEnd w:id="10"/>
      <w:r w:rsidRPr="00246CE3">
        <w:rPr>
          <w:rFonts w:ascii="David" w:hAnsi="David" w:cs="David" w:hint="cs"/>
          <w:b/>
          <w:bCs/>
          <w:sz w:val="32"/>
          <w:szCs w:val="32"/>
          <w:rtl/>
        </w:rPr>
        <w:t>.</w:t>
      </w:r>
    </w:p>
    <w:p w14:paraId="668A0D07" w14:textId="77777777" w:rsidR="005176CF" w:rsidRDefault="005176CF" w:rsidP="005176CF">
      <w:pPr>
        <w:rPr>
          <w:rFonts w:ascii="David" w:hAnsi="David" w:cs="David"/>
          <w:sz w:val="28"/>
          <w:szCs w:val="28"/>
          <w:rtl/>
        </w:rPr>
      </w:pPr>
    </w:p>
    <w:p w14:paraId="5922B14A" w14:textId="77777777" w:rsidR="005176CF" w:rsidRDefault="005176CF" w:rsidP="005176CF">
      <w:pPr>
        <w:rPr>
          <w:rFonts w:ascii="David" w:hAnsi="David" w:cs="David"/>
          <w:sz w:val="28"/>
          <w:szCs w:val="28"/>
          <w:rtl/>
        </w:rPr>
      </w:pPr>
    </w:p>
    <w:p w14:paraId="22F8455E" w14:textId="77777777" w:rsidR="005176CF" w:rsidRDefault="005176CF" w:rsidP="005176CF">
      <w:pPr>
        <w:rPr>
          <w:rFonts w:ascii="David" w:hAnsi="David" w:cs="David"/>
          <w:sz w:val="28"/>
          <w:szCs w:val="28"/>
          <w:rtl/>
        </w:rPr>
      </w:pPr>
    </w:p>
    <w:p w14:paraId="2989E6B0" w14:textId="77777777" w:rsidR="005176CF" w:rsidRPr="00B63569" w:rsidRDefault="005176CF" w:rsidP="005176CF">
      <w:pPr>
        <w:rPr>
          <w:rFonts w:ascii="David" w:hAnsi="David" w:cs="David"/>
          <w:sz w:val="28"/>
          <w:szCs w:val="28"/>
          <w:rtl/>
        </w:rPr>
      </w:pPr>
    </w:p>
    <w:p w14:paraId="2A63C8FA" w14:textId="77777777" w:rsidR="005176CF" w:rsidRPr="000626ED" w:rsidRDefault="005176CF" w:rsidP="005176CF">
      <w:pPr>
        <w:jc w:val="center"/>
        <w:rPr>
          <w:rFonts w:ascii="David" w:hAnsi="David" w:cs="David"/>
          <w:sz w:val="36"/>
          <w:szCs w:val="36"/>
          <w:rtl/>
        </w:rPr>
      </w:pPr>
      <w:r w:rsidRPr="000626ED">
        <w:rPr>
          <w:rFonts w:ascii="David" w:hAnsi="David" w:cs="David" w:hint="cs"/>
          <w:sz w:val="36"/>
          <w:szCs w:val="36"/>
          <w:rtl/>
        </w:rPr>
        <w:t>הקדמה</w:t>
      </w:r>
    </w:p>
    <w:p w14:paraId="5121ECE5" w14:textId="77777777" w:rsidR="005176CF" w:rsidRDefault="005176CF" w:rsidP="005176CF">
      <w:pPr>
        <w:pStyle w:val="36"/>
        <w:ind w:left="58" w:firstLine="0"/>
        <w:jc w:val="both"/>
        <w:outlineLvl w:val="9"/>
        <w:rPr>
          <w:rFonts w:ascii="David" w:hAnsi="David"/>
          <w:rtl/>
        </w:rPr>
      </w:pPr>
    </w:p>
    <w:p w14:paraId="1D89F15F" w14:textId="77777777" w:rsidR="005176CF" w:rsidRDefault="005176CF" w:rsidP="005176CF">
      <w:pPr>
        <w:pStyle w:val="36"/>
        <w:ind w:left="58" w:firstLine="0"/>
        <w:jc w:val="both"/>
        <w:outlineLvl w:val="9"/>
        <w:rPr>
          <w:rtl/>
        </w:rPr>
      </w:pPr>
      <w:bookmarkStart w:id="11" w:name="OfficeValue_1"/>
      <w:r>
        <w:rPr>
          <w:rFonts w:ascii="David" w:hAnsi="David" w:hint="cs"/>
          <w:rtl/>
        </w:rPr>
        <w:t>משרד החקלאות‏ ופיתוח הכפר</w:t>
      </w:r>
      <w:bookmarkEnd w:id="11"/>
      <w:r w:rsidRPr="00B63569">
        <w:rPr>
          <w:rFonts w:ascii="David" w:hAnsi="David"/>
          <w:rtl/>
        </w:rPr>
        <w:t xml:space="preserve"> (להלן: "</w:t>
      </w:r>
      <w:r>
        <w:rPr>
          <w:rFonts w:ascii="David" w:hAnsi="David" w:hint="cs"/>
          <w:b/>
          <w:bCs/>
          <w:rtl/>
        </w:rPr>
        <w:t>המזמין</w:t>
      </w:r>
      <w:r w:rsidRPr="00B63569">
        <w:rPr>
          <w:rFonts w:ascii="David" w:hAnsi="David"/>
          <w:rtl/>
        </w:rPr>
        <w:t xml:space="preserve">"), </w:t>
      </w:r>
      <w:r>
        <w:rPr>
          <w:rFonts w:hint="cs"/>
          <w:rtl/>
        </w:rPr>
        <w:t>מפרסם בזאת</w:t>
      </w:r>
      <w:r w:rsidRPr="007C5B4C">
        <w:rPr>
          <w:rtl/>
        </w:rPr>
        <w:t xml:space="preserve"> מכרז</w:t>
      </w:r>
      <w:r>
        <w:rPr>
          <w:rFonts w:hint="cs"/>
          <w:rtl/>
        </w:rPr>
        <w:t xml:space="preserve"> </w:t>
      </w:r>
      <w:bookmarkStart w:id="12" w:name="TenderNumber_3"/>
      <w:r w:rsidRPr="001308A5">
        <w:rPr>
          <w:rFonts w:ascii="David" w:hAnsi="David"/>
        </w:rPr>
        <w:t>50-2019</w:t>
      </w:r>
      <w:bookmarkEnd w:id="12"/>
      <w:r w:rsidRPr="007C5B4C">
        <w:rPr>
          <w:rtl/>
        </w:rPr>
        <w:t>, ל</w:t>
      </w:r>
      <w:bookmarkStart w:id="13" w:name="TenderDesc_3"/>
      <w:r>
        <w:rPr>
          <w:rFonts w:hint="cs"/>
          <w:rtl/>
        </w:rPr>
        <w:t xml:space="preserve">מתן שירות של אחזקת מערכות לגילוי וכיבוי אש במשרד החקלאות (כלל ארצי) </w:t>
      </w:r>
      <w:bookmarkEnd w:id="13"/>
      <w:r>
        <w:rPr>
          <w:rFonts w:hint="cs"/>
          <w:rtl/>
        </w:rPr>
        <w:t xml:space="preserve"> ("</w:t>
      </w:r>
      <w:r w:rsidRPr="00FC20A7">
        <w:rPr>
          <w:rFonts w:hint="cs"/>
          <w:b/>
          <w:bCs/>
          <w:rtl/>
        </w:rPr>
        <w:t>המכרז"</w:t>
      </w:r>
      <w:r>
        <w:rPr>
          <w:rFonts w:hint="cs"/>
          <w:rtl/>
        </w:rPr>
        <w:t>).</w:t>
      </w:r>
      <w:r>
        <w:rPr>
          <w:rFonts w:hint="cs"/>
          <w:rtl/>
        </w:rPr>
        <w:br/>
      </w:r>
      <w:bookmarkStart w:id="14" w:name="TiurKatzar"/>
    </w:p>
    <w:p w14:paraId="4FFD9DBB" w14:textId="77777777" w:rsidR="005176CF" w:rsidRPr="000B2E7C" w:rsidRDefault="005176CF" w:rsidP="005176CF">
      <w:pPr>
        <w:pStyle w:val="36"/>
        <w:ind w:left="58" w:firstLine="0"/>
        <w:jc w:val="both"/>
        <w:outlineLvl w:val="9"/>
        <w:rPr>
          <w:rFonts w:ascii="David" w:hAnsi="David"/>
          <w:rtl/>
        </w:rPr>
      </w:pPr>
      <w:r>
        <w:rPr>
          <w:rFonts w:hint="cs"/>
          <w:rtl/>
        </w:rPr>
        <w:t>במכרז זה מבקש המשרד לקבל את שירותיו של ספק זוכה לטובת מתן שירות   לאחזקת מערכות גילוי וכיבוי אש בכל יחידות המשרד.  המערכות פרוסות בכל יחידות משרד החקלאות, בהתאם למיקום מחוזות/יחידות/סניפים/חוות של המשרד.</w:t>
      </w:r>
    </w:p>
    <w:p w14:paraId="4F98EF11" w14:textId="1483584E" w:rsidR="005176CF" w:rsidRDefault="005176CF" w:rsidP="005176CF">
      <w:pPr>
        <w:pStyle w:val="36"/>
        <w:ind w:left="58" w:firstLine="0"/>
        <w:jc w:val="both"/>
        <w:outlineLvl w:val="9"/>
        <w:rPr>
          <w:rtl/>
        </w:rPr>
      </w:pPr>
      <w:bookmarkStart w:id="15" w:name="hidden_numZohim_2"/>
      <w:bookmarkEnd w:id="14"/>
      <w:r w:rsidRPr="00972486">
        <w:rPr>
          <w:rFonts w:ascii="David" w:hAnsi="David"/>
          <w:rtl/>
        </w:rPr>
        <w:t xml:space="preserve">הזוכה </w:t>
      </w:r>
      <w:r>
        <w:rPr>
          <w:rFonts w:ascii="David" w:hAnsi="David"/>
          <w:rtl/>
        </w:rPr>
        <w:t>שיוכרז</w:t>
      </w:r>
      <w:r w:rsidRPr="00972486">
        <w:rPr>
          <w:rFonts w:ascii="David" w:hAnsi="David"/>
          <w:rtl/>
        </w:rPr>
        <w:t xml:space="preserve"> במכרז יחת</w:t>
      </w:r>
      <w:r>
        <w:rPr>
          <w:rFonts w:ascii="David" w:hAnsi="David" w:hint="cs"/>
          <w:rtl/>
        </w:rPr>
        <w:t>ום</w:t>
      </w:r>
      <w:r w:rsidRPr="00972486">
        <w:rPr>
          <w:rFonts w:ascii="David" w:hAnsi="David"/>
          <w:rtl/>
        </w:rPr>
        <w:t xml:space="preserve"> על הסכם התקשרות (מצ"ב כ</w:t>
      </w:r>
      <w:r w:rsidRPr="00CE241B">
        <w:rPr>
          <w:rFonts w:ascii="David" w:hAnsi="David"/>
          <w:b/>
          <w:bCs/>
          <w:rtl/>
        </w:rPr>
        <w:t>פרק ד'</w:t>
      </w:r>
      <w:r w:rsidRPr="00972486">
        <w:rPr>
          <w:rFonts w:ascii="David" w:hAnsi="David"/>
          <w:rtl/>
        </w:rPr>
        <w:t xml:space="preserve">) עם </w:t>
      </w:r>
      <w:r>
        <w:rPr>
          <w:rFonts w:ascii="David" w:hAnsi="David" w:hint="cs"/>
          <w:rtl/>
        </w:rPr>
        <w:t>המזמין</w:t>
      </w:r>
      <w:r w:rsidRPr="00972486">
        <w:rPr>
          <w:rFonts w:ascii="David" w:hAnsi="David"/>
          <w:rtl/>
        </w:rPr>
        <w:t xml:space="preserve"> לתקופה של </w:t>
      </w:r>
      <w:bookmarkStart w:id="16" w:name="BaseConnectionPeriod_1"/>
      <w:r>
        <w:rPr>
          <w:rFonts w:ascii="David" w:hAnsi="David" w:hint="cs"/>
          <w:rtl/>
        </w:rPr>
        <w:t>12</w:t>
      </w:r>
      <w:bookmarkEnd w:id="16"/>
      <w:r w:rsidRPr="00972486">
        <w:rPr>
          <w:rFonts w:ascii="David" w:hAnsi="David"/>
          <w:rtl/>
        </w:rPr>
        <w:t xml:space="preserve"> </w:t>
      </w:r>
      <w:r>
        <w:rPr>
          <w:rFonts w:ascii="David" w:hAnsi="David" w:hint="cs"/>
          <w:rtl/>
        </w:rPr>
        <w:t xml:space="preserve">חודשים </w:t>
      </w:r>
      <w:r w:rsidRPr="00972486">
        <w:rPr>
          <w:rFonts w:ascii="David" w:hAnsi="David"/>
          <w:rtl/>
        </w:rPr>
        <w:t>("</w:t>
      </w:r>
      <w:r w:rsidRPr="00CE241B">
        <w:rPr>
          <w:rFonts w:ascii="David" w:hAnsi="David"/>
          <w:b/>
          <w:bCs/>
          <w:rtl/>
        </w:rPr>
        <w:t>תקופת ההתקשרות</w:t>
      </w:r>
      <w:r w:rsidRPr="00972486">
        <w:rPr>
          <w:rFonts w:ascii="David" w:hAnsi="David"/>
          <w:rtl/>
        </w:rPr>
        <w:t xml:space="preserve">"), כאשר </w:t>
      </w:r>
      <w:r>
        <w:rPr>
          <w:rFonts w:ascii="David" w:hAnsi="David" w:hint="cs"/>
          <w:rtl/>
        </w:rPr>
        <w:t>למזמין</w:t>
      </w:r>
      <w:r w:rsidRPr="00972486">
        <w:rPr>
          <w:rFonts w:ascii="David" w:hAnsi="David"/>
          <w:rtl/>
        </w:rPr>
        <w:t xml:space="preserve"> הזכות להאריך את תקופת ההתקשרות </w:t>
      </w:r>
      <w:r>
        <w:rPr>
          <w:rFonts w:ascii="David" w:hAnsi="David" w:hint="cs"/>
          <w:rtl/>
        </w:rPr>
        <w:t>בתקופות נוספות</w:t>
      </w:r>
      <w:r w:rsidRPr="00972486">
        <w:rPr>
          <w:rFonts w:ascii="David" w:hAnsi="David"/>
          <w:rtl/>
        </w:rPr>
        <w:t>, ועד ל</w:t>
      </w:r>
      <w:bookmarkStart w:id="17" w:name="OptionConnectionPeriod_1"/>
      <w:bookmarkEnd w:id="17"/>
      <w:r w:rsidR="000E689F">
        <w:rPr>
          <w:rFonts w:ascii="David" w:hAnsi="David" w:hint="cs"/>
          <w:rtl/>
        </w:rPr>
        <w:t>- 48</w:t>
      </w:r>
      <w:r w:rsidRPr="00972486">
        <w:rPr>
          <w:rFonts w:ascii="David" w:hAnsi="David"/>
          <w:rtl/>
        </w:rPr>
        <w:t xml:space="preserve"> </w:t>
      </w:r>
      <w:r>
        <w:rPr>
          <w:rFonts w:ascii="David" w:hAnsi="David" w:hint="cs"/>
          <w:rtl/>
        </w:rPr>
        <w:t>חודשים</w:t>
      </w:r>
      <w:r w:rsidRPr="00972486">
        <w:rPr>
          <w:rFonts w:ascii="David" w:hAnsi="David"/>
          <w:rtl/>
        </w:rPr>
        <w:t xml:space="preserve"> נוספ</w:t>
      </w:r>
      <w:r>
        <w:rPr>
          <w:rFonts w:ascii="David" w:hAnsi="David" w:hint="cs"/>
          <w:rtl/>
        </w:rPr>
        <w:t>ים</w:t>
      </w:r>
      <w:r w:rsidRPr="00972486">
        <w:rPr>
          <w:rFonts w:ascii="David" w:hAnsi="David"/>
          <w:rtl/>
        </w:rPr>
        <w:t>.</w:t>
      </w:r>
      <w:bookmarkEnd w:id="15"/>
    </w:p>
    <w:p w14:paraId="39183ABD" w14:textId="3ADE3C16" w:rsidR="005176CF" w:rsidRDefault="005176CF" w:rsidP="00C7026C">
      <w:pPr>
        <w:pStyle w:val="36"/>
        <w:ind w:left="58" w:firstLine="0"/>
        <w:jc w:val="both"/>
        <w:outlineLvl w:val="9"/>
        <w:rPr>
          <w:rFonts w:ascii="David" w:hAnsi="David"/>
          <w:rtl/>
        </w:rPr>
      </w:pPr>
      <w:bookmarkStart w:id="18" w:name="show_numZohim_2"/>
      <w:bookmarkStart w:id="19" w:name="show_ConnectionScope_3"/>
      <w:bookmarkEnd w:id="18"/>
      <w:r>
        <w:rPr>
          <w:rFonts w:hint="cs"/>
          <w:rtl/>
        </w:rPr>
        <w:t>אומדן ההתקשרות הצפוי (שנתי) הנו</w:t>
      </w:r>
      <w:bookmarkStart w:id="20" w:name="BaseConnectionScope_1"/>
      <w:r>
        <w:rPr>
          <w:rFonts w:hint="cs"/>
          <w:rtl/>
        </w:rPr>
        <w:t xml:space="preserve"> </w:t>
      </w:r>
      <w:r w:rsidRPr="00E82E82">
        <w:rPr>
          <w:rtl/>
        </w:rPr>
        <w:t>170,000</w:t>
      </w:r>
      <w:bookmarkEnd w:id="20"/>
      <w:r w:rsidRPr="00E82E82">
        <w:rPr>
          <w:rtl/>
        </w:rPr>
        <w:t xml:space="preserve"> ₪ לא כולל מע"מ. למ</w:t>
      </w:r>
      <w:r>
        <w:rPr>
          <w:rFonts w:hint="cs"/>
          <w:rtl/>
        </w:rPr>
        <w:t>זמין</w:t>
      </w:r>
      <w:r w:rsidRPr="00E82E82">
        <w:rPr>
          <w:rtl/>
        </w:rPr>
        <w:t xml:space="preserve"> שמורה </w:t>
      </w:r>
      <w:r>
        <w:rPr>
          <w:rFonts w:hint="cs"/>
          <w:rtl/>
        </w:rPr>
        <w:t>ה</w:t>
      </w:r>
      <w:r w:rsidRPr="00E82E82">
        <w:rPr>
          <w:rtl/>
        </w:rPr>
        <w:t>זכות להגדיל</w:t>
      </w:r>
      <w:r w:rsidR="00C7026C">
        <w:rPr>
          <w:rFonts w:hint="cs"/>
          <w:rtl/>
        </w:rPr>
        <w:t>/להקטין</w:t>
      </w:r>
      <w:r w:rsidRPr="00E82E82">
        <w:rPr>
          <w:rtl/>
        </w:rPr>
        <w:t xml:space="preserve"> את היקף ההתקשרות.</w:t>
      </w:r>
      <w:r>
        <w:rPr>
          <w:rFonts w:hint="cs"/>
          <w:rtl/>
        </w:rPr>
        <w:t xml:space="preserve"> המזמין אינו</w:t>
      </w:r>
      <w:r w:rsidRPr="00E82E82">
        <w:rPr>
          <w:rtl/>
        </w:rPr>
        <w:t xml:space="preserve"> מתחייב להיק</w:t>
      </w:r>
      <w:r>
        <w:rPr>
          <w:rFonts w:hint="cs"/>
          <w:rtl/>
        </w:rPr>
        <w:t>ף זה</w:t>
      </w:r>
      <w:r w:rsidRPr="00E82E82">
        <w:rPr>
          <w:rtl/>
        </w:rPr>
        <w:t xml:space="preserve"> </w:t>
      </w:r>
      <w:r>
        <w:rPr>
          <w:rFonts w:hint="cs"/>
          <w:rtl/>
        </w:rPr>
        <w:t>או להיקף כלשהו</w:t>
      </w:r>
      <w:r w:rsidRPr="00E82E82">
        <w:rPr>
          <w:rtl/>
        </w:rPr>
        <w:t>, ו</w:t>
      </w:r>
      <w:r>
        <w:rPr>
          <w:rFonts w:hint="cs"/>
          <w:rtl/>
        </w:rPr>
        <w:t>מימוש ההתקשרות יהיה</w:t>
      </w:r>
      <w:r w:rsidRPr="00E82E82">
        <w:rPr>
          <w:rtl/>
        </w:rPr>
        <w:t xml:space="preserve"> על פי שיקול דעתו הבלעדי</w:t>
      </w:r>
      <w:r>
        <w:rPr>
          <w:rFonts w:hint="cs"/>
          <w:rtl/>
        </w:rPr>
        <w:t>.</w:t>
      </w:r>
    </w:p>
    <w:bookmarkEnd w:id="19"/>
    <w:p w14:paraId="71923D26" w14:textId="77777777" w:rsidR="005176CF" w:rsidRDefault="005176CF" w:rsidP="005176CF">
      <w:pPr>
        <w:pStyle w:val="36"/>
        <w:ind w:left="58" w:firstLine="0"/>
        <w:jc w:val="both"/>
        <w:outlineLvl w:val="9"/>
        <w:rPr>
          <w:rFonts w:ascii="David" w:hAnsi="David"/>
          <w:rtl/>
        </w:rPr>
      </w:pPr>
      <w:r>
        <w:rPr>
          <w:rFonts w:ascii="David" w:hAnsi="David" w:hint="cs"/>
          <w:rtl/>
        </w:rPr>
        <w:t xml:space="preserve">מסמכי המכרז מחולקים לפרקים, כמפורט להלן: </w:t>
      </w:r>
    </w:p>
    <w:p w14:paraId="1240C881" w14:textId="77777777" w:rsidR="005176CF" w:rsidRDefault="005176CF" w:rsidP="005176CF">
      <w:pPr>
        <w:pStyle w:val="Normal3"/>
        <w:rPr>
          <w:rtl/>
        </w:rPr>
      </w:pPr>
      <w:r w:rsidRPr="000626ED">
        <w:rPr>
          <w:rFonts w:hint="cs"/>
          <w:b/>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 תנאי ההשתתפות והתנאים לזכייה במכרז.</w:t>
      </w:r>
    </w:p>
    <w:p w14:paraId="5A58AD57" w14:textId="77777777" w:rsidR="005176CF" w:rsidRDefault="005176CF" w:rsidP="005176CF">
      <w:pPr>
        <w:pStyle w:val="Normal3"/>
        <w:rPr>
          <w:rtl/>
        </w:rPr>
      </w:pPr>
      <w:r w:rsidRPr="000626ED">
        <w:rPr>
          <w:rFonts w:hint="cs"/>
          <w:b/>
          <w:bCs/>
          <w:rtl/>
        </w:rPr>
        <w:t>פרק ב'</w:t>
      </w:r>
      <w:r>
        <w:rPr>
          <w:rFonts w:hint="cs"/>
          <w:rtl/>
        </w:rPr>
        <w:t xml:space="preserve"> </w:t>
      </w:r>
      <w:r>
        <w:rPr>
          <w:rtl/>
        </w:rPr>
        <w:t>–</w:t>
      </w:r>
      <w:r>
        <w:rPr>
          <w:rFonts w:hint="cs"/>
          <w:rtl/>
        </w:rPr>
        <w:t xml:space="preserve"> חוברת ההצעה, אשר תוגש על ידי מציע המתמודד במכרז.</w:t>
      </w:r>
    </w:p>
    <w:p w14:paraId="16FED074" w14:textId="77777777" w:rsidR="005176CF" w:rsidRDefault="005176CF" w:rsidP="005176CF">
      <w:pPr>
        <w:pStyle w:val="Normal3"/>
        <w:rPr>
          <w:rtl/>
        </w:rPr>
      </w:pPr>
      <w:r w:rsidRPr="000626ED">
        <w:rPr>
          <w:rFonts w:hint="cs"/>
          <w:b/>
          <w:bCs/>
          <w:rtl/>
        </w:rPr>
        <w:t>פרק ג'</w:t>
      </w:r>
      <w:r>
        <w:rPr>
          <w:rFonts w:hint="cs"/>
          <w:rtl/>
        </w:rPr>
        <w:t xml:space="preserve"> </w:t>
      </w:r>
      <w:r>
        <w:rPr>
          <w:rtl/>
        </w:rPr>
        <w:t>–</w:t>
      </w:r>
      <w:r>
        <w:rPr>
          <w:rFonts w:hint="cs"/>
          <w:rtl/>
        </w:rPr>
        <w:t xml:space="preserve">  פירוט השירותים ותוכן ההתקשרות עם הספק הזוכה. </w:t>
      </w:r>
    </w:p>
    <w:p w14:paraId="488FB08E" w14:textId="77777777" w:rsidR="005176CF" w:rsidRPr="000626ED" w:rsidRDefault="005176CF" w:rsidP="005176CF">
      <w:pPr>
        <w:pStyle w:val="Normal3"/>
        <w:rPr>
          <w:rtl/>
        </w:rPr>
      </w:pPr>
      <w:r>
        <w:rPr>
          <w:rFonts w:hint="cs"/>
          <w:b/>
          <w:bCs/>
          <w:rtl/>
        </w:rPr>
        <w:t xml:space="preserve">פרק ד' </w:t>
      </w:r>
      <w:r>
        <w:rPr>
          <w:rtl/>
        </w:rPr>
        <w:t>–</w:t>
      </w:r>
      <w:r>
        <w:rPr>
          <w:rFonts w:hint="cs"/>
          <w:rtl/>
        </w:rPr>
        <w:t xml:space="preserve"> הסכם ההתקשרות עם הזוכה במכרז.</w:t>
      </w:r>
    </w:p>
    <w:p w14:paraId="4B751D30" w14:textId="77777777" w:rsidR="005176CF" w:rsidRDefault="005176CF" w:rsidP="005176CF">
      <w:pPr>
        <w:rPr>
          <w:rFonts w:ascii="David" w:hAnsi="David" w:cs="David"/>
          <w:b/>
          <w:bCs/>
          <w:sz w:val="28"/>
          <w:szCs w:val="28"/>
          <w:u w:val="single"/>
          <w:rtl/>
        </w:rPr>
      </w:pPr>
    </w:p>
    <w:p w14:paraId="66ED9FF7" w14:textId="77777777" w:rsidR="005176CF" w:rsidRDefault="005176CF" w:rsidP="005176CF">
      <w:pPr>
        <w:rPr>
          <w:rFonts w:ascii="David" w:hAnsi="David" w:cs="David"/>
          <w:b/>
          <w:bCs/>
          <w:sz w:val="28"/>
          <w:szCs w:val="28"/>
          <w:u w:val="single"/>
          <w:rtl/>
        </w:rPr>
      </w:pPr>
    </w:p>
    <w:p w14:paraId="43B7EA90" w14:textId="77777777" w:rsidR="005176CF" w:rsidRDefault="005176CF" w:rsidP="005176CF">
      <w:pPr>
        <w:jc w:val="center"/>
        <w:rPr>
          <w:rFonts w:ascii="David" w:hAnsi="David" w:cs="David"/>
          <w:sz w:val="36"/>
          <w:szCs w:val="36"/>
          <w:rtl/>
        </w:rPr>
        <w:sectPr w:rsidR="005176CF" w:rsidSect="005176CF">
          <w:headerReference w:type="even" r:id="rId14"/>
          <w:headerReference w:type="default" r:id="rId15"/>
          <w:footerReference w:type="default" r:id="rId16"/>
          <w:headerReference w:type="first" r:id="rId17"/>
          <w:footerReference w:type="first" r:id="rId18"/>
          <w:pgSz w:w="11906" w:h="16838" w:code="9"/>
          <w:pgMar w:top="1616" w:right="1826" w:bottom="1440" w:left="1800" w:header="709" w:footer="709" w:gutter="0"/>
          <w:cols w:space="708"/>
          <w:titlePg/>
          <w:bidi/>
          <w:rtlGutter/>
          <w:docGrid w:linePitch="360"/>
        </w:sectPr>
      </w:pPr>
    </w:p>
    <w:p w14:paraId="01AE789F" w14:textId="77777777" w:rsidR="005176CF" w:rsidRDefault="005176CF" w:rsidP="005176CF">
      <w:pPr>
        <w:jc w:val="center"/>
        <w:rPr>
          <w:rFonts w:ascii="David" w:hAnsi="David" w:cs="David"/>
          <w:sz w:val="36"/>
          <w:szCs w:val="36"/>
          <w:rtl/>
        </w:rPr>
      </w:pPr>
      <w:r>
        <w:rPr>
          <w:rFonts w:ascii="David" w:hAnsi="David" w:cs="David" w:hint="cs"/>
          <w:sz w:val="36"/>
          <w:szCs w:val="36"/>
          <w:rtl/>
        </w:rPr>
        <w:lastRenderedPageBreak/>
        <w:t>תוכן עניינים</w:t>
      </w:r>
    </w:p>
    <w:p w14:paraId="1D562B3A" w14:textId="58CA553D" w:rsidR="00F5205C" w:rsidRDefault="005176CF">
      <w:pPr>
        <w:pStyle w:val="TOC1"/>
        <w:rPr>
          <w:rFonts w:asciiTheme="minorHAnsi" w:hAnsiTheme="minorHAnsi"/>
          <w:noProof/>
          <w:sz w:val="22"/>
        </w:rPr>
      </w:pPr>
      <w:r>
        <w:rPr>
          <w:rFonts w:ascii="David" w:hAnsi="David" w:cs="David"/>
          <w:sz w:val="36"/>
          <w:szCs w:val="36"/>
          <w:rtl/>
        </w:rPr>
        <w:fldChar w:fldCharType="begin"/>
      </w:r>
      <w:r>
        <w:rPr>
          <w:rFonts w:ascii="David" w:hAnsi="David" w:cs="David"/>
          <w:sz w:val="36"/>
          <w:szCs w:val="36"/>
          <w:rtl/>
        </w:rPr>
        <w:instrText xml:space="preserve"> </w:instrText>
      </w:r>
      <w:r>
        <w:rPr>
          <w:rFonts w:ascii="David" w:hAnsi="David" w:cs="David"/>
          <w:sz w:val="36"/>
          <w:szCs w:val="36"/>
        </w:rPr>
        <w:instrText>TOC</w:instrText>
      </w:r>
      <w:r>
        <w:rPr>
          <w:rFonts w:ascii="David" w:hAnsi="David" w:cs="David"/>
          <w:sz w:val="36"/>
          <w:szCs w:val="36"/>
          <w:rtl/>
        </w:rPr>
        <w:instrText xml:space="preserve"> \</w:instrText>
      </w:r>
      <w:r>
        <w:rPr>
          <w:rFonts w:ascii="David" w:hAnsi="David" w:cs="David"/>
          <w:sz w:val="36"/>
          <w:szCs w:val="36"/>
        </w:rPr>
        <w:instrText>o "1-1" \h \z \u</w:instrText>
      </w:r>
      <w:r>
        <w:rPr>
          <w:rFonts w:ascii="David" w:hAnsi="David" w:cs="David"/>
          <w:sz w:val="36"/>
          <w:szCs w:val="36"/>
          <w:rtl/>
        </w:rPr>
        <w:instrText xml:space="preserve"> </w:instrText>
      </w:r>
      <w:r>
        <w:rPr>
          <w:rFonts w:ascii="David" w:hAnsi="David" w:cs="David"/>
          <w:sz w:val="36"/>
          <w:szCs w:val="36"/>
          <w:rtl/>
        </w:rPr>
        <w:fldChar w:fldCharType="separate"/>
      </w:r>
      <w:hyperlink w:anchor="_Toc256000027" w:history="1">
        <w:r w:rsidRPr="001735D3">
          <w:rPr>
            <w:rStyle w:val="Hyperlink"/>
            <w:rFonts w:ascii="David" w:hAnsi="David" w:cs="David"/>
            <w:rtl/>
          </w:rPr>
          <w:t>פרק א'- הליך המכרז</w:t>
        </w:r>
        <w:r>
          <w:rPr>
            <w:rStyle w:val="Hyperlink"/>
          </w:rPr>
          <w:tab/>
        </w:r>
        <w:r>
          <w:fldChar w:fldCharType="begin"/>
        </w:r>
        <w:r>
          <w:rPr>
            <w:rStyle w:val="Hyperlink"/>
          </w:rPr>
          <w:instrText xml:space="preserve"> PAGEREF _Toc256000027 \h </w:instrText>
        </w:r>
        <w:r>
          <w:fldChar w:fldCharType="separate"/>
        </w:r>
        <w:r w:rsidR="00130152">
          <w:rPr>
            <w:rStyle w:val="Hyperlink"/>
            <w:noProof/>
            <w:rtl/>
          </w:rPr>
          <w:t>4</w:t>
        </w:r>
        <w:r>
          <w:fldChar w:fldCharType="end"/>
        </w:r>
      </w:hyperlink>
    </w:p>
    <w:p w14:paraId="0DC52425" w14:textId="2A4EFF46" w:rsidR="00F5205C" w:rsidRDefault="00A321A8">
      <w:pPr>
        <w:pStyle w:val="TOC1"/>
        <w:rPr>
          <w:rFonts w:asciiTheme="minorHAnsi" w:hAnsiTheme="minorHAnsi"/>
          <w:noProof/>
          <w:sz w:val="22"/>
        </w:rPr>
      </w:pPr>
      <w:hyperlink w:anchor="_Toc256000029" w:history="1">
        <w:r w:rsidR="005176CF">
          <w:rPr>
            <w:rStyle w:val="Hyperlink"/>
            <w:rFonts w:ascii="David" w:hAnsi="David" w:cs="David"/>
          </w:rPr>
          <w:t>1.</w:t>
        </w:r>
        <w:r w:rsidR="005176CF">
          <w:rPr>
            <w:rStyle w:val="Hyperlink"/>
            <w:rFonts w:asciiTheme="minorHAnsi" w:hAnsiTheme="minorHAnsi" w:cs="David"/>
            <w:noProof/>
            <w:sz w:val="22"/>
          </w:rPr>
          <w:tab/>
        </w:r>
        <w:r w:rsidR="005176CF" w:rsidRPr="009241A0">
          <w:rPr>
            <w:rStyle w:val="Hyperlink"/>
            <w:rFonts w:ascii="David" w:hAnsi="David" w:cs="David"/>
            <w:rtl/>
          </w:rPr>
          <w:t>הצגת ה</w:t>
        </w:r>
        <w:r w:rsidR="005176CF" w:rsidRPr="009241A0">
          <w:rPr>
            <w:rStyle w:val="Hyperlink"/>
            <w:rFonts w:ascii="David" w:hAnsi="David" w:cs="David" w:hint="cs"/>
            <w:rtl/>
          </w:rPr>
          <w:t>מכרז</w:t>
        </w:r>
        <w:r w:rsidR="005176CF">
          <w:rPr>
            <w:rStyle w:val="Hyperlink"/>
          </w:rPr>
          <w:tab/>
        </w:r>
        <w:r w:rsidR="005176CF">
          <w:fldChar w:fldCharType="begin"/>
        </w:r>
        <w:r w:rsidR="005176CF">
          <w:rPr>
            <w:rStyle w:val="Hyperlink"/>
          </w:rPr>
          <w:instrText xml:space="preserve"> PAGEREF _Toc256000029 \h </w:instrText>
        </w:r>
        <w:r w:rsidR="005176CF">
          <w:fldChar w:fldCharType="separate"/>
        </w:r>
        <w:r w:rsidR="00130152">
          <w:rPr>
            <w:rStyle w:val="Hyperlink"/>
            <w:noProof/>
            <w:rtl/>
          </w:rPr>
          <w:t>5</w:t>
        </w:r>
        <w:r w:rsidR="005176CF">
          <w:fldChar w:fldCharType="end"/>
        </w:r>
      </w:hyperlink>
    </w:p>
    <w:p w14:paraId="5F086247" w14:textId="0562F03E" w:rsidR="00F5205C" w:rsidRDefault="00A321A8">
      <w:pPr>
        <w:pStyle w:val="TOC1"/>
        <w:rPr>
          <w:rFonts w:asciiTheme="minorHAnsi" w:hAnsiTheme="minorHAnsi"/>
          <w:noProof/>
          <w:sz w:val="22"/>
        </w:rPr>
      </w:pPr>
      <w:hyperlink w:anchor="_Toc256000030" w:history="1">
        <w:r w:rsidR="005176CF">
          <w:rPr>
            <w:rStyle w:val="Hyperlink"/>
            <w:rFonts w:ascii="David" w:hAnsi="David" w:cs="David"/>
          </w:rPr>
          <w:t>2.</w:t>
        </w:r>
        <w:r w:rsidR="005176CF">
          <w:rPr>
            <w:rStyle w:val="Hyperlink"/>
            <w:rFonts w:asciiTheme="minorHAnsi" w:hAnsiTheme="minorHAnsi" w:cs="David"/>
            <w:noProof/>
            <w:sz w:val="22"/>
          </w:rPr>
          <w:tab/>
        </w:r>
        <w:r w:rsidR="005176CF">
          <w:rPr>
            <w:rStyle w:val="Hyperlink"/>
            <w:rFonts w:ascii="David" w:hAnsi="David" w:cs="David" w:hint="cs"/>
            <w:rtl/>
          </w:rPr>
          <w:t>ניקוד ההצעות</w:t>
        </w:r>
        <w:r w:rsidR="005176CF">
          <w:rPr>
            <w:rStyle w:val="Hyperlink"/>
          </w:rPr>
          <w:tab/>
        </w:r>
        <w:r w:rsidR="005176CF">
          <w:fldChar w:fldCharType="begin"/>
        </w:r>
        <w:r w:rsidR="005176CF">
          <w:rPr>
            <w:rStyle w:val="Hyperlink"/>
          </w:rPr>
          <w:instrText xml:space="preserve"> PAGEREF _Toc256000030 \h </w:instrText>
        </w:r>
        <w:r w:rsidR="005176CF">
          <w:fldChar w:fldCharType="separate"/>
        </w:r>
        <w:r w:rsidR="00130152">
          <w:rPr>
            <w:rStyle w:val="Hyperlink"/>
            <w:rFonts w:hint="cs"/>
            <w:b/>
            <w:bCs/>
            <w:noProof/>
            <w:rtl/>
          </w:rPr>
          <w:t>שגיאה! הסימניה אינה מוגדרת.</w:t>
        </w:r>
        <w:r w:rsidR="005176CF">
          <w:fldChar w:fldCharType="end"/>
        </w:r>
      </w:hyperlink>
    </w:p>
    <w:p w14:paraId="5FAF1888" w14:textId="0B1E0D5E" w:rsidR="00F5205C" w:rsidRDefault="00A321A8">
      <w:pPr>
        <w:pStyle w:val="TOC1"/>
        <w:rPr>
          <w:rFonts w:asciiTheme="minorHAnsi" w:hAnsiTheme="minorHAnsi"/>
          <w:noProof/>
          <w:sz w:val="22"/>
        </w:rPr>
      </w:pPr>
      <w:hyperlink w:anchor="_Toc256000031" w:history="1">
        <w:r w:rsidR="005176CF">
          <w:rPr>
            <w:rStyle w:val="Hyperlink"/>
            <w:rFonts w:ascii="David" w:hAnsi="David" w:cs="David"/>
          </w:rPr>
          <w:t>3.</w:t>
        </w:r>
        <w:r w:rsidR="005176CF">
          <w:rPr>
            <w:rStyle w:val="Hyperlink"/>
            <w:rFonts w:asciiTheme="minorHAnsi" w:hAnsiTheme="minorHAnsi" w:cs="David"/>
            <w:noProof/>
            <w:sz w:val="22"/>
          </w:rPr>
          <w:tab/>
        </w:r>
        <w:r w:rsidR="005176CF" w:rsidRPr="00C52704">
          <w:rPr>
            <w:rStyle w:val="Hyperlink"/>
            <w:rFonts w:ascii="David" w:hAnsi="David" w:cs="David" w:hint="eastAsia"/>
            <w:rtl/>
          </w:rPr>
          <w:t>בחירת</w:t>
        </w:r>
        <w:r w:rsidR="005176CF" w:rsidRPr="00C52704">
          <w:rPr>
            <w:rStyle w:val="Hyperlink"/>
            <w:rFonts w:ascii="David" w:hAnsi="David" w:cs="David"/>
            <w:rtl/>
          </w:rPr>
          <w:t xml:space="preserve"> </w:t>
        </w:r>
        <w:r w:rsidR="005176CF" w:rsidRPr="00C52704">
          <w:rPr>
            <w:rStyle w:val="Hyperlink"/>
            <w:rFonts w:ascii="David" w:hAnsi="David" w:cs="David" w:hint="eastAsia"/>
            <w:rtl/>
          </w:rPr>
          <w:t>זוכה</w:t>
        </w:r>
        <w:r w:rsidR="005176CF">
          <w:rPr>
            <w:rStyle w:val="Hyperlink"/>
          </w:rPr>
          <w:tab/>
        </w:r>
        <w:r w:rsidR="005176CF">
          <w:fldChar w:fldCharType="begin"/>
        </w:r>
        <w:r w:rsidR="005176CF">
          <w:rPr>
            <w:rStyle w:val="Hyperlink"/>
          </w:rPr>
          <w:instrText xml:space="preserve"> PAGEREF _Toc256000031 \h </w:instrText>
        </w:r>
        <w:r w:rsidR="005176CF">
          <w:fldChar w:fldCharType="separate"/>
        </w:r>
        <w:r w:rsidR="00130152">
          <w:rPr>
            <w:rStyle w:val="Hyperlink"/>
            <w:noProof/>
            <w:rtl/>
          </w:rPr>
          <w:t>9</w:t>
        </w:r>
        <w:r w:rsidR="005176CF">
          <w:fldChar w:fldCharType="end"/>
        </w:r>
      </w:hyperlink>
    </w:p>
    <w:p w14:paraId="5B4CF1F8" w14:textId="094358AF" w:rsidR="00F5205C" w:rsidRDefault="00A321A8">
      <w:pPr>
        <w:pStyle w:val="TOC1"/>
        <w:rPr>
          <w:rFonts w:asciiTheme="minorHAnsi" w:hAnsiTheme="minorHAnsi"/>
          <w:noProof/>
          <w:sz w:val="22"/>
        </w:rPr>
      </w:pPr>
      <w:hyperlink w:anchor="_Toc256000033" w:history="1">
        <w:r w:rsidR="005176CF">
          <w:rPr>
            <w:rStyle w:val="Hyperlink"/>
            <w:rFonts w:ascii="David" w:hAnsi="David" w:cs="David"/>
          </w:rPr>
          <w:t>4.</w:t>
        </w:r>
        <w:r w:rsidR="005176CF">
          <w:rPr>
            <w:rStyle w:val="Hyperlink"/>
            <w:rFonts w:asciiTheme="minorHAnsi" w:hAnsiTheme="minorHAnsi" w:cs="David"/>
            <w:noProof/>
            <w:sz w:val="22"/>
          </w:rPr>
          <w:tab/>
        </w:r>
        <w:r w:rsidR="005176CF">
          <w:rPr>
            <w:rStyle w:val="Hyperlink"/>
            <w:rFonts w:ascii="David" w:hAnsi="David" w:cs="David" w:hint="cs"/>
            <w:rtl/>
          </w:rPr>
          <w:t>מופעים ומועדים במכרז</w:t>
        </w:r>
        <w:r w:rsidR="005176CF">
          <w:rPr>
            <w:rStyle w:val="Hyperlink"/>
          </w:rPr>
          <w:tab/>
        </w:r>
        <w:r w:rsidR="005176CF">
          <w:fldChar w:fldCharType="begin"/>
        </w:r>
        <w:r w:rsidR="005176CF">
          <w:rPr>
            <w:rStyle w:val="Hyperlink"/>
          </w:rPr>
          <w:instrText xml:space="preserve"> PAGEREF _Toc256000033 \h </w:instrText>
        </w:r>
        <w:r w:rsidR="005176CF">
          <w:fldChar w:fldCharType="separate"/>
        </w:r>
        <w:r w:rsidR="00130152">
          <w:rPr>
            <w:rStyle w:val="Hyperlink"/>
            <w:noProof/>
            <w:rtl/>
          </w:rPr>
          <w:t>11</w:t>
        </w:r>
        <w:r w:rsidR="005176CF">
          <w:fldChar w:fldCharType="end"/>
        </w:r>
      </w:hyperlink>
    </w:p>
    <w:p w14:paraId="31EBABC2" w14:textId="63560B1F" w:rsidR="00F5205C" w:rsidRDefault="00A321A8">
      <w:pPr>
        <w:pStyle w:val="TOC1"/>
        <w:rPr>
          <w:rFonts w:asciiTheme="minorHAnsi" w:hAnsiTheme="minorHAnsi"/>
          <w:noProof/>
          <w:sz w:val="22"/>
        </w:rPr>
      </w:pPr>
      <w:hyperlink w:anchor="_Toc256000034" w:history="1">
        <w:r w:rsidR="005176CF">
          <w:rPr>
            <w:rStyle w:val="Hyperlink"/>
            <w:rFonts w:ascii="David" w:hAnsi="David" w:cs="David"/>
          </w:rPr>
          <w:t>5.</w:t>
        </w:r>
        <w:r w:rsidR="005176CF">
          <w:rPr>
            <w:rStyle w:val="Hyperlink"/>
            <w:rFonts w:asciiTheme="minorHAnsi" w:hAnsiTheme="minorHAnsi" w:cs="David"/>
            <w:noProof/>
            <w:sz w:val="22"/>
          </w:rPr>
          <w:tab/>
        </w:r>
        <w:r w:rsidR="005176CF" w:rsidRPr="00B63569">
          <w:rPr>
            <w:rStyle w:val="Hyperlink"/>
            <w:rFonts w:ascii="David" w:hAnsi="David" w:cs="David"/>
            <w:rtl/>
          </w:rPr>
          <w:t>נוהל המכרז</w:t>
        </w:r>
        <w:r w:rsidR="005176CF">
          <w:rPr>
            <w:rStyle w:val="Hyperlink"/>
          </w:rPr>
          <w:tab/>
        </w:r>
        <w:r w:rsidR="005176CF">
          <w:fldChar w:fldCharType="begin"/>
        </w:r>
        <w:r w:rsidR="005176CF">
          <w:rPr>
            <w:rStyle w:val="Hyperlink"/>
          </w:rPr>
          <w:instrText xml:space="preserve"> PAGEREF _Toc256000034 \h </w:instrText>
        </w:r>
        <w:r w:rsidR="005176CF">
          <w:fldChar w:fldCharType="separate"/>
        </w:r>
        <w:r w:rsidR="00130152">
          <w:rPr>
            <w:rStyle w:val="Hyperlink"/>
            <w:noProof/>
            <w:rtl/>
          </w:rPr>
          <w:t>13</w:t>
        </w:r>
        <w:r w:rsidR="005176CF">
          <w:fldChar w:fldCharType="end"/>
        </w:r>
      </w:hyperlink>
    </w:p>
    <w:p w14:paraId="39290433" w14:textId="432CFA88" w:rsidR="00F5205C" w:rsidRDefault="00A321A8">
      <w:pPr>
        <w:pStyle w:val="TOC1"/>
        <w:rPr>
          <w:rFonts w:asciiTheme="minorHAnsi" w:hAnsiTheme="minorHAnsi"/>
          <w:noProof/>
          <w:sz w:val="22"/>
        </w:rPr>
      </w:pPr>
      <w:hyperlink w:anchor="_Toc256000036" w:history="1">
        <w:r w:rsidR="005176CF" w:rsidRPr="002426B4">
          <w:rPr>
            <w:rStyle w:val="Hyperlink"/>
            <w:rFonts w:ascii="David" w:hAnsi="David" w:cs="David" w:hint="cs"/>
            <w:rtl/>
          </w:rPr>
          <w:t xml:space="preserve">פרק ב </w:t>
        </w:r>
        <w:r w:rsidR="005176CF" w:rsidRPr="002426B4">
          <w:rPr>
            <w:rStyle w:val="Hyperlink"/>
            <w:rFonts w:ascii="David" w:hAnsi="David" w:cs="David"/>
            <w:rtl/>
          </w:rPr>
          <w:t>–</w:t>
        </w:r>
        <w:r w:rsidR="005176CF" w:rsidRPr="002426B4">
          <w:rPr>
            <w:rStyle w:val="Hyperlink"/>
            <w:rFonts w:ascii="David" w:hAnsi="David" w:cs="David" w:hint="cs"/>
            <w:rtl/>
          </w:rPr>
          <w:t xml:space="preserve"> ההצעה</w:t>
        </w:r>
        <w:r w:rsidR="005176CF">
          <w:rPr>
            <w:rStyle w:val="Hyperlink"/>
          </w:rPr>
          <w:tab/>
        </w:r>
        <w:r w:rsidR="005176CF">
          <w:fldChar w:fldCharType="begin"/>
        </w:r>
        <w:r w:rsidR="005176CF">
          <w:rPr>
            <w:rStyle w:val="Hyperlink"/>
          </w:rPr>
          <w:instrText xml:space="preserve"> PAGEREF _Toc256000036 \h </w:instrText>
        </w:r>
        <w:r w:rsidR="005176CF">
          <w:fldChar w:fldCharType="separate"/>
        </w:r>
        <w:r w:rsidR="00130152">
          <w:rPr>
            <w:rStyle w:val="Hyperlink"/>
            <w:noProof/>
            <w:rtl/>
          </w:rPr>
          <w:t>16</w:t>
        </w:r>
        <w:r w:rsidR="005176CF">
          <w:fldChar w:fldCharType="end"/>
        </w:r>
      </w:hyperlink>
    </w:p>
    <w:p w14:paraId="7592E061" w14:textId="5CE705E7" w:rsidR="00F5205C" w:rsidRDefault="00A321A8">
      <w:pPr>
        <w:pStyle w:val="TOC1"/>
        <w:rPr>
          <w:rFonts w:asciiTheme="minorHAnsi" w:hAnsiTheme="minorHAnsi"/>
          <w:noProof/>
          <w:sz w:val="22"/>
        </w:rPr>
      </w:pPr>
      <w:hyperlink w:anchor="_Toc256000038" w:history="1">
        <w:r w:rsidR="005176CF">
          <w:rPr>
            <w:rStyle w:val="Hyperlink"/>
            <w:rFonts w:ascii="David" w:hAnsi="David" w:cs="David"/>
          </w:rPr>
          <w:t>1.</w:t>
        </w:r>
        <w:r w:rsidR="005176CF">
          <w:rPr>
            <w:rStyle w:val="Hyperlink"/>
            <w:rFonts w:asciiTheme="minorHAnsi" w:hAnsiTheme="minorHAnsi" w:cs="David"/>
            <w:noProof/>
            <w:sz w:val="22"/>
          </w:rPr>
          <w:tab/>
        </w:r>
        <w:r w:rsidR="005176CF" w:rsidRPr="0052552A">
          <w:rPr>
            <w:rStyle w:val="Hyperlink"/>
            <w:rFonts w:ascii="David" w:hAnsi="David" w:cs="David" w:hint="cs"/>
            <w:rtl/>
          </w:rPr>
          <w:t>הנחיות ל</w:t>
        </w:r>
        <w:r w:rsidR="005176CF" w:rsidRPr="0052552A">
          <w:rPr>
            <w:rStyle w:val="Hyperlink"/>
            <w:rFonts w:ascii="David" w:hAnsi="David" w:cs="David"/>
            <w:rtl/>
          </w:rPr>
          <w:t>מענה</w:t>
        </w:r>
        <w:r w:rsidR="005176CF" w:rsidRPr="0052552A">
          <w:rPr>
            <w:rStyle w:val="Hyperlink"/>
            <w:rFonts w:ascii="David" w:hAnsi="David" w:cs="David" w:hint="cs"/>
            <w:rtl/>
          </w:rPr>
          <w:t xml:space="preserve"> </w:t>
        </w:r>
        <w:r w:rsidR="005176CF" w:rsidRPr="0052552A">
          <w:rPr>
            <w:rStyle w:val="Hyperlink"/>
            <w:rFonts w:ascii="David" w:hAnsi="David" w:cs="David"/>
            <w:rtl/>
          </w:rPr>
          <w:t>המציע למכרז</w:t>
        </w:r>
        <w:r w:rsidR="005176CF">
          <w:rPr>
            <w:rStyle w:val="Hyperlink"/>
          </w:rPr>
          <w:tab/>
        </w:r>
        <w:r w:rsidR="005176CF">
          <w:fldChar w:fldCharType="begin"/>
        </w:r>
        <w:r w:rsidR="005176CF">
          <w:rPr>
            <w:rStyle w:val="Hyperlink"/>
          </w:rPr>
          <w:instrText xml:space="preserve"> PAGEREF _Toc256000038 \h </w:instrText>
        </w:r>
        <w:r w:rsidR="005176CF">
          <w:fldChar w:fldCharType="separate"/>
        </w:r>
        <w:r w:rsidR="00130152">
          <w:rPr>
            <w:rStyle w:val="Hyperlink"/>
            <w:noProof/>
            <w:rtl/>
          </w:rPr>
          <w:t>17</w:t>
        </w:r>
        <w:r w:rsidR="005176CF">
          <w:fldChar w:fldCharType="end"/>
        </w:r>
      </w:hyperlink>
    </w:p>
    <w:p w14:paraId="1EB6F0DC" w14:textId="457EA59C" w:rsidR="00F5205C" w:rsidRDefault="00A321A8">
      <w:pPr>
        <w:pStyle w:val="TOC1"/>
        <w:rPr>
          <w:rFonts w:asciiTheme="minorHAnsi" w:hAnsiTheme="minorHAnsi"/>
          <w:noProof/>
          <w:sz w:val="22"/>
        </w:rPr>
      </w:pPr>
      <w:hyperlink w:anchor="_Toc256000039" w:history="1">
        <w:r w:rsidR="005176CF">
          <w:rPr>
            <w:rStyle w:val="Hyperlink"/>
            <w:rFonts w:ascii="David" w:hAnsi="David" w:cs="David"/>
          </w:rPr>
          <w:t>2.</w:t>
        </w:r>
        <w:r w:rsidR="005176CF">
          <w:rPr>
            <w:rStyle w:val="Hyperlink"/>
            <w:rFonts w:asciiTheme="minorHAnsi" w:hAnsiTheme="minorHAnsi" w:cs="David"/>
            <w:noProof/>
            <w:sz w:val="22"/>
          </w:rPr>
          <w:tab/>
        </w:r>
        <w:r w:rsidR="005176CF" w:rsidRPr="002426B4">
          <w:rPr>
            <w:rStyle w:val="Hyperlink"/>
            <w:rFonts w:ascii="David" w:hAnsi="David" w:cs="David" w:hint="cs"/>
            <w:rtl/>
          </w:rPr>
          <w:t>הנחיות בדבר אופן הגשת המענה למכרז</w:t>
        </w:r>
        <w:r w:rsidR="005176CF">
          <w:rPr>
            <w:rStyle w:val="Hyperlink"/>
          </w:rPr>
          <w:tab/>
        </w:r>
        <w:r w:rsidR="005176CF">
          <w:fldChar w:fldCharType="begin"/>
        </w:r>
        <w:r w:rsidR="005176CF">
          <w:rPr>
            <w:rStyle w:val="Hyperlink"/>
          </w:rPr>
          <w:instrText xml:space="preserve"> PAGEREF _Toc256000039 \h </w:instrText>
        </w:r>
        <w:r w:rsidR="005176CF">
          <w:fldChar w:fldCharType="separate"/>
        </w:r>
        <w:r w:rsidR="00130152">
          <w:rPr>
            <w:rStyle w:val="Hyperlink"/>
            <w:noProof/>
            <w:rtl/>
          </w:rPr>
          <w:t>18</w:t>
        </w:r>
        <w:r w:rsidR="005176CF">
          <w:fldChar w:fldCharType="end"/>
        </w:r>
      </w:hyperlink>
    </w:p>
    <w:p w14:paraId="6B42F911" w14:textId="030393D1" w:rsidR="00F5205C" w:rsidRDefault="00A321A8">
      <w:pPr>
        <w:pStyle w:val="TOC1"/>
        <w:rPr>
          <w:rFonts w:asciiTheme="minorHAnsi" w:hAnsiTheme="minorHAnsi"/>
          <w:noProof/>
          <w:sz w:val="22"/>
        </w:rPr>
      </w:pPr>
      <w:hyperlink w:anchor="_Toc256000040" w:history="1">
        <w:r w:rsidR="005176CF">
          <w:rPr>
            <w:rStyle w:val="Hyperlink"/>
            <w:rFonts w:ascii="David" w:hAnsi="David" w:cs="David"/>
          </w:rPr>
          <w:t>3.</w:t>
        </w:r>
        <w:r w:rsidR="005176CF">
          <w:rPr>
            <w:rStyle w:val="Hyperlink"/>
            <w:rFonts w:asciiTheme="minorHAnsi" w:hAnsiTheme="minorHAnsi" w:cs="David"/>
            <w:noProof/>
            <w:sz w:val="22"/>
          </w:rPr>
          <w:tab/>
        </w:r>
        <w:r w:rsidR="005176CF" w:rsidRPr="00EA3E69">
          <w:rPr>
            <w:rStyle w:val="Hyperlink"/>
            <w:rFonts w:ascii="David" w:hAnsi="David" w:cs="David" w:hint="cs"/>
            <w:rtl/>
          </w:rPr>
          <w:t>פרטי המציע</w:t>
        </w:r>
        <w:r w:rsidR="005176CF">
          <w:rPr>
            <w:rStyle w:val="Hyperlink"/>
          </w:rPr>
          <w:tab/>
        </w:r>
        <w:r w:rsidR="005176CF">
          <w:fldChar w:fldCharType="begin"/>
        </w:r>
        <w:r w:rsidR="005176CF">
          <w:rPr>
            <w:rStyle w:val="Hyperlink"/>
          </w:rPr>
          <w:instrText xml:space="preserve"> PAGEREF _Toc256000040 \h </w:instrText>
        </w:r>
        <w:r w:rsidR="005176CF">
          <w:fldChar w:fldCharType="separate"/>
        </w:r>
        <w:r w:rsidR="00130152">
          <w:rPr>
            <w:rStyle w:val="Hyperlink"/>
            <w:noProof/>
            <w:rtl/>
          </w:rPr>
          <w:t>19</w:t>
        </w:r>
        <w:r w:rsidR="005176CF">
          <w:fldChar w:fldCharType="end"/>
        </w:r>
      </w:hyperlink>
    </w:p>
    <w:p w14:paraId="0359F684" w14:textId="32C5AABB" w:rsidR="00F5205C" w:rsidRDefault="00A321A8">
      <w:pPr>
        <w:pStyle w:val="TOC1"/>
        <w:rPr>
          <w:rFonts w:asciiTheme="minorHAnsi" w:hAnsiTheme="minorHAnsi"/>
          <w:noProof/>
          <w:sz w:val="22"/>
        </w:rPr>
      </w:pPr>
      <w:hyperlink w:anchor="_Toc256000041" w:history="1">
        <w:r w:rsidR="005176CF">
          <w:rPr>
            <w:rStyle w:val="Hyperlink"/>
            <w:rFonts w:ascii="David" w:hAnsi="David" w:cs="David"/>
          </w:rPr>
          <w:t>4.</w:t>
        </w:r>
        <w:r w:rsidR="005176CF">
          <w:rPr>
            <w:rStyle w:val="Hyperlink"/>
            <w:rFonts w:asciiTheme="minorHAnsi" w:hAnsiTheme="minorHAnsi" w:cs="David"/>
            <w:noProof/>
            <w:sz w:val="22"/>
          </w:rPr>
          <w:tab/>
        </w:r>
        <w:r w:rsidR="005176CF" w:rsidRPr="009241A0">
          <w:rPr>
            <w:rStyle w:val="Hyperlink"/>
            <w:rFonts w:ascii="David" w:hAnsi="David" w:cs="David" w:hint="cs"/>
            <w:rtl/>
          </w:rPr>
          <w:t>עמידה בתנאי הסף של המכרז</w:t>
        </w:r>
        <w:r w:rsidR="005176CF">
          <w:rPr>
            <w:rStyle w:val="Hyperlink"/>
          </w:rPr>
          <w:tab/>
        </w:r>
        <w:r w:rsidR="005176CF">
          <w:fldChar w:fldCharType="begin"/>
        </w:r>
        <w:r w:rsidR="005176CF">
          <w:rPr>
            <w:rStyle w:val="Hyperlink"/>
          </w:rPr>
          <w:instrText xml:space="preserve"> PAGEREF _Toc256000041 \h </w:instrText>
        </w:r>
        <w:r w:rsidR="005176CF">
          <w:fldChar w:fldCharType="separate"/>
        </w:r>
        <w:r w:rsidR="00130152">
          <w:rPr>
            <w:rStyle w:val="Hyperlink"/>
            <w:noProof/>
            <w:rtl/>
          </w:rPr>
          <w:t>20</w:t>
        </w:r>
        <w:r w:rsidR="005176CF">
          <w:fldChar w:fldCharType="end"/>
        </w:r>
      </w:hyperlink>
    </w:p>
    <w:p w14:paraId="2D52EAD0" w14:textId="27FDC6B4" w:rsidR="00F5205C" w:rsidRDefault="00A321A8">
      <w:pPr>
        <w:pStyle w:val="TOC1"/>
        <w:rPr>
          <w:rFonts w:asciiTheme="minorHAnsi" w:hAnsiTheme="minorHAnsi"/>
          <w:noProof/>
          <w:sz w:val="22"/>
        </w:rPr>
      </w:pPr>
      <w:hyperlink w:anchor="_Toc256000044" w:history="1">
        <w:r w:rsidR="005176CF">
          <w:rPr>
            <w:rStyle w:val="Hyperlink"/>
            <w:rFonts w:ascii="David" w:hAnsi="David" w:cs="David"/>
          </w:rPr>
          <w:t>6.</w:t>
        </w:r>
        <w:r w:rsidR="005176CF">
          <w:rPr>
            <w:rStyle w:val="Hyperlink"/>
            <w:rFonts w:asciiTheme="minorHAnsi" w:hAnsiTheme="minorHAnsi" w:cs="David"/>
            <w:noProof/>
            <w:sz w:val="22"/>
          </w:rPr>
          <w:tab/>
        </w:r>
        <w:r w:rsidR="005176CF" w:rsidRPr="009241A0">
          <w:rPr>
            <w:rStyle w:val="Hyperlink"/>
            <w:rFonts w:ascii="David" w:hAnsi="David" w:cs="David" w:hint="cs"/>
            <w:rtl/>
          </w:rPr>
          <w:t>התחייבויות נוספות של המציע</w:t>
        </w:r>
        <w:r w:rsidR="005176CF">
          <w:rPr>
            <w:rStyle w:val="Hyperlink"/>
          </w:rPr>
          <w:tab/>
        </w:r>
        <w:r w:rsidR="005176CF">
          <w:fldChar w:fldCharType="begin"/>
        </w:r>
        <w:r w:rsidR="005176CF">
          <w:rPr>
            <w:rStyle w:val="Hyperlink"/>
          </w:rPr>
          <w:instrText xml:space="preserve"> PAGEREF _Toc256000044 \h </w:instrText>
        </w:r>
        <w:r w:rsidR="005176CF">
          <w:fldChar w:fldCharType="separate"/>
        </w:r>
        <w:r w:rsidR="00130152">
          <w:rPr>
            <w:rStyle w:val="Hyperlink"/>
            <w:noProof/>
            <w:rtl/>
          </w:rPr>
          <w:t>24</w:t>
        </w:r>
        <w:r w:rsidR="005176CF">
          <w:fldChar w:fldCharType="end"/>
        </w:r>
      </w:hyperlink>
    </w:p>
    <w:p w14:paraId="610704A1" w14:textId="5B1D3F53" w:rsidR="00F5205C" w:rsidRDefault="00A321A8">
      <w:pPr>
        <w:pStyle w:val="TOC1"/>
        <w:rPr>
          <w:rFonts w:asciiTheme="minorHAnsi" w:hAnsiTheme="minorHAnsi"/>
          <w:noProof/>
          <w:sz w:val="22"/>
        </w:rPr>
      </w:pPr>
      <w:hyperlink w:anchor="_Toc256000045" w:history="1">
        <w:r w:rsidR="005176CF">
          <w:rPr>
            <w:rStyle w:val="Hyperlink"/>
            <w:rFonts w:ascii="David" w:hAnsi="David" w:cs="David"/>
          </w:rPr>
          <w:t>6.</w:t>
        </w:r>
        <w:r w:rsidR="005176CF">
          <w:rPr>
            <w:rStyle w:val="Hyperlink"/>
            <w:rFonts w:asciiTheme="minorHAnsi" w:hAnsiTheme="minorHAnsi" w:cs="David"/>
            <w:noProof/>
            <w:sz w:val="22"/>
          </w:rPr>
          <w:tab/>
        </w:r>
        <w:r w:rsidR="005176CF" w:rsidRPr="009241A0">
          <w:rPr>
            <w:rStyle w:val="Hyperlink"/>
            <w:rFonts w:ascii="David" w:hAnsi="David" w:cs="David" w:hint="cs"/>
            <w:rtl/>
          </w:rPr>
          <w:t>חלקים מההצעה אותם מבקש המציע להותיר חסויים</w:t>
        </w:r>
        <w:r w:rsidR="005176CF">
          <w:rPr>
            <w:rStyle w:val="Hyperlink"/>
          </w:rPr>
          <w:tab/>
        </w:r>
        <w:r w:rsidR="005176CF">
          <w:fldChar w:fldCharType="begin"/>
        </w:r>
        <w:r w:rsidR="005176CF">
          <w:rPr>
            <w:rStyle w:val="Hyperlink"/>
          </w:rPr>
          <w:instrText xml:space="preserve"> PAGEREF _Toc256000045 \h </w:instrText>
        </w:r>
        <w:r w:rsidR="005176CF">
          <w:fldChar w:fldCharType="separate"/>
        </w:r>
        <w:r w:rsidR="00130152">
          <w:rPr>
            <w:rStyle w:val="Hyperlink"/>
            <w:noProof/>
            <w:rtl/>
          </w:rPr>
          <w:t>24</w:t>
        </w:r>
        <w:r w:rsidR="005176CF">
          <w:fldChar w:fldCharType="end"/>
        </w:r>
      </w:hyperlink>
    </w:p>
    <w:p w14:paraId="654970DF" w14:textId="56530236" w:rsidR="00F5205C" w:rsidRDefault="00A321A8">
      <w:pPr>
        <w:pStyle w:val="TOC1"/>
        <w:rPr>
          <w:rFonts w:asciiTheme="minorHAnsi" w:hAnsiTheme="minorHAnsi"/>
          <w:noProof/>
          <w:sz w:val="22"/>
        </w:rPr>
      </w:pPr>
      <w:hyperlink w:anchor="_Toc256000047" w:history="1">
        <w:r w:rsidR="005176CF">
          <w:rPr>
            <w:rStyle w:val="Hyperlink"/>
            <w:rFonts w:ascii="David" w:hAnsi="David" w:cs="David"/>
          </w:rPr>
          <w:t>7.</w:t>
        </w:r>
        <w:r w:rsidR="005176CF">
          <w:rPr>
            <w:rStyle w:val="Hyperlink"/>
            <w:rFonts w:asciiTheme="minorHAnsi" w:hAnsiTheme="minorHAnsi" w:cs="David"/>
            <w:noProof/>
            <w:sz w:val="22"/>
          </w:rPr>
          <w:tab/>
        </w:r>
        <w:r w:rsidR="005176CF" w:rsidRPr="004759C9">
          <w:rPr>
            <w:rStyle w:val="Hyperlink"/>
            <w:rFonts w:ascii="David" w:hAnsi="David" w:cs="David" w:hint="cs"/>
            <w:rtl/>
          </w:rPr>
          <w:t>רשימת נספחים שיש לצרף להצעה</w:t>
        </w:r>
        <w:r w:rsidR="005176CF">
          <w:rPr>
            <w:rStyle w:val="Hyperlink"/>
          </w:rPr>
          <w:tab/>
        </w:r>
        <w:r w:rsidR="005176CF">
          <w:fldChar w:fldCharType="begin"/>
        </w:r>
        <w:r w:rsidR="005176CF">
          <w:rPr>
            <w:rStyle w:val="Hyperlink"/>
          </w:rPr>
          <w:instrText xml:space="preserve"> PAGEREF _Toc256000047 \h </w:instrText>
        </w:r>
        <w:r w:rsidR="005176CF">
          <w:fldChar w:fldCharType="separate"/>
        </w:r>
        <w:r w:rsidR="00130152">
          <w:rPr>
            <w:rStyle w:val="Hyperlink"/>
            <w:noProof/>
            <w:rtl/>
          </w:rPr>
          <w:t>26</w:t>
        </w:r>
        <w:r w:rsidR="005176CF">
          <w:fldChar w:fldCharType="end"/>
        </w:r>
      </w:hyperlink>
    </w:p>
    <w:p w14:paraId="4D7C19CA" w14:textId="1E3735DF" w:rsidR="00F5205C" w:rsidRDefault="00A321A8">
      <w:pPr>
        <w:pStyle w:val="TOC1"/>
        <w:rPr>
          <w:rFonts w:asciiTheme="minorHAnsi" w:hAnsiTheme="minorHAnsi"/>
          <w:noProof/>
          <w:sz w:val="22"/>
        </w:rPr>
      </w:pPr>
      <w:hyperlink w:anchor="_Toc256000048" w:history="1">
        <w:r w:rsidR="005176CF" w:rsidRPr="005D0A83">
          <w:rPr>
            <w:rStyle w:val="Hyperlink"/>
            <w:rFonts w:ascii="David" w:hAnsi="David" w:cs="David" w:hint="cs"/>
            <w:rtl/>
          </w:rPr>
          <w:t xml:space="preserve">פרק ג' </w:t>
        </w:r>
        <w:r w:rsidR="005176CF" w:rsidRPr="005D0A83">
          <w:rPr>
            <w:rStyle w:val="Hyperlink"/>
            <w:rFonts w:ascii="David" w:hAnsi="David" w:cs="David"/>
            <w:rtl/>
          </w:rPr>
          <w:t>–</w:t>
        </w:r>
        <w:r w:rsidR="005176CF" w:rsidRPr="005D0A83">
          <w:rPr>
            <w:rStyle w:val="Hyperlink"/>
            <w:rFonts w:ascii="David" w:hAnsi="David" w:cs="David" w:hint="cs"/>
            <w:rtl/>
          </w:rPr>
          <w:t xml:space="preserve"> </w:t>
        </w:r>
        <w:r w:rsidR="005176CF" w:rsidRPr="007E0594">
          <w:rPr>
            <w:rStyle w:val="Hyperlink"/>
            <w:rFonts w:ascii="David" w:hAnsi="David" w:cs="David"/>
            <w:rtl/>
          </w:rPr>
          <w:t>פירוט השירותים ותוכן ההתקשרות עם הספק הזוכה</w:t>
        </w:r>
        <w:r w:rsidR="005176CF">
          <w:rPr>
            <w:rStyle w:val="Hyperlink"/>
          </w:rPr>
          <w:tab/>
        </w:r>
        <w:r w:rsidR="005176CF">
          <w:fldChar w:fldCharType="begin"/>
        </w:r>
        <w:r w:rsidR="005176CF">
          <w:rPr>
            <w:rStyle w:val="Hyperlink"/>
          </w:rPr>
          <w:instrText xml:space="preserve"> PAGEREF _Toc256000048 \h </w:instrText>
        </w:r>
        <w:r w:rsidR="005176CF">
          <w:fldChar w:fldCharType="separate"/>
        </w:r>
        <w:r w:rsidR="00130152">
          <w:rPr>
            <w:rStyle w:val="Hyperlink"/>
            <w:noProof/>
            <w:rtl/>
          </w:rPr>
          <w:t>31</w:t>
        </w:r>
        <w:r w:rsidR="005176CF">
          <w:fldChar w:fldCharType="end"/>
        </w:r>
      </w:hyperlink>
    </w:p>
    <w:p w14:paraId="2CF6411C" w14:textId="5D9C843D" w:rsidR="00F5205C" w:rsidRDefault="00A321A8">
      <w:pPr>
        <w:pStyle w:val="TOC1"/>
        <w:rPr>
          <w:rFonts w:asciiTheme="minorHAnsi" w:hAnsiTheme="minorHAnsi"/>
          <w:noProof/>
          <w:sz w:val="22"/>
        </w:rPr>
      </w:pPr>
      <w:hyperlink w:anchor="_Toc256000049" w:history="1">
        <w:r w:rsidR="005176CF" w:rsidRPr="002F1CE5">
          <w:rPr>
            <w:rStyle w:val="Hyperlink"/>
            <w:rFonts w:ascii="David" w:hAnsi="David" w:cs="David" w:hint="eastAsia"/>
            <w:rtl/>
          </w:rPr>
          <w:t>פרק</w:t>
        </w:r>
        <w:r w:rsidR="005176CF" w:rsidRPr="002F1CE5">
          <w:rPr>
            <w:rStyle w:val="Hyperlink"/>
            <w:rFonts w:ascii="David" w:hAnsi="David" w:cs="David"/>
            <w:rtl/>
          </w:rPr>
          <w:t xml:space="preserve"> </w:t>
        </w:r>
        <w:r w:rsidR="005176CF" w:rsidRPr="002F1CE5">
          <w:rPr>
            <w:rStyle w:val="Hyperlink"/>
            <w:rFonts w:ascii="David" w:hAnsi="David" w:cs="David" w:hint="eastAsia"/>
            <w:rtl/>
          </w:rPr>
          <w:t>ד</w:t>
        </w:r>
        <w:r w:rsidR="005176CF" w:rsidRPr="002F1CE5">
          <w:rPr>
            <w:rStyle w:val="Hyperlink"/>
            <w:rFonts w:ascii="David" w:hAnsi="David" w:cs="David"/>
            <w:rtl/>
          </w:rPr>
          <w:t xml:space="preserve">' – </w:t>
        </w:r>
        <w:r w:rsidR="005176CF" w:rsidRPr="002F1CE5">
          <w:rPr>
            <w:rStyle w:val="Hyperlink"/>
            <w:rFonts w:ascii="David" w:hAnsi="David" w:cs="David" w:hint="eastAsia"/>
            <w:rtl/>
          </w:rPr>
          <w:t>הסכם</w:t>
        </w:r>
        <w:r w:rsidR="005176CF" w:rsidRPr="002F1CE5">
          <w:rPr>
            <w:rStyle w:val="Hyperlink"/>
            <w:rFonts w:ascii="David" w:hAnsi="David" w:cs="David"/>
            <w:rtl/>
          </w:rPr>
          <w:t xml:space="preserve"> התקשרות</w:t>
        </w:r>
        <w:r w:rsidR="005176CF">
          <w:rPr>
            <w:rStyle w:val="Hyperlink"/>
          </w:rPr>
          <w:tab/>
        </w:r>
        <w:r w:rsidR="005176CF">
          <w:fldChar w:fldCharType="begin"/>
        </w:r>
        <w:r w:rsidR="005176CF">
          <w:rPr>
            <w:rStyle w:val="Hyperlink"/>
          </w:rPr>
          <w:instrText xml:space="preserve"> PAGEREF _Toc256000049 \h </w:instrText>
        </w:r>
        <w:r w:rsidR="005176CF">
          <w:fldChar w:fldCharType="separate"/>
        </w:r>
        <w:r w:rsidR="00130152">
          <w:rPr>
            <w:rStyle w:val="Hyperlink"/>
            <w:noProof/>
            <w:rtl/>
          </w:rPr>
          <w:t>34</w:t>
        </w:r>
        <w:r w:rsidR="005176CF">
          <w:fldChar w:fldCharType="end"/>
        </w:r>
      </w:hyperlink>
    </w:p>
    <w:p w14:paraId="7E2CAA22" w14:textId="77777777" w:rsidR="00F5205C" w:rsidRDefault="005176CF" w:rsidP="005176CF">
      <w:pPr>
        <w:rPr>
          <w:rFonts w:ascii="David" w:hAnsi="David" w:cs="David"/>
          <w:sz w:val="36"/>
          <w:szCs w:val="36"/>
          <w:rtl/>
        </w:rPr>
      </w:pPr>
      <w:r>
        <w:rPr>
          <w:rFonts w:ascii="David" w:hAnsi="David" w:cs="David"/>
          <w:sz w:val="36"/>
          <w:szCs w:val="36"/>
          <w:rtl/>
        </w:rPr>
        <w:fldChar w:fldCharType="end"/>
      </w:r>
    </w:p>
    <w:p w14:paraId="1287C7D3" w14:textId="77777777" w:rsidR="005176CF" w:rsidRPr="00B63569" w:rsidRDefault="005176CF" w:rsidP="005176CF">
      <w:pPr>
        <w:rPr>
          <w:rFonts w:ascii="David" w:hAnsi="David" w:cs="David"/>
          <w:sz w:val="28"/>
          <w:szCs w:val="28"/>
          <w:rtl/>
        </w:rPr>
      </w:pPr>
    </w:p>
    <w:p w14:paraId="7E09ABA9" w14:textId="77777777" w:rsidR="005176CF" w:rsidRPr="00B63569" w:rsidRDefault="005176CF" w:rsidP="005176CF">
      <w:pPr>
        <w:rPr>
          <w:rFonts w:ascii="David" w:hAnsi="David" w:cs="David"/>
          <w:sz w:val="36"/>
          <w:szCs w:val="36"/>
          <w:rtl/>
        </w:rPr>
      </w:pPr>
    </w:p>
    <w:p w14:paraId="540B7392" w14:textId="77777777" w:rsidR="005176CF" w:rsidRPr="00B63569" w:rsidRDefault="005176CF" w:rsidP="005176CF">
      <w:pPr>
        <w:tabs>
          <w:tab w:val="left" w:pos="504"/>
        </w:tabs>
        <w:spacing w:line="360" w:lineRule="auto"/>
        <w:rPr>
          <w:rFonts w:ascii="David" w:hAnsi="David" w:cs="David"/>
          <w:b/>
          <w:bCs/>
          <w:sz w:val="22"/>
          <w:szCs w:val="22"/>
          <w:rtl/>
        </w:rPr>
        <w:sectPr w:rsidR="005176CF" w:rsidRPr="00B63569" w:rsidSect="005176CF">
          <w:footerReference w:type="first" r:id="rId19"/>
          <w:pgSz w:w="11906" w:h="16838" w:code="9"/>
          <w:pgMar w:top="1616" w:right="1826" w:bottom="1440" w:left="1800" w:header="709" w:footer="709" w:gutter="0"/>
          <w:cols w:space="708"/>
          <w:bidi/>
          <w:rtlGutter/>
          <w:docGrid w:linePitch="360"/>
        </w:sectPr>
      </w:pPr>
    </w:p>
    <w:p w14:paraId="565D8792" w14:textId="77777777" w:rsidR="005176CF" w:rsidRDefault="005176CF" w:rsidP="005176CF">
      <w:pPr>
        <w:pStyle w:val="14"/>
        <w:keepNext/>
        <w:widowControl/>
        <w:tabs>
          <w:tab w:val="left" w:pos="283"/>
        </w:tabs>
        <w:spacing w:before="240" w:after="240" w:line="360" w:lineRule="auto"/>
        <w:ind w:left="357"/>
        <w:rPr>
          <w:rFonts w:ascii="David" w:hAnsi="David" w:cs="David"/>
          <w:rtl/>
        </w:rPr>
        <w:sectPr w:rsidR="005176CF" w:rsidSect="005176CF">
          <w:type w:val="continuous"/>
          <w:pgSz w:w="11906" w:h="16838" w:code="9"/>
          <w:pgMar w:top="1616" w:right="1826" w:bottom="1440" w:left="1800" w:header="709" w:footer="709" w:gutter="0"/>
          <w:cols w:space="708"/>
          <w:titlePg/>
          <w:bidi/>
          <w:rtlGutter/>
          <w:docGrid w:linePitch="360"/>
        </w:sectPr>
      </w:pPr>
    </w:p>
    <w:p w14:paraId="5D26DC94" w14:textId="77777777" w:rsidR="005176CF" w:rsidRDefault="005176CF" w:rsidP="005176CF">
      <w:pPr>
        <w:rPr>
          <w:rFonts w:ascii="David" w:hAnsi="David" w:cs="David"/>
          <w:rtl/>
        </w:rPr>
      </w:pPr>
    </w:p>
    <w:p w14:paraId="36E9133A" w14:textId="77777777" w:rsidR="005176CF" w:rsidRDefault="005176CF" w:rsidP="005176CF">
      <w:pPr>
        <w:rPr>
          <w:rFonts w:ascii="David" w:hAnsi="David" w:cs="David"/>
          <w:rtl/>
        </w:rPr>
      </w:pPr>
    </w:p>
    <w:p w14:paraId="26935C68" w14:textId="77777777" w:rsidR="005176CF" w:rsidRDefault="005176CF" w:rsidP="005176CF">
      <w:pPr>
        <w:rPr>
          <w:rFonts w:ascii="David" w:hAnsi="David" w:cs="David"/>
          <w:rtl/>
        </w:rPr>
      </w:pPr>
    </w:p>
    <w:p w14:paraId="7E4CCE6E" w14:textId="77777777" w:rsidR="005176CF" w:rsidRDefault="005176CF" w:rsidP="005176CF">
      <w:pPr>
        <w:rPr>
          <w:rFonts w:ascii="David" w:hAnsi="David" w:cs="David"/>
          <w:rtl/>
        </w:rPr>
      </w:pPr>
    </w:p>
    <w:p w14:paraId="63984B31" w14:textId="77777777" w:rsidR="005176CF" w:rsidRDefault="005176CF" w:rsidP="005176CF">
      <w:pPr>
        <w:rPr>
          <w:rFonts w:ascii="David" w:hAnsi="David" w:cs="David"/>
          <w:rtl/>
        </w:rPr>
      </w:pPr>
    </w:p>
    <w:p w14:paraId="6489931B" w14:textId="77777777" w:rsidR="005176CF" w:rsidRDefault="005176CF" w:rsidP="005176CF">
      <w:pPr>
        <w:rPr>
          <w:rFonts w:ascii="David" w:hAnsi="David" w:cs="David"/>
          <w:rtl/>
        </w:rPr>
      </w:pPr>
    </w:p>
    <w:p w14:paraId="0CDD59C3" w14:textId="77777777" w:rsidR="005176CF" w:rsidRDefault="005176CF" w:rsidP="005176CF">
      <w:pPr>
        <w:rPr>
          <w:rFonts w:ascii="David" w:hAnsi="David" w:cs="David"/>
          <w:rtl/>
        </w:rPr>
      </w:pPr>
    </w:p>
    <w:p w14:paraId="22C95759" w14:textId="77777777" w:rsidR="005176CF" w:rsidRDefault="005176CF" w:rsidP="005176CF">
      <w:pPr>
        <w:rPr>
          <w:rFonts w:ascii="David" w:hAnsi="David" w:cs="David"/>
          <w:rtl/>
        </w:rPr>
      </w:pPr>
    </w:p>
    <w:p w14:paraId="2128AC14" w14:textId="77777777" w:rsidR="005176CF" w:rsidRDefault="005176CF" w:rsidP="005176CF">
      <w:pPr>
        <w:rPr>
          <w:rFonts w:ascii="David" w:hAnsi="David" w:cs="David"/>
          <w:rtl/>
        </w:rPr>
      </w:pPr>
    </w:p>
    <w:p w14:paraId="305E3E54" w14:textId="77777777" w:rsidR="005176CF" w:rsidRDefault="005176CF" w:rsidP="005176CF">
      <w:pPr>
        <w:rPr>
          <w:rFonts w:ascii="David" w:hAnsi="David" w:cs="David"/>
          <w:rtl/>
        </w:rPr>
      </w:pPr>
    </w:p>
    <w:p w14:paraId="2A89E5CC" w14:textId="77777777" w:rsidR="005176CF" w:rsidRDefault="005176CF" w:rsidP="005176CF">
      <w:pPr>
        <w:rPr>
          <w:rFonts w:ascii="David" w:hAnsi="David" w:cs="David"/>
          <w:rtl/>
        </w:rPr>
      </w:pPr>
    </w:p>
    <w:p w14:paraId="07418F51" w14:textId="77777777" w:rsidR="005176CF" w:rsidRDefault="005176CF" w:rsidP="005176CF">
      <w:pPr>
        <w:rPr>
          <w:rFonts w:ascii="David" w:hAnsi="David" w:cs="David"/>
          <w:rtl/>
        </w:rPr>
      </w:pPr>
    </w:p>
    <w:p w14:paraId="7923BF7C" w14:textId="77777777" w:rsidR="005176CF" w:rsidRPr="001735D3" w:rsidRDefault="005176CF" w:rsidP="005176CF">
      <w:pPr>
        <w:rPr>
          <w:rFonts w:ascii="David" w:hAnsi="David" w:cs="David"/>
          <w:b/>
          <w:bCs/>
          <w:rtl/>
        </w:rPr>
      </w:pPr>
    </w:p>
    <w:p w14:paraId="6B75E690" w14:textId="77777777" w:rsidR="005176CF" w:rsidRPr="001735D3" w:rsidRDefault="005176CF" w:rsidP="005176CF">
      <w:pPr>
        <w:pStyle w:val="14"/>
        <w:jc w:val="center"/>
        <w:rPr>
          <w:rFonts w:ascii="David" w:hAnsi="David" w:cs="David"/>
          <w:sz w:val="72"/>
          <w:szCs w:val="72"/>
          <w:rtl/>
        </w:rPr>
        <w:sectPr w:rsidR="005176CF" w:rsidRPr="001735D3" w:rsidSect="005176CF">
          <w:pgSz w:w="11906" w:h="16838" w:code="9"/>
          <w:pgMar w:top="1616" w:right="1826" w:bottom="1440" w:left="1800" w:header="709" w:footer="709" w:gutter="0"/>
          <w:cols w:space="708"/>
          <w:titlePg/>
          <w:bidi/>
          <w:rtlGutter/>
          <w:docGrid w:linePitch="360"/>
        </w:sectPr>
      </w:pPr>
      <w:bookmarkStart w:id="21" w:name="_Toc256000027"/>
      <w:bookmarkStart w:id="22" w:name="_Toc256000002"/>
      <w:bookmarkStart w:id="23" w:name="_Toc7454423"/>
      <w:r w:rsidRPr="001735D3">
        <w:rPr>
          <w:rFonts w:ascii="David" w:hAnsi="David" w:cs="David"/>
          <w:sz w:val="72"/>
          <w:szCs w:val="72"/>
          <w:rtl/>
        </w:rPr>
        <w:t>פרק א'- הליך המכרז</w:t>
      </w:r>
      <w:bookmarkEnd w:id="21"/>
      <w:bookmarkEnd w:id="22"/>
      <w:bookmarkEnd w:id="23"/>
    </w:p>
    <w:p w14:paraId="251B1F85" w14:textId="77777777" w:rsidR="005176CF" w:rsidRDefault="005176CF" w:rsidP="005176CF">
      <w:pPr>
        <w:pStyle w:val="14"/>
        <w:numPr>
          <w:ilvl w:val="0"/>
          <w:numId w:val="51"/>
        </w:numPr>
        <w:jc w:val="center"/>
        <w:rPr>
          <w:rFonts w:ascii="David" w:hAnsi="David" w:cs="David"/>
          <w:rtl/>
        </w:rPr>
      </w:pPr>
      <w:bookmarkStart w:id="24" w:name="_Toc256000029"/>
      <w:bookmarkStart w:id="25" w:name="_Toc256000004"/>
      <w:bookmarkStart w:id="26" w:name="_Toc7454424"/>
      <w:r w:rsidRPr="009241A0">
        <w:rPr>
          <w:rFonts w:ascii="David" w:hAnsi="David" w:cs="David"/>
          <w:rtl/>
        </w:rPr>
        <w:lastRenderedPageBreak/>
        <w:t>הצגת ה</w:t>
      </w:r>
      <w:r w:rsidRPr="009241A0">
        <w:rPr>
          <w:rFonts w:ascii="David" w:hAnsi="David" w:cs="David" w:hint="cs"/>
          <w:rtl/>
        </w:rPr>
        <w:t>מכרז</w:t>
      </w:r>
      <w:bookmarkEnd w:id="24"/>
      <w:bookmarkEnd w:id="25"/>
      <w:bookmarkEnd w:id="26"/>
    </w:p>
    <w:p w14:paraId="1C94F8E0" w14:textId="77777777" w:rsidR="005176CF" w:rsidRPr="009241A0" w:rsidRDefault="005176CF" w:rsidP="005176CF"/>
    <w:p w14:paraId="1A1C6EC3" w14:textId="77777777" w:rsidR="005176CF" w:rsidRPr="00B63569" w:rsidRDefault="005176CF" w:rsidP="005176CF">
      <w:pPr>
        <w:pStyle w:val="25"/>
        <w:keepNext/>
        <w:keepLines/>
        <w:widowControl/>
        <w:numPr>
          <w:ilvl w:val="1"/>
          <w:numId w:val="51"/>
        </w:numPr>
        <w:tabs>
          <w:tab w:val="left" w:pos="1050"/>
        </w:tabs>
        <w:spacing w:after="120"/>
        <w:ind w:left="788" w:hanging="431"/>
        <w:jc w:val="both"/>
        <w:rPr>
          <w:rFonts w:ascii="David" w:hAnsi="David" w:cs="David"/>
          <w:rtl/>
        </w:rPr>
      </w:pPr>
      <w:bookmarkStart w:id="27" w:name="_Toc516503345"/>
      <w:r w:rsidRPr="00B63569">
        <w:rPr>
          <w:rFonts w:ascii="David" w:hAnsi="David" w:cs="David"/>
          <w:rtl/>
        </w:rPr>
        <w:t>עקרונות ה</w:t>
      </w:r>
      <w:bookmarkEnd w:id="27"/>
      <w:r>
        <w:rPr>
          <w:rFonts w:ascii="David" w:hAnsi="David" w:cs="David" w:hint="cs"/>
          <w:rtl/>
        </w:rPr>
        <w:t>מכרז</w:t>
      </w:r>
    </w:p>
    <w:p w14:paraId="4FD1E9F5" w14:textId="77777777" w:rsidR="005176CF" w:rsidRDefault="005176CF" w:rsidP="005176CF">
      <w:pPr>
        <w:pStyle w:val="3-2"/>
        <w:numPr>
          <w:ilvl w:val="2"/>
          <w:numId w:val="51"/>
        </w:numPr>
        <w:ind w:left="1334" w:hanging="851"/>
        <w:outlineLvl w:val="9"/>
        <w:rPr>
          <w:rFonts w:ascii="David" w:hAnsi="David"/>
        </w:rPr>
      </w:pPr>
      <w:r w:rsidRPr="006F2667">
        <w:rPr>
          <w:rFonts w:ascii="David" w:hAnsi="David"/>
          <w:rtl/>
        </w:rPr>
        <w:t xml:space="preserve">מכרז זה </w:t>
      </w:r>
      <w:r>
        <w:rPr>
          <w:rFonts w:ascii="David" w:hAnsi="David" w:hint="cs"/>
          <w:rtl/>
        </w:rPr>
        <w:t xml:space="preserve">נערך בהתאם </w:t>
      </w:r>
      <w:r w:rsidRPr="006F2667">
        <w:rPr>
          <w:rFonts w:ascii="David" w:hAnsi="David" w:hint="cs"/>
          <w:rtl/>
        </w:rPr>
        <w:t>לתקנות חובת המכרזים, התשנ"ג-1993 (</w:t>
      </w:r>
      <w:r>
        <w:rPr>
          <w:rFonts w:ascii="David" w:hAnsi="David" w:hint="cs"/>
          <w:rtl/>
        </w:rPr>
        <w:t>"</w:t>
      </w:r>
      <w:r w:rsidRPr="00F71085">
        <w:rPr>
          <w:rFonts w:ascii="David" w:hAnsi="David" w:hint="cs"/>
          <w:b/>
          <w:bCs/>
          <w:rtl/>
        </w:rPr>
        <w:t>תקנות חובת המכרזים</w:t>
      </w:r>
      <w:r>
        <w:rPr>
          <w:rFonts w:ascii="David" w:hAnsi="David" w:hint="cs"/>
          <w:rtl/>
        </w:rPr>
        <w:t>"</w:t>
      </w:r>
      <w:r w:rsidRPr="006F2667">
        <w:rPr>
          <w:rFonts w:ascii="David" w:hAnsi="David" w:hint="cs"/>
          <w:rtl/>
        </w:rPr>
        <w:t>)</w:t>
      </w:r>
      <w:r w:rsidRPr="006F2667">
        <w:rPr>
          <w:rFonts w:ascii="David" w:hAnsi="David"/>
          <w:rtl/>
        </w:rPr>
        <w:t>.</w:t>
      </w:r>
      <w:r w:rsidRPr="006F2667">
        <w:rPr>
          <w:rFonts w:ascii="David" w:hAnsi="David" w:hint="cs"/>
          <w:rtl/>
        </w:rPr>
        <w:t xml:space="preserve"> </w:t>
      </w:r>
    </w:p>
    <w:p w14:paraId="430941E8"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במסגרת המכרז</w:t>
      </w:r>
      <w:r w:rsidRPr="006F2667">
        <w:rPr>
          <w:rFonts w:ascii="David" w:hAnsi="David"/>
          <w:rtl/>
        </w:rPr>
        <w:t xml:space="preserve"> </w:t>
      </w:r>
      <w:r>
        <w:rPr>
          <w:rFonts w:ascii="David" w:hAnsi="David" w:hint="cs"/>
          <w:rtl/>
        </w:rPr>
        <w:t xml:space="preserve">תיבחן עמידת </w:t>
      </w:r>
      <w:r w:rsidRPr="006F2667">
        <w:rPr>
          <w:rFonts w:ascii="David" w:hAnsi="David" w:hint="cs"/>
          <w:rtl/>
        </w:rPr>
        <w:t>ההצעות</w:t>
      </w:r>
      <w:r>
        <w:rPr>
          <w:rFonts w:ascii="David" w:hAnsi="David" w:hint="cs"/>
          <w:rtl/>
        </w:rPr>
        <w:t xml:space="preserve"> </w:t>
      </w:r>
      <w:r w:rsidRPr="006F2667">
        <w:rPr>
          <w:rFonts w:ascii="David" w:hAnsi="David"/>
          <w:rtl/>
        </w:rPr>
        <w:t xml:space="preserve">בתנאי </w:t>
      </w:r>
      <w:r w:rsidRPr="006F2667">
        <w:rPr>
          <w:rFonts w:ascii="David" w:hAnsi="David" w:hint="cs"/>
          <w:rtl/>
        </w:rPr>
        <w:t xml:space="preserve">המכרז, </w:t>
      </w:r>
      <w:r>
        <w:rPr>
          <w:rFonts w:ascii="David" w:hAnsi="David" w:hint="cs"/>
          <w:rtl/>
        </w:rPr>
        <w:t>ובכלל זה</w:t>
      </w:r>
      <w:r w:rsidRPr="006F2667">
        <w:rPr>
          <w:rFonts w:ascii="David" w:hAnsi="David" w:hint="cs"/>
          <w:rtl/>
        </w:rPr>
        <w:t xml:space="preserve"> תנאי </w:t>
      </w:r>
      <w:r w:rsidRPr="006F2667">
        <w:rPr>
          <w:rFonts w:ascii="David" w:hAnsi="David"/>
          <w:rtl/>
        </w:rPr>
        <w:t>הסף</w:t>
      </w:r>
      <w:r>
        <w:rPr>
          <w:rFonts w:ascii="David" w:hAnsi="David" w:hint="cs"/>
          <w:rtl/>
        </w:rPr>
        <w:t xml:space="preserve"> להשתתפות במכרז</w:t>
      </w:r>
      <w:r w:rsidRPr="006F2667">
        <w:rPr>
          <w:rFonts w:ascii="David" w:hAnsi="David" w:hint="cs"/>
          <w:rtl/>
        </w:rPr>
        <w:t xml:space="preserve"> </w:t>
      </w:r>
      <w:r>
        <w:rPr>
          <w:rFonts w:ascii="David" w:hAnsi="David" w:hint="cs"/>
          <w:rtl/>
        </w:rPr>
        <w:t>והגשת מסמכים נדרשים. בנוסף כל הצעה תקבל ניקוד בהתאם לאמות המידה המפורטים במכרז</w:t>
      </w:r>
      <w:r w:rsidRPr="00D7207B">
        <w:rPr>
          <w:rFonts w:ascii="David" w:hAnsi="David" w:hint="cs"/>
          <w:rtl/>
        </w:rPr>
        <w:t>;</w:t>
      </w:r>
      <w:r w:rsidRPr="006F2667">
        <w:rPr>
          <w:rFonts w:ascii="David" w:hAnsi="David"/>
          <w:rtl/>
        </w:rPr>
        <w:t xml:space="preserve"> </w:t>
      </w:r>
    </w:p>
    <w:p w14:paraId="55323C51"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ההצעות אשר עמדו בתנאי המכרז ידורגו בהתאם לניקוד שניתן להן, ו</w:t>
      </w:r>
      <w:r>
        <w:rPr>
          <w:rFonts w:ascii="David" w:hAnsi="David"/>
          <w:rtl/>
        </w:rPr>
        <w:t>המזמין</w:t>
      </w:r>
      <w:r w:rsidRPr="006F2667">
        <w:rPr>
          <w:rFonts w:ascii="David" w:hAnsi="David"/>
          <w:rtl/>
        </w:rPr>
        <w:t xml:space="preserve"> י</w:t>
      </w:r>
      <w:r>
        <w:rPr>
          <w:rFonts w:ascii="David" w:hAnsi="David" w:hint="cs"/>
          <w:rtl/>
        </w:rPr>
        <w:t>כריז על</w:t>
      </w:r>
      <w:r w:rsidRPr="006F2667">
        <w:rPr>
          <w:rFonts w:ascii="David" w:hAnsi="David"/>
          <w:rtl/>
        </w:rPr>
        <w:t xml:space="preserve"> המדורג ראשון</w:t>
      </w:r>
      <w:r>
        <w:rPr>
          <w:rFonts w:ascii="David" w:hAnsi="David" w:hint="cs"/>
          <w:rtl/>
        </w:rPr>
        <w:t xml:space="preserve"> כזוכה במכרז, </w:t>
      </w:r>
      <w:r w:rsidRPr="00D7207B">
        <w:rPr>
          <w:rFonts w:ascii="David" w:hAnsi="David" w:hint="cs"/>
          <w:rtl/>
        </w:rPr>
        <w:t>הכל כמפורט להלן;</w:t>
      </w:r>
    </w:p>
    <w:p w14:paraId="0340E3DE" w14:textId="77777777" w:rsidR="005176CF" w:rsidRPr="00B63569" w:rsidRDefault="005176CF" w:rsidP="005176CF">
      <w:pPr>
        <w:pStyle w:val="25"/>
        <w:keepNext/>
        <w:keepLines/>
        <w:widowControl/>
        <w:numPr>
          <w:ilvl w:val="1"/>
          <w:numId w:val="51"/>
        </w:numPr>
        <w:tabs>
          <w:tab w:val="left" w:pos="1050"/>
        </w:tabs>
        <w:spacing w:after="120"/>
        <w:ind w:left="788" w:hanging="431"/>
        <w:jc w:val="both"/>
        <w:rPr>
          <w:rFonts w:ascii="David" w:hAnsi="David" w:cs="David"/>
          <w:rtl/>
        </w:rPr>
      </w:pPr>
      <w:r w:rsidRPr="00B63569">
        <w:rPr>
          <w:rFonts w:ascii="David" w:hAnsi="David" w:cs="David"/>
          <w:rtl/>
        </w:rPr>
        <w:t>תנאי סף להשתתפות במכרז</w:t>
      </w:r>
    </w:p>
    <w:p w14:paraId="6B727976" w14:textId="77777777" w:rsidR="005176CF" w:rsidRPr="00B63569" w:rsidRDefault="005176CF" w:rsidP="005176CF">
      <w:pPr>
        <w:pStyle w:val="3-2"/>
        <w:numPr>
          <w:ilvl w:val="2"/>
          <w:numId w:val="51"/>
        </w:numPr>
        <w:ind w:left="1334" w:hanging="851"/>
        <w:outlineLvl w:val="9"/>
        <w:rPr>
          <w:rFonts w:ascii="David" w:hAnsi="David"/>
        </w:rPr>
      </w:pPr>
      <w:r w:rsidRPr="008E4A49">
        <w:rPr>
          <w:rFonts w:ascii="David" w:hAnsi="David"/>
          <w:rtl/>
        </w:rPr>
        <w:t>רשאי להשתתף במכרז מציע אשר עומד, במועד</w:t>
      </w:r>
      <w:r w:rsidRPr="008E4A49">
        <w:rPr>
          <w:rFonts w:ascii="David" w:hAnsi="David" w:hint="cs"/>
          <w:rtl/>
        </w:rPr>
        <w:t xml:space="preserve"> האחרון ל</w:t>
      </w:r>
      <w:r w:rsidRPr="008E4A49">
        <w:rPr>
          <w:rFonts w:ascii="David" w:hAnsi="David"/>
          <w:rtl/>
        </w:rPr>
        <w:t>הגשת ההצע</w:t>
      </w:r>
      <w:r w:rsidRPr="008E4A49">
        <w:rPr>
          <w:rFonts w:ascii="David" w:hAnsi="David" w:hint="cs"/>
          <w:rtl/>
        </w:rPr>
        <w:t>ות</w:t>
      </w:r>
      <w:r w:rsidRPr="008E4A49">
        <w:rPr>
          <w:rFonts w:ascii="David" w:hAnsi="David"/>
          <w:rtl/>
        </w:rPr>
        <w:t>, ב</w:t>
      </w:r>
      <w:r>
        <w:rPr>
          <w:rFonts w:ascii="David" w:hAnsi="David" w:hint="cs"/>
          <w:rtl/>
        </w:rPr>
        <w:t>כל ה</w:t>
      </w:r>
      <w:r w:rsidRPr="008E4A49">
        <w:rPr>
          <w:rFonts w:ascii="David" w:hAnsi="David"/>
          <w:rtl/>
        </w:rPr>
        <w:t>דרישות הבאות</w:t>
      </w:r>
      <w:r>
        <w:rPr>
          <w:rFonts w:ascii="David" w:hAnsi="David" w:hint="cs"/>
          <w:rtl/>
        </w:rPr>
        <w:t xml:space="preserve">. </w:t>
      </w:r>
      <w:r w:rsidRPr="008A2C04">
        <w:rPr>
          <w:rFonts w:ascii="David" w:hAnsi="David" w:hint="cs"/>
          <w:rtl/>
        </w:rPr>
        <w:t>הוכחת העמידה בתנאי הסף המנויים ל</w:t>
      </w:r>
      <w:r>
        <w:rPr>
          <w:rFonts w:ascii="David" w:hAnsi="David" w:hint="cs"/>
          <w:rtl/>
        </w:rPr>
        <w:t>ה</w:t>
      </w:r>
      <w:r w:rsidRPr="008A2C04">
        <w:rPr>
          <w:rFonts w:ascii="David" w:hAnsi="David" w:hint="cs"/>
          <w:rtl/>
        </w:rPr>
        <w:t>ל</w:t>
      </w:r>
      <w:r>
        <w:rPr>
          <w:rFonts w:ascii="David" w:hAnsi="David" w:hint="cs"/>
          <w:rtl/>
        </w:rPr>
        <w:t>ן</w:t>
      </w:r>
      <w:r w:rsidRPr="008A2C04">
        <w:rPr>
          <w:rFonts w:ascii="David" w:hAnsi="David" w:hint="cs"/>
          <w:rtl/>
        </w:rPr>
        <w:t xml:space="preserve">, תתבצע בהתאם להוראות </w:t>
      </w:r>
      <w:r>
        <w:rPr>
          <w:rFonts w:ascii="David" w:hAnsi="David" w:hint="cs"/>
          <w:rtl/>
        </w:rPr>
        <w:t>חוברת</w:t>
      </w:r>
      <w:r w:rsidRPr="008A2C04">
        <w:rPr>
          <w:rFonts w:ascii="David" w:hAnsi="David" w:hint="cs"/>
          <w:rtl/>
        </w:rPr>
        <w:t xml:space="preserve"> ההצעה</w:t>
      </w:r>
      <w:r>
        <w:rPr>
          <w:rFonts w:ascii="David" w:hAnsi="David" w:hint="cs"/>
          <w:rtl/>
        </w:rPr>
        <w:t xml:space="preserve"> (</w:t>
      </w:r>
      <w:r w:rsidRPr="008E4A49">
        <w:rPr>
          <w:rFonts w:ascii="David" w:hAnsi="David" w:hint="cs"/>
          <w:b/>
          <w:bCs/>
          <w:rtl/>
        </w:rPr>
        <w:t>פרק ב</w:t>
      </w:r>
      <w:r>
        <w:rPr>
          <w:rFonts w:ascii="David" w:hAnsi="David" w:hint="cs"/>
          <w:rtl/>
        </w:rPr>
        <w:t>)</w:t>
      </w:r>
      <w:r w:rsidRPr="00B63569">
        <w:rPr>
          <w:rFonts w:ascii="David" w:hAnsi="David"/>
          <w:rtl/>
        </w:rPr>
        <w:t>:</w:t>
      </w:r>
    </w:p>
    <w:p w14:paraId="21AA9E74" w14:textId="77777777" w:rsidR="005176CF" w:rsidRPr="00390B5E" w:rsidRDefault="005176CF" w:rsidP="005176CF">
      <w:pPr>
        <w:pStyle w:val="3-2"/>
        <w:numPr>
          <w:ilvl w:val="2"/>
          <w:numId w:val="51"/>
        </w:numPr>
        <w:ind w:left="1334" w:hanging="851"/>
        <w:outlineLvl w:val="9"/>
        <w:rPr>
          <w:rFonts w:ascii="David" w:hAnsi="David"/>
          <w:b/>
          <w:bCs/>
        </w:rPr>
      </w:pPr>
      <w:r w:rsidRPr="00390B5E">
        <w:rPr>
          <w:rFonts w:ascii="David" w:hAnsi="David" w:hint="cs"/>
          <w:b/>
          <w:bCs/>
          <w:rtl/>
        </w:rPr>
        <w:t>תנאי סף מנהליים:</w:t>
      </w:r>
    </w:p>
    <w:p w14:paraId="298D98FD" w14:textId="77777777" w:rsidR="005176CF" w:rsidRDefault="005176CF" w:rsidP="005176CF">
      <w:pPr>
        <w:pStyle w:val="4-2"/>
        <w:numPr>
          <w:ilvl w:val="3"/>
          <w:numId w:val="51"/>
        </w:numPr>
        <w:ind w:left="1617" w:hanging="537"/>
        <w:outlineLvl w:val="9"/>
        <w:rPr>
          <w:rFonts w:ascii="David" w:hAnsi="David"/>
        </w:rPr>
      </w:pPr>
      <w:r>
        <w:rPr>
          <w:rFonts w:ascii="David" w:hAnsi="David" w:hint="cs"/>
          <w:rtl/>
        </w:rPr>
        <w:t>ככל שחלה על המציע חובת רישום בישראל, עליו להיות</w:t>
      </w:r>
      <w:r w:rsidRPr="006F2667">
        <w:rPr>
          <w:rFonts w:ascii="David" w:hAnsi="David"/>
          <w:rtl/>
        </w:rPr>
        <w:t xml:space="preserve"> רשום כדין. </w:t>
      </w:r>
      <w:r>
        <w:rPr>
          <w:rFonts w:ascii="David" w:hAnsi="David" w:hint="cs"/>
          <w:rtl/>
        </w:rPr>
        <w:t>בפרט, אם המציע הוא תאגיד או</w:t>
      </w:r>
      <w:r w:rsidRPr="00B63569">
        <w:rPr>
          <w:rFonts w:ascii="David" w:hAnsi="David"/>
          <w:rtl/>
        </w:rPr>
        <w:t xml:space="preserve"> שותפות, על</w:t>
      </w:r>
      <w:r>
        <w:rPr>
          <w:rFonts w:ascii="David" w:hAnsi="David" w:hint="cs"/>
          <w:rtl/>
        </w:rPr>
        <w:t>יו להיות רשום במרשם הרלוונטי, אם המציע הוא עוסק מורשה או פטור עליו להיות רשום בהתאם</w:t>
      </w:r>
      <w:r w:rsidRPr="00B63569">
        <w:rPr>
          <w:rFonts w:ascii="David" w:hAnsi="David"/>
          <w:rtl/>
        </w:rPr>
        <w:t>.</w:t>
      </w:r>
    </w:p>
    <w:p w14:paraId="3832FB60" w14:textId="77777777" w:rsidR="005176CF" w:rsidRPr="00394AD2" w:rsidRDefault="005176CF" w:rsidP="005176CF">
      <w:pPr>
        <w:pStyle w:val="4-2"/>
        <w:numPr>
          <w:ilvl w:val="3"/>
          <w:numId w:val="51"/>
        </w:numPr>
        <w:ind w:left="1617" w:hanging="537"/>
        <w:outlineLvl w:val="9"/>
        <w:rPr>
          <w:rFonts w:ascii="David" w:hAnsi="David"/>
        </w:rPr>
      </w:pPr>
      <w:r w:rsidRPr="004555E5">
        <w:rPr>
          <w:rFonts w:ascii="David" w:hAnsi="David" w:hint="cs"/>
          <w:rtl/>
        </w:rPr>
        <w:t xml:space="preserve">המציע עומד בדרישות </w:t>
      </w:r>
      <w:r w:rsidRPr="004555E5">
        <w:rPr>
          <w:rFonts w:ascii="David" w:hAnsi="David"/>
          <w:rtl/>
        </w:rPr>
        <w:t>חוק עסקאות גופים ציבוריים, התשל"ו- 1976</w:t>
      </w:r>
      <w:r w:rsidRPr="004555E5">
        <w:rPr>
          <w:rFonts w:ascii="David" w:hAnsi="David"/>
        </w:rPr>
        <w:t xml:space="preserve"> </w:t>
      </w:r>
      <w:r w:rsidRPr="004555E5">
        <w:rPr>
          <w:rFonts w:ascii="David" w:hAnsi="David"/>
          <w:rtl/>
        </w:rPr>
        <w:t>("</w:t>
      </w:r>
      <w:r w:rsidRPr="004555E5">
        <w:rPr>
          <w:rFonts w:ascii="David" w:hAnsi="David"/>
          <w:b/>
          <w:bCs/>
          <w:rtl/>
        </w:rPr>
        <w:t>חוק עסקאות גופים ציבוריים</w:t>
      </w:r>
      <w:r w:rsidRPr="004555E5">
        <w:rPr>
          <w:rFonts w:ascii="David" w:hAnsi="David"/>
          <w:rtl/>
        </w:rPr>
        <w:t>")</w:t>
      </w:r>
      <w:r w:rsidRPr="00394AD2">
        <w:rPr>
          <w:rFonts w:ascii="David" w:hAnsi="David"/>
          <w:rtl/>
        </w:rPr>
        <w:t xml:space="preserve"> .</w:t>
      </w:r>
    </w:p>
    <w:p w14:paraId="0698E52D" w14:textId="77777777" w:rsidR="005176CF" w:rsidRPr="00390B5E" w:rsidRDefault="005176CF" w:rsidP="005176CF">
      <w:pPr>
        <w:pStyle w:val="3-2"/>
        <w:numPr>
          <w:ilvl w:val="2"/>
          <w:numId w:val="51"/>
        </w:numPr>
        <w:ind w:left="1334" w:hanging="851"/>
        <w:outlineLvl w:val="9"/>
        <w:rPr>
          <w:rFonts w:ascii="David" w:hAnsi="David"/>
          <w:b/>
          <w:bCs/>
        </w:rPr>
      </w:pPr>
      <w:r w:rsidRPr="00390B5E">
        <w:rPr>
          <w:rFonts w:ascii="David" w:hAnsi="David" w:hint="cs"/>
          <w:b/>
          <w:bCs/>
          <w:rtl/>
        </w:rPr>
        <w:t>תנאי סף מקצועיים</w:t>
      </w:r>
      <w:r>
        <w:rPr>
          <w:rFonts w:ascii="David" w:hAnsi="David" w:hint="cs"/>
          <w:b/>
          <w:bCs/>
          <w:rtl/>
        </w:rPr>
        <w:t>:</w:t>
      </w:r>
    </w:p>
    <w:p w14:paraId="329C9556" w14:textId="77777777" w:rsidR="005176CF" w:rsidRPr="00CC3072" w:rsidRDefault="005176CF" w:rsidP="005176CF">
      <w:pPr>
        <w:pStyle w:val="4-2"/>
        <w:numPr>
          <w:ilvl w:val="3"/>
          <w:numId w:val="51"/>
        </w:numPr>
        <w:outlineLvl w:val="9"/>
        <w:rPr>
          <w:rFonts w:ascii="David" w:hAnsi="David"/>
          <w:b/>
          <w:bCs/>
          <w:rtl/>
        </w:rPr>
      </w:pPr>
      <w:r w:rsidRPr="00CC3072">
        <w:rPr>
          <w:rFonts w:ascii="David" w:hAnsi="David"/>
          <w:b/>
          <w:bCs/>
          <w:rtl/>
        </w:rPr>
        <w:t>המציע:</w:t>
      </w:r>
    </w:p>
    <w:p w14:paraId="3C19E19A" w14:textId="1E2C4E16" w:rsidR="005176CF" w:rsidRDefault="005176CF" w:rsidP="007D339C">
      <w:pPr>
        <w:pStyle w:val="6-0"/>
        <w:numPr>
          <w:ilvl w:val="4"/>
          <w:numId w:val="51"/>
        </w:numPr>
        <w:ind w:left="2468" w:hanging="1028"/>
        <w:outlineLvl w:val="9"/>
        <w:rPr>
          <w:rFonts w:ascii="David" w:hAnsi="David"/>
        </w:rPr>
      </w:pPr>
      <w:bookmarkStart w:id="28" w:name="show_IfNisayonMetziaShanim"/>
      <w:r w:rsidRPr="00CC3072">
        <w:rPr>
          <w:rFonts w:ascii="David" w:hAnsi="David"/>
          <w:rtl/>
        </w:rPr>
        <w:t xml:space="preserve">למציע ניסיון מוכח של </w:t>
      </w:r>
      <w:bookmarkStart w:id="29" w:name="MisparShanimNisayonMatzia_1"/>
      <w:r>
        <w:rPr>
          <w:rFonts w:ascii="David" w:hAnsi="David" w:hint="cs"/>
        </w:rPr>
        <w:t>3</w:t>
      </w:r>
      <w:bookmarkEnd w:id="29"/>
      <w:r w:rsidRPr="00CC3072">
        <w:rPr>
          <w:rFonts w:ascii="David" w:hAnsi="David"/>
          <w:rtl/>
        </w:rPr>
        <w:t xml:space="preserve"> שנים</w:t>
      </w:r>
      <w:r>
        <w:rPr>
          <w:rFonts w:ascii="David" w:hAnsi="David" w:hint="cs"/>
          <w:rtl/>
        </w:rPr>
        <w:t xml:space="preserve"> בין השנים </w:t>
      </w:r>
      <w:bookmarkStart w:id="30" w:name="startNisayonMatzia"/>
      <w:r>
        <w:rPr>
          <w:rFonts w:ascii="David" w:hAnsi="David" w:hint="cs"/>
        </w:rPr>
        <w:t>2016</w:t>
      </w:r>
      <w:bookmarkEnd w:id="30"/>
      <w:r>
        <w:rPr>
          <w:rFonts w:ascii="David" w:hAnsi="David" w:hint="cs"/>
          <w:rtl/>
        </w:rPr>
        <w:t>-</w:t>
      </w:r>
      <w:bookmarkStart w:id="31" w:name="endNisayonMatzia"/>
      <w:r>
        <w:rPr>
          <w:rFonts w:ascii="David" w:hAnsi="David" w:hint="cs"/>
        </w:rPr>
        <w:t>2018</w:t>
      </w:r>
      <w:bookmarkEnd w:id="31"/>
      <w:r>
        <w:rPr>
          <w:rFonts w:ascii="David" w:hAnsi="David" w:hint="cs"/>
          <w:rtl/>
        </w:rPr>
        <w:t>,</w:t>
      </w:r>
      <w:r w:rsidRPr="00CC3072">
        <w:rPr>
          <w:rFonts w:ascii="David" w:hAnsi="David"/>
          <w:rtl/>
        </w:rPr>
        <w:t xml:space="preserve"> ב</w:t>
      </w:r>
      <w:bookmarkStart w:id="32" w:name="SugNisayonMatzia_1"/>
      <w:r w:rsidRPr="00CC3072">
        <w:rPr>
          <w:rFonts w:ascii="David" w:hAnsi="David"/>
          <w:rtl/>
        </w:rPr>
        <w:t>אחזקת 40 מערכות לגילוי וכיבוי אש</w:t>
      </w:r>
      <w:bookmarkEnd w:id="32"/>
      <w:r w:rsidR="007D339C">
        <w:rPr>
          <w:rFonts w:ascii="David" w:hAnsi="David" w:hint="cs"/>
          <w:rtl/>
        </w:rPr>
        <w:t xml:space="preserve">  בכל אחת מהשנים כאמור. </w:t>
      </w:r>
    </w:p>
    <w:p w14:paraId="47F0B739" w14:textId="77777777" w:rsidR="005176CF" w:rsidRDefault="005176CF" w:rsidP="005176CF">
      <w:pPr>
        <w:pStyle w:val="6-0"/>
        <w:numPr>
          <w:ilvl w:val="4"/>
          <w:numId w:val="51"/>
        </w:numPr>
        <w:ind w:left="2468" w:hanging="1028"/>
        <w:outlineLvl w:val="9"/>
        <w:rPr>
          <w:rFonts w:ascii="David" w:hAnsi="David"/>
        </w:rPr>
      </w:pPr>
      <w:bookmarkStart w:id="33" w:name="show_IfkamutLekohotMatzia"/>
      <w:bookmarkStart w:id="34" w:name="show_hekefKaspiKolelMatzia"/>
      <w:bookmarkStart w:id="35" w:name="show_GoremNidrashRishayonMatzia"/>
      <w:bookmarkEnd w:id="28"/>
      <w:bookmarkEnd w:id="33"/>
      <w:bookmarkEnd w:id="34"/>
      <w:r w:rsidRPr="00B849D8">
        <w:rPr>
          <w:rFonts w:ascii="David" w:hAnsi="David"/>
          <w:rtl/>
        </w:rPr>
        <w:t xml:space="preserve">למציע רישיון תקף מסוג </w:t>
      </w:r>
      <w:bookmarkStart w:id="36" w:name="SugRishayonMatzia"/>
      <w:r w:rsidRPr="00B849D8">
        <w:rPr>
          <w:rFonts w:ascii="David" w:hAnsi="David"/>
          <w:rtl/>
        </w:rPr>
        <w:t xml:space="preserve">רישיון עסק להתקנה ותחזוקת מערכות גילוי וכיבוי אש </w:t>
      </w:r>
      <w:bookmarkEnd w:id="36"/>
      <w:r w:rsidRPr="00B849D8">
        <w:rPr>
          <w:rFonts w:ascii="David" w:hAnsi="David"/>
          <w:rtl/>
        </w:rPr>
        <w:t xml:space="preserve"> מטעם </w:t>
      </w:r>
      <w:bookmarkStart w:id="37" w:name="ManpikRishayonMatzia"/>
      <w:r w:rsidRPr="00B849D8">
        <w:rPr>
          <w:rFonts w:ascii="David" w:hAnsi="David"/>
          <w:rtl/>
        </w:rPr>
        <w:t xml:space="preserve">הרשות המקומית שבתחומה </w:t>
      </w:r>
      <w:bookmarkEnd w:id="37"/>
      <w:r>
        <w:rPr>
          <w:rFonts w:ascii="David" w:hAnsi="David" w:hint="cs"/>
          <w:rtl/>
        </w:rPr>
        <w:t>הוא פועל</w:t>
      </w:r>
      <w:r w:rsidRPr="00B849D8">
        <w:rPr>
          <w:rFonts w:ascii="David" w:hAnsi="David"/>
          <w:rtl/>
        </w:rPr>
        <w:t>.</w:t>
      </w:r>
    </w:p>
    <w:p w14:paraId="78B1DD38" w14:textId="77777777" w:rsidR="005176CF" w:rsidRDefault="005176CF" w:rsidP="005176CF">
      <w:pPr>
        <w:pStyle w:val="6-0"/>
        <w:numPr>
          <w:ilvl w:val="4"/>
          <w:numId w:val="51"/>
        </w:numPr>
        <w:ind w:left="2468" w:hanging="1028"/>
        <w:outlineLvl w:val="9"/>
        <w:rPr>
          <w:rFonts w:ascii="David" w:hAnsi="David"/>
        </w:rPr>
      </w:pPr>
      <w:bookmarkStart w:id="38" w:name="show_IfgovaMachzorMatzia"/>
      <w:bookmarkStart w:id="39" w:name="TiurTnMt1"/>
      <w:bookmarkStart w:id="40" w:name="show_mttzevettnay1"/>
      <w:bookmarkEnd w:id="35"/>
      <w:bookmarkEnd w:id="38"/>
      <w:r w:rsidRPr="00375C57">
        <w:rPr>
          <w:rFonts w:ascii="David" w:hAnsi="David" w:hint="cs"/>
          <w:rtl/>
        </w:rPr>
        <w:t xml:space="preserve">על המציע להיות בעל תו תקן מסדרת 9001 </w:t>
      </w:r>
      <w:r w:rsidRPr="00375C57">
        <w:rPr>
          <w:rFonts w:ascii="David" w:hAnsi="David" w:hint="cs"/>
        </w:rPr>
        <w:t>iso</w:t>
      </w:r>
      <w:r w:rsidRPr="00375C57">
        <w:rPr>
          <w:rFonts w:ascii="David" w:hAnsi="David" w:hint="cs"/>
          <w:rtl/>
        </w:rPr>
        <w:t xml:space="preserve"> בתחום התקנה ושירות למערכות גילוי וכיבוי אש אוטו'.</w:t>
      </w:r>
      <w:bookmarkEnd w:id="39"/>
      <w:r w:rsidRPr="00375C57">
        <w:rPr>
          <w:rFonts w:ascii="David" w:hAnsi="David" w:hint="cs"/>
          <w:rtl/>
        </w:rPr>
        <w:t xml:space="preserve"> </w:t>
      </w:r>
    </w:p>
    <w:p w14:paraId="5A80B38A" w14:textId="621DEE80" w:rsidR="005176CF" w:rsidRPr="00375C57" w:rsidRDefault="005176CF" w:rsidP="00D06C1D">
      <w:pPr>
        <w:pStyle w:val="6-0"/>
        <w:numPr>
          <w:ilvl w:val="4"/>
          <w:numId w:val="51"/>
        </w:numPr>
        <w:ind w:left="2468" w:hanging="1028"/>
        <w:outlineLvl w:val="9"/>
        <w:rPr>
          <w:rFonts w:ascii="David" w:hAnsi="David"/>
          <w:rtl/>
        </w:rPr>
      </w:pPr>
      <w:bookmarkStart w:id="41" w:name="TiurTnMt2"/>
      <w:bookmarkStart w:id="42" w:name="show_mttzevettnay2"/>
      <w:bookmarkEnd w:id="40"/>
      <w:r>
        <w:rPr>
          <w:rFonts w:ascii="David" w:hAnsi="David" w:hint="cs"/>
          <w:rtl/>
        </w:rPr>
        <w:lastRenderedPageBreak/>
        <w:t xml:space="preserve">הצהרת המציע </w:t>
      </w:r>
      <w:r w:rsidRPr="00375C57">
        <w:rPr>
          <w:rFonts w:ascii="David" w:hAnsi="David" w:hint="cs"/>
          <w:rtl/>
        </w:rPr>
        <w:t>כי ככל שיהפוך לזוכה במכרז זה יעמיד מערך שירות המכיל: מענה 24 שעות 7 ימים בשבוע + מתן שירות 24 שעות ביממה + מעבדת שירות + פריסה ארצית (יש לציין שמות ומקומות מגורים של  הטכנאים). המציע ימציא הצהרה חתומה על ידי עו"ד לשם עמידתו בתנאי זה.</w:t>
      </w:r>
      <w:bookmarkEnd w:id="41"/>
      <w:r>
        <w:rPr>
          <w:rFonts w:ascii="David" w:hAnsi="David" w:hint="cs"/>
          <w:rtl/>
        </w:rPr>
        <w:t xml:space="preserve"> </w:t>
      </w:r>
    </w:p>
    <w:p w14:paraId="16749B43" w14:textId="77777777" w:rsidR="005176CF" w:rsidRPr="00375C57" w:rsidRDefault="005176CF" w:rsidP="005176CF">
      <w:pPr>
        <w:pStyle w:val="6-0"/>
        <w:numPr>
          <w:ilvl w:val="4"/>
          <w:numId w:val="51"/>
        </w:numPr>
        <w:ind w:left="2468" w:hanging="1028"/>
        <w:outlineLvl w:val="9"/>
        <w:rPr>
          <w:rFonts w:ascii="David" w:hAnsi="David"/>
        </w:rPr>
      </w:pPr>
      <w:bookmarkStart w:id="43" w:name="show_mttzevettnay3"/>
      <w:bookmarkStart w:id="44" w:name="show_mttzevettnay4"/>
      <w:bookmarkStart w:id="45" w:name="show_mttzevettnay5"/>
      <w:bookmarkEnd w:id="42"/>
      <w:bookmarkEnd w:id="43"/>
      <w:bookmarkEnd w:id="44"/>
      <w:bookmarkEnd w:id="45"/>
      <w:r w:rsidRPr="00DE47AE">
        <w:rPr>
          <w:rFonts w:ascii="David" w:hAnsi="David"/>
          <w:rtl/>
        </w:rPr>
        <w:t xml:space="preserve">במקרה בו </w:t>
      </w:r>
      <w:r>
        <w:rPr>
          <w:rFonts w:ascii="David" w:hAnsi="David" w:hint="cs"/>
          <w:rtl/>
        </w:rPr>
        <w:t>המ</w:t>
      </w:r>
      <w:r w:rsidRPr="00DE47AE">
        <w:rPr>
          <w:rFonts w:ascii="David" w:hAnsi="David"/>
          <w:rtl/>
        </w:rPr>
        <w:t>ציע</w:t>
      </w:r>
      <w:r>
        <w:rPr>
          <w:rFonts w:ascii="David" w:hAnsi="David" w:hint="cs"/>
          <w:rtl/>
        </w:rPr>
        <w:t>,</w:t>
      </w:r>
      <w:r w:rsidRPr="00DE47AE">
        <w:rPr>
          <w:rFonts w:ascii="David" w:hAnsi="David"/>
          <w:rtl/>
        </w:rPr>
        <w:t xml:space="preserve"> </w:t>
      </w:r>
      <w:r>
        <w:rPr>
          <w:rFonts w:ascii="David" w:hAnsi="David" w:hint="cs"/>
          <w:rtl/>
        </w:rPr>
        <w:t>כאישיות משפטית עצמאית,</w:t>
      </w:r>
      <w:r w:rsidRPr="00DE47AE">
        <w:rPr>
          <w:rFonts w:ascii="David" w:hAnsi="David" w:hint="cs"/>
          <w:rtl/>
        </w:rPr>
        <w:t xml:space="preserve"> </w:t>
      </w:r>
      <w:r w:rsidRPr="00DE47AE">
        <w:rPr>
          <w:rFonts w:ascii="David" w:hAnsi="David"/>
          <w:rtl/>
        </w:rPr>
        <w:t>אינ</w:t>
      </w:r>
      <w:r>
        <w:rPr>
          <w:rFonts w:ascii="David" w:hAnsi="David" w:hint="cs"/>
          <w:rtl/>
        </w:rPr>
        <w:t>ו עומד בתנאי הסף המקצועיים בהם הוא נדרש לעמוד</w:t>
      </w:r>
      <w:r w:rsidRPr="00DE47AE">
        <w:rPr>
          <w:rFonts w:ascii="David" w:hAnsi="David" w:hint="cs"/>
          <w:rtl/>
        </w:rPr>
        <w:t>,</w:t>
      </w:r>
      <w:r w:rsidRPr="00DE47AE">
        <w:rPr>
          <w:rFonts w:ascii="David" w:hAnsi="David"/>
          <w:rtl/>
        </w:rPr>
        <w:t xml:space="preserve"> ובעברו של המציע התרחש</w:t>
      </w:r>
      <w:r>
        <w:rPr>
          <w:rFonts w:ascii="David" w:hAnsi="David" w:hint="cs"/>
          <w:rtl/>
        </w:rPr>
        <w:t xml:space="preserve"> שינוי ארגוני (לדוג' </w:t>
      </w:r>
      <w:r w:rsidRPr="00DE47AE">
        <w:rPr>
          <w:rFonts w:ascii="David" w:hAnsi="David"/>
          <w:rtl/>
        </w:rPr>
        <w:t>רכישת פעילות, רה-ארגון או איחוד של חברות בדרך אחרת</w:t>
      </w:r>
      <w:r>
        <w:rPr>
          <w:rFonts w:ascii="David" w:hAnsi="David" w:hint="cs"/>
          <w:rtl/>
        </w:rPr>
        <w:t>)</w:t>
      </w:r>
      <w:r w:rsidRPr="00DE47AE">
        <w:rPr>
          <w:rFonts w:ascii="David" w:hAnsi="David"/>
          <w:rtl/>
        </w:rPr>
        <w:t>,</w:t>
      </w:r>
      <w:r>
        <w:rPr>
          <w:rFonts w:ascii="David" w:hAnsi="David" w:hint="cs"/>
          <w:rtl/>
        </w:rPr>
        <w:t xml:space="preserve"> באופן בו הפעילות הרלוונטית למכרז זה השתלבה אצל המציע,</w:t>
      </w:r>
      <w:r w:rsidRPr="00DE47AE">
        <w:rPr>
          <w:rFonts w:ascii="David" w:hAnsi="David"/>
          <w:rtl/>
        </w:rPr>
        <w:t xml:space="preserve"> </w:t>
      </w:r>
      <w:r>
        <w:rPr>
          <w:rFonts w:ascii="David" w:hAnsi="David" w:hint="cs"/>
          <w:rtl/>
        </w:rPr>
        <w:t>יוכל המציע לבקש מהמזמין</w:t>
      </w:r>
      <w:r w:rsidRPr="00DE47AE">
        <w:rPr>
          <w:rFonts w:ascii="David" w:hAnsi="David"/>
          <w:rtl/>
        </w:rPr>
        <w:t xml:space="preserve"> לצרף לנתוני</w:t>
      </w:r>
      <w:r>
        <w:rPr>
          <w:rFonts w:ascii="David" w:hAnsi="David" w:hint="cs"/>
          <w:rtl/>
        </w:rPr>
        <w:t>ו</w:t>
      </w:r>
      <w:r w:rsidRPr="00DE47AE">
        <w:rPr>
          <w:rFonts w:ascii="David" w:hAnsi="David"/>
          <w:rtl/>
        </w:rPr>
        <w:t xml:space="preserve"> את נתוני </w:t>
      </w:r>
      <w:r>
        <w:rPr>
          <w:rFonts w:ascii="David" w:hAnsi="David" w:hint="cs"/>
          <w:rtl/>
        </w:rPr>
        <w:t xml:space="preserve">הגוף בו התקיימה הפעילות לפני השינוי הארגוני. החלטה בדבר הכרה כאמור תהיה בכפוף לשיקול דעת המזמין. </w:t>
      </w:r>
    </w:p>
    <w:p w14:paraId="127522EC" w14:textId="77777777" w:rsidR="005176CF" w:rsidRPr="00004DC7" w:rsidRDefault="005176CF" w:rsidP="005176CF">
      <w:pPr>
        <w:pStyle w:val="4-2"/>
        <w:ind w:left="1356" w:firstLine="0"/>
        <w:outlineLvl w:val="9"/>
        <w:rPr>
          <w:rFonts w:ascii="David" w:hAnsi="David"/>
          <w:rtl/>
        </w:rPr>
      </w:pPr>
    </w:p>
    <w:p w14:paraId="32C97973" w14:textId="77777777" w:rsidR="005176CF" w:rsidRPr="00B63569" w:rsidRDefault="005176CF" w:rsidP="005176CF">
      <w:pPr>
        <w:pStyle w:val="14"/>
        <w:keepNext/>
        <w:pageBreakBefore/>
        <w:widowControl/>
        <w:numPr>
          <w:ilvl w:val="0"/>
          <w:numId w:val="51"/>
        </w:numPr>
        <w:tabs>
          <w:tab w:val="left" w:pos="283"/>
        </w:tabs>
        <w:spacing w:after="120" w:line="360" w:lineRule="auto"/>
        <w:ind w:left="357" w:hanging="357"/>
        <w:jc w:val="center"/>
        <w:rPr>
          <w:rFonts w:ascii="David" w:hAnsi="David" w:cs="David"/>
          <w:rtl/>
        </w:rPr>
      </w:pPr>
      <w:r>
        <w:rPr>
          <w:rFonts w:ascii="David" w:hAnsi="David" w:cs="David" w:hint="cs"/>
          <w:rtl/>
        </w:rPr>
        <w:lastRenderedPageBreak/>
        <w:t xml:space="preserve">אופן מתן הצעות מחיר </w:t>
      </w:r>
    </w:p>
    <w:p w14:paraId="7644EFB7" w14:textId="77777777" w:rsidR="005176CF" w:rsidRPr="00B82DF0"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r>
        <w:rPr>
          <w:rFonts w:ascii="David" w:hAnsi="David" w:cs="David" w:hint="cs"/>
          <w:rtl/>
        </w:rPr>
        <w:t xml:space="preserve">כללי </w:t>
      </w:r>
    </w:p>
    <w:p w14:paraId="4DAD2F7F"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הצעת המחיר שבמכרז זה נעשית באמצעות שילוב של טופס הצעת המחיר </w:t>
      </w:r>
      <w:r w:rsidRPr="0075331D">
        <w:rPr>
          <w:rFonts w:ascii="David" w:hAnsi="David" w:hint="cs"/>
          <w:rtl/>
        </w:rPr>
        <w:t>(ראה נספח 1 ב</w:t>
      </w:r>
      <w:r w:rsidRPr="007C1A20">
        <w:rPr>
          <w:rFonts w:ascii="David" w:hAnsi="David" w:hint="cs"/>
          <w:rtl/>
        </w:rPr>
        <w:t>פרק ב'</w:t>
      </w:r>
      <w:r w:rsidRPr="0075331D">
        <w:rPr>
          <w:rFonts w:ascii="David" w:hAnsi="David" w:hint="cs"/>
          <w:rtl/>
        </w:rPr>
        <w:t xml:space="preserve"> של המכרז "טופס הצעת מחיר") </w:t>
      </w:r>
      <w:r>
        <w:rPr>
          <w:rFonts w:ascii="David" w:hAnsi="David" w:hint="cs"/>
          <w:rtl/>
        </w:rPr>
        <w:t xml:space="preserve">יחד עם כתב כתב כמויות שהנו קובץ אקסל המהווה חלק ממסמכי המכרז והמפורסם יחד עם גוף המכרז באתר מנהל הרכש. </w:t>
      </w:r>
    </w:p>
    <w:p w14:paraId="08040A42"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קובץ האקסל  מכיל 3</w:t>
      </w:r>
      <w:r w:rsidRPr="00063BF8">
        <w:rPr>
          <w:rFonts w:ascii="David" w:hAnsi="David" w:hint="cs"/>
          <w:rtl/>
        </w:rPr>
        <w:t xml:space="preserve"> גיליונות</w:t>
      </w:r>
      <w:r>
        <w:rPr>
          <w:rFonts w:ascii="David" w:hAnsi="David" w:hint="cs"/>
          <w:rtl/>
        </w:rPr>
        <w:t xml:space="preserve"> בחלוקתם לפי יחידות המשרד</w:t>
      </w:r>
      <w:r w:rsidRPr="00063BF8">
        <w:rPr>
          <w:rFonts w:ascii="David" w:hAnsi="David" w:hint="cs"/>
          <w:rtl/>
        </w:rPr>
        <w:t xml:space="preserve">: </w:t>
      </w:r>
      <w:r>
        <w:rPr>
          <w:rFonts w:ascii="David" w:hAnsi="David" w:hint="cs"/>
          <w:rtl/>
        </w:rPr>
        <w:t xml:space="preserve"> </w:t>
      </w:r>
      <w:r w:rsidRPr="00063BF8">
        <w:rPr>
          <w:rFonts w:ascii="David" w:hAnsi="David" w:hint="cs"/>
          <w:rtl/>
        </w:rPr>
        <w:t xml:space="preserve"> נב"מ, הגנה"צ, שו"ט, </w:t>
      </w:r>
      <w:r>
        <w:rPr>
          <w:rFonts w:ascii="David" w:hAnsi="David" w:hint="cs"/>
          <w:rtl/>
        </w:rPr>
        <w:t xml:space="preserve">וכן לשונית אחת נוספת "סה"כ". </w:t>
      </w:r>
      <w:r>
        <w:rPr>
          <w:rFonts w:hint="cs"/>
          <w:rtl/>
        </w:rPr>
        <w:t xml:space="preserve"> </w:t>
      </w:r>
    </w:p>
    <w:p w14:paraId="1E0A47C4"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3הגיליונות הראשונים הינם לידיעה / עזר בלבד. על המציע להתייחס (כמובן) לגיליון שכותרתו "סה"כ" בלבד</w:t>
      </w:r>
    </w:p>
    <w:p w14:paraId="0B6FF01D"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כבר בשלב זה מודגש כי </w:t>
      </w:r>
      <w:r>
        <w:rPr>
          <w:rFonts w:ascii="David" w:hAnsi="David"/>
          <w:rtl/>
        </w:rPr>
        <w:t xml:space="preserve">כל הכמויות </w:t>
      </w:r>
      <w:r>
        <w:rPr>
          <w:rFonts w:ascii="David" w:hAnsi="David" w:hint="cs"/>
          <w:rtl/>
        </w:rPr>
        <w:t>הנקובות בקובץ הינן</w:t>
      </w:r>
      <w:r>
        <w:rPr>
          <w:rFonts w:ascii="David" w:hAnsi="David"/>
          <w:rtl/>
        </w:rPr>
        <w:t xml:space="preserve"> לצרכי מכרז בלבד</w:t>
      </w:r>
      <w:r>
        <w:rPr>
          <w:rFonts w:ascii="David" w:hAnsi="David" w:hint="cs"/>
          <w:rtl/>
        </w:rPr>
        <w:t xml:space="preserve"> ואין חיוב כי ההזמנה בפועל תעשה בהלימה עמם בהכרח. </w:t>
      </w:r>
    </w:p>
    <w:p w14:paraId="605B4E11" w14:textId="77777777" w:rsidR="005176CF" w:rsidRPr="0041495F" w:rsidRDefault="005176CF" w:rsidP="005176CF">
      <w:pPr>
        <w:pStyle w:val="3-2"/>
        <w:numPr>
          <w:ilvl w:val="2"/>
          <w:numId w:val="51"/>
        </w:numPr>
        <w:ind w:left="1334" w:hanging="851"/>
        <w:outlineLvl w:val="9"/>
        <w:rPr>
          <w:rFonts w:ascii="David" w:hAnsi="David"/>
          <w:rtl/>
        </w:rPr>
      </w:pPr>
      <w:r w:rsidRPr="0041495F">
        <w:rPr>
          <w:rFonts w:ascii="David" w:hAnsi="David" w:hint="cs"/>
          <w:rtl/>
        </w:rPr>
        <w:t xml:space="preserve"> בלשונית "סה"כ" </w:t>
      </w:r>
      <w:r>
        <w:rPr>
          <w:rFonts w:ascii="David" w:hAnsi="David" w:hint="cs"/>
          <w:rtl/>
        </w:rPr>
        <w:t xml:space="preserve">שבקובץ האקסלי </w:t>
      </w:r>
      <w:r w:rsidRPr="0041495F">
        <w:rPr>
          <w:rFonts w:ascii="David" w:hAnsi="David" w:hint="cs"/>
          <w:rtl/>
        </w:rPr>
        <w:t>חלוקה ל-</w:t>
      </w:r>
      <w:r w:rsidRPr="0041495F">
        <w:rPr>
          <w:rFonts w:ascii="David" w:hAnsi="David"/>
          <w:rtl/>
        </w:rPr>
        <w:t xml:space="preserve"> </w:t>
      </w:r>
      <w:r>
        <w:rPr>
          <w:rFonts w:ascii="David" w:hAnsi="David" w:hint="cs"/>
          <w:rtl/>
        </w:rPr>
        <w:t xml:space="preserve">2 </w:t>
      </w:r>
      <w:r w:rsidRPr="0041495F">
        <w:rPr>
          <w:rFonts w:ascii="David" w:hAnsi="David"/>
          <w:rtl/>
        </w:rPr>
        <w:t xml:space="preserve"> פרקים</w:t>
      </w:r>
      <w:r>
        <w:rPr>
          <w:rFonts w:ascii="David" w:hAnsi="David" w:hint="cs"/>
          <w:rtl/>
        </w:rPr>
        <w:t xml:space="preserve"> (בפרק השני תת חלוקה לעוד שני פרקים) </w:t>
      </w:r>
      <w:r w:rsidRPr="0041495F">
        <w:rPr>
          <w:rFonts w:ascii="David" w:hAnsi="David"/>
          <w:rtl/>
        </w:rPr>
        <w:t>:</w:t>
      </w:r>
    </w:p>
    <w:p w14:paraId="29CED199" w14:textId="77777777" w:rsidR="005176CF" w:rsidRPr="005176CF" w:rsidRDefault="005176CF" w:rsidP="005176CF">
      <w:pPr>
        <w:pStyle w:val="3-2"/>
        <w:numPr>
          <w:ilvl w:val="3"/>
          <w:numId w:val="51"/>
        </w:numPr>
        <w:rPr>
          <w:rFonts w:ascii="David" w:hAnsi="David"/>
          <w:rtl/>
        </w:rPr>
      </w:pPr>
      <w:r w:rsidRPr="005176CF">
        <w:rPr>
          <w:rFonts w:ascii="David" w:hAnsi="David" w:hint="cs"/>
          <w:rtl/>
        </w:rPr>
        <w:t xml:space="preserve"> </w:t>
      </w:r>
      <w:r w:rsidRPr="005176CF">
        <w:rPr>
          <w:rFonts w:ascii="David" w:hAnsi="David"/>
          <w:rtl/>
        </w:rPr>
        <w:t>פרק 01 - אחזקה מונעת (ביקורת תקופתית).</w:t>
      </w:r>
    </w:p>
    <w:p w14:paraId="7E4B91E0" w14:textId="77777777" w:rsidR="005176CF" w:rsidRPr="005176CF" w:rsidRDefault="005176CF" w:rsidP="005176CF">
      <w:pPr>
        <w:pStyle w:val="3-2"/>
        <w:numPr>
          <w:ilvl w:val="3"/>
          <w:numId w:val="51"/>
        </w:numPr>
        <w:rPr>
          <w:rFonts w:ascii="David" w:hAnsi="David"/>
          <w:rtl/>
        </w:rPr>
      </w:pPr>
      <w:r w:rsidRPr="005176CF">
        <w:rPr>
          <w:rFonts w:ascii="David" w:hAnsi="David"/>
          <w:rtl/>
        </w:rPr>
        <w:t>פרק 02 - אחזקת שבר ופרויקטים.</w:t>
      </w:r>
    </w:p>
    <w:p w14:paraId="34284087" w14:textId="77777777" w:rsidR="005176CF" w:rsidRPr="005176CF" w:rsidRDefault="005176CF" w:rsidP="005176CF">
      <w:pPr>
        <w:pStyle w:val="3-2"/>
        <w:numPr>
          <w:ilvl w:val="4"/>
          <w:numId w:val="51"/>
        </w:numPr>
        <w:rPr>
          <w:rFonts w:ascii="David" w:hAnsi="David"/>
          <w:rtl/>
        </w:rPr>
      </w:pPr>
      <w:r w:rsidRPr="005176CF">
        <w:rPr>
          <w:rFonts w:ascii="David" w:hAnsi="David"/>
          <w:rtl/>
        </w:rPr>
        <w:t>תת-פרק 2.1 - קריאת שירות.</w:t>
      </w:r>
    </w:p>
    <w:p w14:paraId="07404227" w14:textId="77777777" w:rsidR="005176CF" w:rsidRPr="005176CF" w:rsidRDefault="005176CF" w:rsidP="005176CF">
      <w:pPr>
        <w:pStyle w:val="3-2"/>
        <w:numPr>
          <w:ilvl w:val="4"/>
          <w:numId w:val="51"/>
        </w:numPr>
        <w:rPr>
          <w:rFonts w:ascii="David" w:hAnsi="David"/>
          <w:rtl/>
        </w:rPr>
      </w:pPr>
      <w:r w:rsidRPr="005176CF">
        <w:rPr>
          <w:rFonts w:ascii="David" w:hAnsi="David"/>
          <w:rtl/>
        </w:rPr>
        <w:t xml:space="preserve">תת-פרק 2.2 - חומרים ועבודות נוספות. </w:t>
      </w:r>
    </w:p>
    <w:p w14:paraId="4736941B" w14:textId="77777777" w:rsidR="005176CF" w:rsidRPr="005176CF" w:rsidRDefault="005176CF" w:rsidP="005176CF">
      <w:pPr>
        <w:pStyle w:val="3-2"/>
        <w:numPr>
          <w:ilvl w:val="2"/>
          <w:numId w:val="51"/>
        </w:numPr>
        <w:ind w:left="1334" w:hanging="851"/>
        <w:outlineLvl w:val="9"/>
        <w:rPr>
          <w:rFonts w:ascii="David" w:hAnsi="David"/>
          <w:rtl/>
        </w:rPr>
      </w:pPr>
      <w:r w:rsidRPr="005176CF">
        <w:rPr>
          <w:rFonts w:ascii="David" w:hAnsi="David"/>
          <w:rtl/>
        </w:rPr>
        <w:t xml:space="preserve">פרק 01, הדן באחזקה שנתית, פתוח למציעים. המציעים רשאים להציע, עבור כל אתר, עלות שנתית </w:t>
      </w:r>
      <w:r>
        <w:rPr>
          <w:rFonts w:ascii="David" w:hAnsi="David" w:hint="cs"/>
          <w:rtl/>
        </w:rPr>
        <w:t xml:space="preserve">לכל פריט בנפרד, </w:t>
      </w:r>
      <w:r w:rsidRPr="005176CF">
        <w:rPr>
          <w:rFonts w:ascii="David" w:hAnsi="David"/>
          <w:rtl/>
        </w:rPr>
        <w:t>עפ"י ראות עיניהם. לנוחיותכם, מופיע "מחיר בסיס" אשר בפרוש גבוה בכמה % ביחס למחיר הנקוב היום.</w:t>
      </w:r>
    </w:p>
    <w:p w14:paraId="13DCA3A8" w14:textId="77777777" w:rsidR="005176CF" w:rsidRPr="005176CF" w:rsidRDefault="005176CF" w:rsidP="005176CF">
      <w:pPr>
        <w:pStyle w:val="3-2"/>
        <w:numPr>
          <w:ilvl w:val="2"/>
          <w:numId w:val="51"/>
        </w:numPr>
        <w:ind w:left="1334" w:hanging="851"/>
        <w:outlineLvl w:val="9"/>
        <w:rPr>
          <w:rFonts w:ascii="David" w:hAnsi="David"/>
          <w:rtl/>
        </w:rPr>
      </w:pPr>
      <w:r w:rsidRPr="005176CF">
        <w:rPr>
          <w:rFonts w:ascii="David" w:hAnsi="David"/>
          <w:rtl/>
        </w:rPr>
        <w:t>פרק 02, הדן באחזקת שבר ופרויקטים' פתוח חלקית למציעים. המציעים נדרשים להציע:</w:t>
      </w:r>
      <w:r>
        <w:rPr>
          <w:rFonts w:ascii="David" w:hAnsi="David" w:hint="cs"/>
          <w:rtl/>
        </w:rPr>
        <w:t xml:space="preserve"> </w:t>
      </w:r>
    </w:p>
    <w:p w14:paraId="127F2153" w14:textId="77777777" w:rsidR="005176CF" w:rsidRPr="005176CF" w:rsidRDefault="005176CF" w:rsidP="005176CF">
      <w:pPr>
        <w:pStyle w:val="3-2"/>
        <w:numPr>
          <w:ilvl w:val="3"/>
          <w:numId w:val="51"/>
        </w:numPr>
        <w:outlineLvl w:val="9"/>
        <w:rPr>
          <w:rFonts w:ascii="David" w:hAnsi="David"/>
          <w:rtl/>
        </w:rPr>
      </w:pPr>
      <w:r>
        <w:rPr>
          <w:rFonts w:ascii="David" w:hAnsi="David" w:hint="cs"/>
          <w:rtl/>
        </w:rPr>
        <w:t>ביחס ל</w:t>
      </w:r>
      <w:r w:rsidRPr="005176CF">
        <w:rPr>
          <w:rFonts w:ascii="David" w:hAnsi="David"/>
          <w:rtl/>
        </w:rPr>
        <w:t xml:space="preserve">תת-פרק 2.1 - % הנחה </w:t>
      </w:r>
      <w:r>
        <w:rPr>
          <w:rFonts w:ascii="David" w:hAnsi="David" w:hint="cs"/>
          <w:rtl/>
        </w:rPr>
        <w:t>מן המחיר ה</w:t>
      </w:r>
      <w:r w:rsidRPr="005176CF">
        <w:rPr>
          <w:rFonts w:ascii="David" w:hAnsi="David"/>
          <w:rtl/>
        </w:rPr>
        <w:t>מוצע לקריאה ע"י המשרד.</w:t>
      </w:r>
    </w:p>
    <w:p w14:paraId="322E36F5" w14:textId="77777777" w:rsidR="005176CF" w:rsidRPr="005176CF" w:rsidRDefault="005176CF" w:rsidP="005176CF">
      <w:pPr>
        <w:pStyle w:val="3-2"/>
        <w:numPr>
          <w:ilvl w:val="3"/>
          <w:numId w:val="51"/>
        </w:numPr>
        <w:outlineLvl w:val="9"/>
        <w:rPr>
          <w:rFonts w:ascii="David" w:hAnsi="David"/>
          <w:rtl/>
        </w:rPr>
      </w:pPr>
      <w:r>
        <w:rPr>
          <w:rFonts w:ascii="David" w:hAnsi="David" w:hint="cs"/>
          <w:rtl/>
        </w:rPr>
        <w:t>ביחס ל</w:t>
      </w:r>
      <w:r w:rsidRPr="005176CF">
        <w:rPr>
          <w:rFonts w:ascii="David" w:hAnsi="David"/>
          <w:rtl/>
        </w:rPr>
        <w:t xml:space="preserve">תת-פרק 2.2 - % רווח קבלני ביחס למחיר שהקבלן רכש את החלף/חלק/תיקון מהסיטונאי. </w:t>
      </w:r>
    </w:p>
    <w:p w14:paraId="31FF2B9F" w14:textId="77777777" w:rsidR="005176CF" w:rsidRDefault="005176CF" w:rsidP="005176CF">
      <w:pPr>
        <w:pStyle w:val="3-2"/>
        <w:outlineLvl w:val="9"/>
        <w:rPr>
          <w:rFonts w:ascii="David" w:hAnsi="David"/>
          <w:rtl/>
        </w:rPr>
      </w:pPr>
    </w:p>
    <w:p w14:paraId="25394BB4" w14:textId="77777777" w:rsidR="005176CF" w:rsidRPr="005176CF" w:rsidRDefault="005176CF" w:rsidP="005176CF">
      <w:pPr>
        <w:pStyle w:val="3-2"/>
        <w:numPr>
          <w:ilvl w:val="2"/>
          <w:numId w:val="51"/>
        </w:numPr>
        <w:spacing w:before="0"/>
        <w:ind w:left="1334" w:hanging="851"/>
        <w:outlineLvl w:val="9"/>
        <w:rPr>
          <w:rFonts w:ascii="David" w:hAnsi="David"/>
          <w:b/>
          <w:bCs/>
        </w:rPr>
      </w:pPr>
      <w:r w:rsidRPr="005176CF">
        <w:rPr>
          <w:rFonts w:ascii="David" w:hAnsi="David" w:hint="cs"/>
          <w:rtl/>
        </w:rPr>
        <w:lastRenderedPageBreak/>
        <w:t xml:space="preserve"> </w:t>
      </w:r>
      <w:r w:rsidRPr="005176CF">
        <w:rPr>
          <w:rFonts w:ascii="David" w:hAnsi="David" w:hint="cs"/>
          <w:b/>
          <w:bCs/>
          <w:rtl/>
        </w:rPr>
        <w:t xml:space="preserve">תשומת לב מיוחדת מוסבת </w:t>
      </w:r>
      <w:r>
        <w:rPr>
          <w:rFonts w:ascii="David" w:hAnsi="David" w:hint="cs"/>
          <w:b/>
          <w:bCs/>
          <w:rtl/>
        </w:rPr>
        <w:t xml:space="preserve">לתת פרק 2.2. </w:t>
      </w:r>
      <w:r w:rsidRPr="005176CF">
        <w:rPr>
          <w:rFonts w:ascii="David" w:hAnsi="David" w:hint="cs"/>
          <w:b/>
          <w:bCs/>
          <w:rtl/>
        </w:rPr>
        <w:t xml:space="preserve">בטופס הצעת המחיר ובכתב הכמויות. פרק זה שונה </w:t>
      </w:r>
      <w:r>
        <w:rPr>
          <w:rFonts w:ascii="David" w:hAnsi="David" w:hint="cs"/>
          <w:b/>
          <w:bCs/>
          <w:rtl/>
        </w:rPr>
        <w:t xml:space="preserve">מן האחרים </w:t>
      </w:r>
      <w:r w:rsidRPr="005176CF">
        <w:rPr>
          <w:rFonts w:ascii="David" w:hAnsi="David" w:hint="cs"/>
          <w:b/>
          <w:bCs/>
          <w:rtl/>
        </w:rPr>
        <w:t xml:space="preserve">שכן הוא מבטא דרישה מן ההמציעים לנקוב באחוז (%) של רווח קבלני </w:t>
      </w:r>
      <w:r w:rsidRPr="005176CF">
        <w:rPr>
          <w:rFonts w:ascii="David" w:hAnsi="David"/>
          <w:b/>
          <w:bCs/>
        </w:rPr>
        <w:t>)</w:t>
      </w:r>
      <w:r w:rsidRPr="005176CF">
        <w:rPr>
          <w:rFonts w:ascii="David" w:hAnsi="David" w:hint="cs"/>
          <w:b/>
          <w:bCs/>
          <w:rtl/>
        </w:rPr>
        <w:t>עמלה) שתכליתו לגלם את רווח הספק הזוכה במקרה שהוא נדרש לספק פריט / חלק אותו הוא רוכש מצד ג' כלשהו (האחוז יחושב אל מול חשבונית מאושרת שיציגה הספק הזוכה).  משכך על המציע לכלכל צעדיו בתבונה ולחשוב מחד מהם ערכי ההנחה שהוא נותן לעבודות השוטפות (</w:t>
      </w:r>
      <w:r>
        <w:rPr>
          <w:rFonts w:ascii="David" w:hAnsi="David" w:hint="cs"/>
          <w:b/>
          <w:bCs/>
          <w:rtl/>
        </w:rPr>
        <w:t>פרק 01 ותת פרק 2.</w:t>
      </w:r>
      <w:r w:rsidRPr="005176CF">
        <w:rPr>
          <w:rFonts w:ascii="David" w:hAnsi="David" w:hint="cs"/>
          <w:b/>
          <w:bCs/>
          <w:rtl/>
        </w:rPr>
        <w:t>1) ומנג</w:t>
      </w:r>
      <w:r>
        <w:rPr>
          <w:rFonts w:ascii="David" w:hAnsi="David" w:hint="cs"/>
          <w:b/>
          <w:bCs/>
          <w:rtl/>
        </w:rPr>
        <w:t>ד</w:t>
      </w:r>
      <w:r w:rsidRPr="005176CF">
        <w:rPr>
          <w:rFonts w:ascii="David" w:hAnsi="David" w:hint="cs"/>
          <w:b/>
          <w:bCs/>
          <w:rtl/>
        </w:rPr>
        <w:t xml:space="preserve"> מהו אחוז "הרווח" שהוא מבקש לעצמו בגין פרק </w:t>
      </w:r>
      <w:r>
        <w:rPr>
          <w:rFonts w:ascii="David" w:hAnsi="David" w:hint="cs"/>
          <w:b/>
          <w:bCs/>
          <w:rtl/>
        </w:rPr>
        <w:t xml:space="preserve">2.2. </w:t>
      </w:r>
      <w:r w:rsidRPr="005176CF">
        <w:rPr>
          <w:rFonts w:ascii="David" w:hAnsi="David" w:hint="cs"/>
          <w:b/>
          <w:bCs/>
          <w:rtl/>
        </w:rPr>
        <w:t xml:space="preserve">. </w:t>
      </w:r>
    </w:p>
    <w:p w14:paraId="221A032C" w14:textId="77777777" w:rsidR="005176CF" w:rsidRDefault="005176CF" w:rsidP="005176CF">
      <w:pPr>
        <w:pStyle w:val="3-2"/>
        <w:numPr>
          <w:ilvl w:val="2"/>
          <w:numId w:val="51"/>
        </w:numPr>
        <w:ind w:left="1334" w:hanging="851"/>
        <w:outlineLvl w:val="9"/>
        <w:rPr>
          <w:rFonts w:ascii="David" w:hAnsi="David"/>
        </w:rPr>
      </w:pPr>
      <w:bookmarkStart w:id="46" w:name="show_IsHanahaMimehir"/>
      <w:bookmarkEnd w:id="46"/>
      <w:r>
        <w:rPr>
          <w:rFonts w:ascii="David" w:hAnsi="David" w:hint="cs"/>
          <w:rtl/>
        </w:rPr>
        <w:t xml:space="preserve">עם מתן מחירים פרטניים בפרק 01, אחוז הנחה ביחס לפרק 2.1 ורווח קלבני ביחס לפרק 2.2. יתקבל באופן אוטומטי סיכום העלות לכל פרק בפני עצמו, ועלות סה"כ כשהיא כולל מע"מ. </w:t>
      </w:r>
    </w:p>
    <w:p w14:paraId="5AF86D19" w14:textId="77777777" w:rsidR="005176CF" w:rsidRDefault="00662DF0" w:rsidP="00662DF0">
      <w:pPr>
        <w:pStyle w:val="3-2"/>
        <w:numPr>
          <w:ilvl w:val="2"/>
          <w:numId w:val="51"/>
        </w:numPr>
        <w:ind w:left="1334" w:hanging="851"/>
        <w:outlineLvl w:val="9"/>
        <w:rPr>
          <w:rFonts w:ascii="David" w:hAnsi="David"/>
        </w:rPr>
      </w:pPr>
      <w:r>
        <w:rPr>
          <w:rFonts w:ascii="David" w:hAnsi="David" w:hint="cs"/>
          <w:rtl/>
        </w:rPr>
        <w:t xml:space="preserve">יש להעתיק ערכים אלו אל תוך טופס הצעת המחיר של מכרז זה (נספח 1  </w:t>
      </w:r>
      <w:r w:rsidRPr="0075331D">
        <w:rPr>
          <w:rFonts w:ascii="David" w:hAnsi="David" w:hint="cs"/>
          <w:rtl/>
        </w:rPr>
        <w:t xml:space="preserve"> ב</w:t>
      </w:r>
      <w:r w:rsidRPr="007C1A20">
        <w:rPr>
          <w:rFonts w:ascii="David" w:hAnsi="David" w:hint="cs"/>
          <w:rtl/>
        </w:rPr>
        <w:t>פרק ב'</w:t>
      </w:r>
      <w:r w:rsidRPr="0075331D">
        <w:rPr>
          <w:rFonts w:ascii="David" w:hAnsi="David" w:hint="cs"/>
          <w:rtl/>
        </w:rPr>
        <w:t xml:space="preserve"> של המכרז "טופס הצעת מחיר"</w:t>
      </w:r>
      <w:r>
        <w:rPr>
          <w:rFonts w:ascii="David" w:hAnsi="David" w:hint="cs"/>
          <w:rtl/>
        </w:rPr>
        <w:t xml:space="preserve">). </w:t>
      </w:r>
    </w:p>
    <w:p w14:paraId="077E482E"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ההצעות תדורגנה לפי סדר העלות הסופית מהנמוכה ביותר לגבוהה ביותר.  </w:t>
      </w:r>
    </w:p>
    <w:p w14:paraId="12A3B600" w14:textId="77777777" w:rsidR="005176CF" w:rsidRPr="005176CF" w:rsidRDefault="005176CF" w:rsidP="005176CF">
      <w:pPr>
        <w:pStyle w:val="25"/>
        <w:keepNext/>
        <w:keepLines/>
        <w:widowControl/>
        <w:tabs>
          <w:tab w:val="left" w:pos="1050"/>
        </w:tabs>
        <w:spacing w:before="240" w:after="240"/>
        <w:jc w:val="both"/>
        <w:rPr>
          <w:rFonts w:ascii="David" w:hAnsi="David" w:cs="David"/>
          <w:rtl/>
        </w:rPr>
      </w:pPr>
    </w:p>
    <w:p w14:paraId="2D89D4B3" w14:textId="77777777" w:rsidR="005176CF" w:rsidRDefault="005176CF">
      <w:pPr>
        <w:bidi w:val="0"/>
        <w:spacing w:before="200" w:after="200" w:line="276" w:lineRule="auto"/>
      </w:pPr>
      <w:r>
        <w:rPr>
          <w:rtl/>
        </w:rPr>
        <w:br w:type="page"/>
      </w:r>
    </w:p>
    <w:p w14:paraId="1BB1A16F" w14:textId="77777777" w:rsidR="005176CF" w:rsidRDefault="005176CF" w:rsidP="005176CF">
      <w:pPr>
        <w:rPr>
          <w:rtl/>
        </w:rPr>
      </w:pPr>
    </w:p>
    <w:p w14:paraId="088AE0F7" w14:textId="77777777" w:rsidR="005176CF" w:rsidRDefault="005176CF" w:rsidP="005176CF">
      <w:pPr>
        <w:rPr>
          <w:rtl/>
        </w:rPr>
      </w:pPr>
    </w:p>
    <w:p w14:paraId="52E51BB3" w14:textId="77777777" w:rsidR="005176CF" w:rsidRPr="005176CF" w:rsidRDefault="005176CF" w:rsidP="005176CF"/>
    <w:p w14:paraId="3A64962B" w14:textId="77777777" w:rsidR="005176CF" w:rsidRPr="00C52704" w:rsidRDefault="005176CF" w:rsidP="005176CF">
      <w:pPr>
        <w:pStyle w:val="14"/>
        <w:numPr>
          <w:ilvl w:val="0"/>
          <w:numId w:val="51"/>
        </w:numPr>
        <w:jc w:val="center"/>
        <w:rPr>
          <w:rFonts w:ascii="David" w:hAnsi="David" w:cs="David"/>
        </w:rPr>
      </w:pPr>
      <w:bookmarkStart w:id="47" w:name="_Toc256000031"/>
      <w:bookmarkStart w:id="48" w:name="_Toc256000006"/>
      <w:bookmarkStart w:id="49" w:name="_Toc7454426"/>
      <w:r w:rsidRPr="00C52704">
        <w:rPr>
          <w:rFonts w:ascii="David" w:hAnsi="David" w:cs="David" w:hint="eastAsia"/>
          <w:rtl/>
        </w:rPr>
        <w:t>בחירת</w:t>
      </w:r>
      <w:r w:rsidRPr="00C52704">
        <w:rPr>
          <w:rFonts w:ascii="David" w:hAnsi="David" w:cs="David"/>
          <w:rtl/>
        </w:rPr>
        <w:t xml:space="preserve"> </w:t>
      </w:r>
      <w:r w:rsidRPr="00C52704">
        <w:rPr>
          <w:rFonts w:ascii="David" w:hAnsi="David" w:cs="David" w:hint="eastAsia"/>
          <w:rtl/>
        </w:rPr>
        <w:t>זוכה</w:t>
      </w:r>
      <w:bookmarkEnd w:id="47"/>
      <w:bookmarkEnd w:id="48"/>
      <w:bookmarkEnd w:id="49"/>
    </w:p>
    <w:p w14:paraId="3FE1B7ED" w14:textId="77777777" w:rsidR="005176CF" w:rsidRPr="00B41858"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r w:rsidRPr="00B41858">
        <w:rPr>
          <w:rFonts w:ascii="David" w:hAnsi="David" w:cs="David" w:hint="cs"/>
          <w:rtl/>
        </w:rPr>
        <w:t xml:space="preserve">דירוג </w:t>
      </w:r>
      <w:r>
        <w:rPr>
          <w:rFonts w:ascii="David" w:hAnsi="David" w:cs="David" w:hint="cs"/>
          <w:rtl/>
        </w:rPr>
        <w:t xml:space="preserve">ההצעות </w:t>
      </w:r>
    </w:p>
    <w:p w14:paraId="5159E3CD" w14:textId="77777777" w:rsidR="005176CF" w:rsidRDefault="005176CF" w:rsidP="005176CF">
      <w:pPr>
        <w:pStyle w:val="3-2"/>
        <w:numPr>
          <w:ilvl w:val="2"/>
          <w:numId w:val="51"/>
        </w:numPr>
        <w:ind w:left="1334" w:hanging="851"/>
        <w:outlineLvl w:val="9"/>
        <w:rPr>
          <w:rFonts w:ascii="David" w:hAnsi="David"/>
        </w:rPr>
      </w:pPr>
      <w:r w:rsidRPr="00B41858">
        <w:rPr>
          <w:rFonts w:ascii="David" w:hAnsi="David"/>
          <w:rtl/>
        </w:rPr>
        <w:t xml:space="preserve">ההצעות ידורגו בהתאם לציון </w:t>
      </w:r>
      <w:r>
        <w:rPr>
          <w:rFonts w:ascii="David" w:hAnsi="David" w:hint="cs"/>
          <w:rtl/>
        </w:rPr>
        <w:t>הסופי</w:t>
      </w:r>
      <w:r>
        <w:rPr>
          <w:rFonts w:ascii="David" w:hAnsi="David"/>
          <w:rtl/>
        </w:rPr>
        <w:t xml:space="preserve"> ש</w:t>
      </w:r>
      <w:r>
        <w:rPr>
          <w:rFonts w:ascii="David" w:hAnsi="David" w:hint="cs"/>
          <w:rtl/>
        </w:rPr>
        <w:t>י</w:t>
      </w:r>
      <w:r>
        <w:rPr>
          <w:rFonts w:ascii="David" w:hAnsi="David"/>
          <w:rtl/>
        </w:rPr>
        <w:t>ק</w:t>
      </w:r>
      <w:r w:rsidRPr="00B41858">
        <w:rPr>
          <w:rFonts w:ascii="David" w:hAnsi="David"/>
          <w:rtl/>
        </w:rPr>
        <w:t>בלו, כאשר ההצעה בעלת הציון הגבוה ביותר תדורג ראשונה</w:t>
      </w:r>
      <w:r>
        <w:rPr>
          <w:rFonts w:ascii="David" w:hAnsi="David" w:hint="cs"/>
          <w:rtl/>
        </w:rPr>
        <w:t>, לאחריה ההצעה עם הניקוד השני בטיבו, וכן הלאה.</w:t>
      </w:r>
    </w:p>
    <w:p w14:paraId="00850E1C" w14:textId="77777777" w:rsidR="005176CF" w:rsidRDefault="005176CF" w:rsidP="005176CF">
      <w:pPr>
        <w:pStyle w:val="3-2"/>
        <w:numPr>
          <w:ilvl w:val="2"/>
          <w:numId w:val="51"/>
        </w:numPr>
        <w:ind w:left="1334" w:hanging="851"/>
        <w:outlineLvl w:val="9"/>
        <w:rPr>
          <w:rFonts w:ascii="David" w:hAnsi="David"/>
        </w:rPr>
      </w:pPr>
      <w:bookmarkStart w:id="50" w:name="show_IsTovin_3"/>
      <w:bookmarkEnd w:id="50"/>
      <w:r>
        <w:rPr>
          <w:rFonts w:ascii="David" w:hAnsi="David" w:hint="cs"/>
          <w:rtl/>
        </w:rPr>
        <w:t>בשלב זה יפעל המזמין בהתאם להוראות ס' 2ב לחוק חובת המכרזים, התשנ"ב-1992, בדבר "עסק בשליטת אישה" כהגדרתו שם.</w:t>
      </w:r>
    </w:p>
    <w:p w14:paraId="0B7B0B76" w14:textId="77777777" w:rsidR="005176CF" w:rsidRDefault="005176CF" w:rsidP="005176CF">
      <w:pPr>
        <w:pStyle w:val="3-2"/>
        <w:numPr>
          <w:ilvl w:val="2"/>
          <w:numId w:val="51"/>
        </w:numPr>
        <w:ind w:left="1334" w:hanging="851"/>
        <w:outlineLvl w:val="9"/>
        <w:rPr>
          <w:rFonts w:ascii="David" w:hAnsi="David"/>
        </w:rPr>
      </w:pPr>
      <w:r w:rsidRPr="00C56042">
        <w:rPr>
          <w:rtl/>
        </w:rPr>
        <w:t xml:space="preserve">היה וקבלו שתי הצעות (או יותר) ציון זהה שהוא הציון הגבוה ביותר, </w:t>
      </w:r>
      <w:bookmarkStart w:id="51" w:name="show_isMarkivIchut_3"/>
      <w:bookmarkStart w:id="52" w:name="show_isMarkivIchut_5"/>
      <w:bookmarkEnd w:id="51"/>
      <w:bookmarkEnd w:id="52"/>
      <w:r>
        <w:rPr>
          <w:rFonts w:hint="cs"/>
          <w:rtl/>
        </w:rPr>
        <w:t xml:space="preserve"> </w:t>
      </w:r>
      <w:r w:rsidRPr="00C56042">
        <w:rPr>
          <w:rtl/>
        </w:rPr>
        <w:t xml:space="preserve">יערך </w:t>
      </w:r>
      <w:r>
        <w:rPr>
          <w:rFonts w:hint="cs"/>
          <w:rtl/>
        </w:rPr>
        <w:t xml:space="preserve">ביניהם תיחור נוסף או לחילופין </w:t>
      </w:r>
      <w:r w:rsidRPr="00C56042">
        <w:rPr>
          <w:rtl/>
        </w:rPr>
        <w:t xml:space="preserve">הגרלה </w:t>
      </w:r>
      <w:r>
        <w:rPr>
          <w:rFonts w:hint="cs"/>
          <w:rtl/>
        </w:rPr>
        <w:t>לקבוע את דירוגן, בהתאם לשיקול דעת המזמין</w:t>
      </w:r>
      <w:r w:rsidRPr="00C56042">
        <w:rPr>
          <w:rtl/>
        </w:rPr>
        <w:t xml:space="preserve">.  </w:t>
      </w:r>
    </w:p>
    <w:p w14:paraId="0A7365B2" w14:textId="77777777" w:rsidR="005176CF" w:rsidRPr="003874D1" w:rsidRDefault="005176CF" w:rsidP="005176CF">
      <w:pPr>
        <w:pStyle w:val="3-2"/>
        <w:ind w:firstLine="0"/>
        <w:outlineLvl w:val="9"/>
        <w:rPr>
          <w:rFonts w:ascii="David" w:hAnsi="David"/>
          <w:rtl/>
        </w:rPr>
      </w:pPr>
      <w:bookmarkStart w:id="53" w:name="_Toc407797382"/>
    </w:p>
    <w:p w14:paraId="081102A5" w14:textId="77777777" w:rsidR="005176CF" w:rsidRPr="002F1CE5"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r w:rsidRPr="002F1CE5">
        <w:rPr>
          <w:rFonts w:ascii="David" w:hAnsi="David" w:cs="David"/>
          <w:rtl/>
        </w:rPr>
        <w:t xml:space="preserve">בחירת </w:t>
      </w:r>
      <w:bookmarkEnd w:id="53"/>
      <w:r w:rsidRPr="002F1CE5">
        <w:rPr>
          <w:rFonts w:ascii="David" w:hAnsi="David" w:cs="David" w:hint="eastAsia"/>
          <w:rtl/>
        </w:rPr>
        <w:t>זוכה</w:t>
      </w:r>
      <w:r w:rsidRPr="002F1CE5">
        <w:rPr>
          <w:rFonts w:ascii="David" w:hAnsi="David" w:cs="David"/>
          <w:rtl/>
        </w:rPr>
        <w:t xml:space="preserve"> </w:t>
      </w:r>
    </w:p>
    <w:p w14:paraId="0F9F2CC7" w14:textId="77777777" w:rsidR="005176CF" w:rsidRDefault="005176CF" w:rsidP="005176CF">
      <w:pPr>
        <w:pStyle w:val="3-2"/>
        <w:numPr>
          <w:ilvl w:val="2"/>
          <w:numId w:val="51"/>
        </w:numPr>
        <w:ind w:left="1334" w:hanging="851"/>
        <w:outlineLvl w:val="9"/>
        <w:rPr>
          <w:rFonts w:ascii="David" w:hAnsi="David"/>
        </w:rPr>
      </w:pPr>
      <w:bookmarkStart w:id="54" w:name="hidden_numZohim_3"/>
      <w:r w:rsidRPr="002D1D37">
        <w:rPr>
          <w:rFonts w:ascii="David" w:hAnsi="David" w:hint="cs"/>
          <w:rtl/>
        </w:rPr>
        <w:t xml:space="preserve">בתום ההליכים המתוארים לעיל, </w:t>
      </w:r>
      <w:r>
        <w:rPr>
          <w:rFonts w:ascii="David" w:hAnsi="David" w:hint="cs"/>
          <w:rtl/>
        </w:rPr>
        <w:t>המזמין</w:t>
      </w:r>
      <w:r w:rsidRPr="002D1D37">
        <w:rPr>
          <w:rFonts w:ascii="David" w:hAnsi="David" w:hint="cs"/>
          <w:rtl/>
        </w:rPr>
        <w:t xml:space="preserve"> יכריז</w:t>
      </w:r>
      <w:r w:rsidRPr="002D1D37">
        <w:rPr>
          <w:rFonts w:ascii="David" w:hAnsi="David"/>
          <w:rtl/>
        </w:rPr>
        <w:t xml:space="preserve"> על המציע שהצע</w:t>
      </w:r>
      <w:r w:rsidRPr="002D1D37">
        <w:rPr>
          <w:rFonts w:ascii="David" w:hAnsi="David" w:hint="cs"/>
          <w:rtl/>
        </w:rPr>
        <w:t>תו דורגה ראשונה</w:t>
      </w:r>
      <w:r w:rsidRPr="002D1D37">
        <w:rPr>
          <w:rFonts w:ascii="David" w:hAnsi="David"/>
          <w:rtl/>
        </w:rPr>
        <w:t xml:space="preserve">, </w:t>
      </w:r>
      <w:r>
        <w:rPr>
          <w:rFonts w:ascii="David" w:hAnsi="David" w:hint="cs"/>
          <w:rtl/>
        </w:rPr>
        <w:t>כזוכה במכרז, בכפוף לביצוע הפעולות המפורטת להלן</w:t>
      </w:r>
      <w:r w:rsidRPr="002D1D37">
        <w:rPr>
          <w:rFonts w:ascii="David" w:hAnsi="David"/>
          <w:rtl/>
        </w:rPr>
        <w:t xml:space="preserve"> ("</w:t>
      </w:r>
      <w:r>
        <w:rPr>
          <w:rFonts w:ascii="David" w:hAnsi="David" w:hint="cs"/>
          <w:b/>
          <w:bCs/>
          <w:rtl/>
        </w:rPr>
        <w:t>זוכה</w:t>
      </w:r>
      <w:r w:rsidRPr="002D1D37">
        <w:rPr>
          <w:rFonts w:ascii="David" w:hAnsi="David"/>
          <w:rtl/>
        </w:rPr>
        <w:t>")</w:t>
      </w:r>
      <w:r>
        <w:rPr>
          <w:rFonts w:ascii="David" w:hAnsi="David" w:hint="cs"/>
          <w:rtl/>
        </w:rPr>
        <w:t>, וכן תודיע למציעים האחרים על ההכרזה כאמור</w:t>
      </w:r>
      <w:r w:rsidRPr="002D1D37">
        <w:rPr>
          <w:rFonts w:ascii="David" w:hAnsi="David"/>
          <w:rtl/>
        </w:rPr>
        <w:t xml:space="preserve">. </w:t>
      </w:r>
      <w:bookmarkEnd w:id="54"/>
    </w:p>
    <w:p w14:paraId="68858C4B" w14:textId="77777777" w:rsidR="005176CF" w:rsidRPr="00215392"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r>
        <w:rPr>
          <w:rFonts w:ascii="David" w:hAnsi="David" w:cs="David" w:hint="cs"/>
          <w:rtl/>
        </w:rPr>
        <w:t>פעולות לביצוע על ידי</w:t>
      </w:r>
      <w:r w:rsidRPr="00215392">
        <w:rPr>
          <w:rFonts w:ascii="David" w:hAnsi="David" w:cs="David"/>
          <w:rtl/>
        </w:rPr>
        <w:t xml:space="preserve"> </w:t>
      </w:r>
      <w:r>
        <w:rPr>
          <w:rFonts w:ascii="David" w:hAnsi="David" w:cs="David" w:hint="cs"/>
          <w:rtl/>
        </w:rPr>
        <w:t xml:space="preserve">הזוכה </w:t>
      </w:r>
    </w:p>
    <w:p w14:paraId="66641211" w14:textId="77777777" w:rsidR="005176CF" w:rsidRPr="002D1D37" w:rsidRDefault="005176CF" w:rsidP="005176CF">
      <w:pPr>
        <w:pStyle w:val="3-2"/>
        <w:numPr>
          <w:ilvl w:val="2"/>
          <w:numId w:val="51"/>
        </w:numPr>
        <w:ind w:left="1334" w:hanging="851"/>
        <w:outlineLvl w:val="9"/>
        <w:rPr>
          <w:rFonts w:ascii="David" w:hAnsi="David"/>
        </w:rPr>
      </w:pPr>
      <w:r w:rsidRPr="002D1D37">
        <w:rPr>
          <w:rFonts w:ascii="David" w:hAnsi="David" w:hint="cs"/>
          <w:rtl/>
        </w:rPr>
        <w:t xml:space="preserve">על </w:t>
      </w:r>
      <w:r>
        <w:rPr>
          <w:rFonts w:ascii="David" w:hAnsi="David" w:hint="cs"/>
          <w:rtl/>
        </w:rPr>
        <w:t>הזוכה</w:t>
      </w:r>
      <w:r w:rsidRPr="002D1D37">
        <w:rPr>
          <w:rFonts w:ascii="David" w:hAnsi="David" w:hint="cs"/>
          <w:rtl/>
        </w:rPr>
        <w:t xml:space="preserve"> לבצע את הפעולות הבאות</w:t>
      </w:r>
      <w:r>
        <w:rPr>
          <w:rFonts w:ascii="David" w:hAnsi="David" w:hint="cs"/>
          <w:rtl/>
        </w:rPr>
        <w:t>, בפרק זמן שיוגדר על ידי המזמין</w:t>
      </w:r>
      <w:r w:rsidRPr="002D1D37">
        <w:rPr>
          <w:rFonts w:ascii="David" w:hAnsi="David" w:hint="cs"/>
          <w:rtl/>
        </w:rPr>
        <w:t xml:space="preserve">: </w:t>
      </w:r>
    </w:p>
    <w:p w14:paraId="2815FF3A" w14:textId="77777777" w:rsidR="005176CF" w:rsidRDefault="005176CF" w:rsidP="005176CF">
      <w:pPr>
        <w:pStyle w:val="4-2"/>
        <w:numPr>
          <w:ilvl w:val="3"/>
          <w:numId w:val="51"/>
        </w:numPr>
        <w:ind w:left="1617" w:hanging="537"/>
        <w:outlineLvl w:val="9"/>
        <w:rPr>
          <w:rFonts w:ascii="David" w:hAnsi="David"/>
        </w:rPr>
      </w:pPr>
      <w:r w:rsidRPr="002D1D37">
        <w:rPr>
          <w:rFonts w:ascii="David" w:hAnsi="David"/>
          <w:rtl/>
        </w:rPr>
        <w:t>במידה וה</w:t>
      </w:r>
      <w:r>
        <w:rPr>
          <w:rFonts w:ascii="David" w:hAnsi="David"/>
          <w:rtl/>
        </w:rPr>
        <w:t>זוכה</w:t>
      </w:r>
      <w:r w:rsidRPr="002D1D37">
        <w:rPr>
          <w:rFonts w:ascii="David" w:hAnsi="David"/>
          <w:rtl/>
        </w:rPr>
        <w:t xml:space="preserve"> הינו תאגיד, </w:t>
      </w:r>
      <w:r>
        <w:rPr>
          <w:rFonts w:ascii="David" w:hAnsi="David"/>
          <w:rtl/>
        </w:rPr>
        <w:t>ע</w:t>
      </w:r>
      <w:r>
        <w:rPr>
          <w:rFonts w:ascii="David" w:hAnsi="David" w:hint="cs"/>
          <w:rtl/>
        </w:rPr>
        <w:t>ליו</w:t>
      </w:r>
      <w:r w:rsidRPr="002D1D37">
        <w:rPr>
          <w:rFonts w:ascii="David" w:hAnsi="David"/>
          <w:rtl/>
        </w:rPr>
        <w:t xml:space="preserve"> ל</w:t>
      </w:r>
      <w:r>
        <w:rPr>
          <w:rFonts w:ascii="David" w:hAnsi="David" w:hint="cs"/>
          <w:rtl/>
        </w:rPr>
        <w:t>ה</w:t>
      </w:r>
      <w:r w:rsidRPr="002D1D37">
        <w:rPr>
          <w:rFonts w:ascii="David" w:hAnsi="David"/>
          <w:rtl/>
        </w:rPr>
        <w:t>עביר אישור מעודכן כי לתאגיד אין חובות אגרה שנתית לרשות התאגידים</w:t>
      </w:r>
      <w:r w:rsidRPr="002D1D37">
        <w:rPr>
          <w:rFonts w:ascii="David" w:hAnsi="David" w:hint="cs"/>
          <w:rtl/>
        </w:rPr>
        <w:t xml:space="preserve"> </w:t>
      </w:r>
      <w:r w:rsidRPr="002D1D37">
        <w:rPr>
          <w:rFonts w:ascii="David" w:hAnsi="David"/>
          <w:rtl/>
        </w:rPr>
        <w:t>לשנים שקדמו לשנה בה מוגשת ההצעה</w:t>
      </w:r>
      <w:r>
        <w:rPr>
          <w:rFonts w:ascii="David" w:hAnsi="David" w:hint="cs"/>
          <w:rtl/>
        </w:rPr>
        <w:t>, ו</w:t>
      </w:r>
      <w:r w:rsidRPr="002D1D37">
        <w:rPr>
          <w:rFonts w:ascii="David" w:hAnsi="David"/>
          <w:rtl/>
        </w:rPr>
        <w:t>כי</w:t>
      </w:r>
      <w:r w:rsidRPr="002D1D37">
        <w:rPr>
          <w:rFonts w:ascii="David" w:hAnsi="David" w:hint="cs"/>
          <w:rtl/>
        </w:rPr>
        <w:t xml:space="preserve"> ה</w:t>
      </w:r>
      <w:r>
        <w:rPr>
          <w:rFonts w:ascii="David" w:hAnsi="David" w:hint="cs"/>
          <w:rtl/>
        </w:rPr>
        <w:t>תאגיד</w:t>
      </w:r>
      <w:r w:rsidRPr="002D1D37">
        <w:rPr>
          <w:rFonts w:ascii="David" w:hAnsi="David"/>
          <w:rtl/>
        </w:rPr>
        <w:t xml:space="preserve"> </w:t>
      </w:r>
      <w:r w:rsidRPr="002D1D37">
        <w:rPr>
          <w:rFonts w:ascii="David" w:hAnsi="David" w:hint="cs"/>
          <w:rtl/>
        </w:rPr>
        <w:t>אינ</w:t>
      </w:r>
      <w:r>
        <w:rPr>
          <w:rFonts w:ascii="David" w:hAnsi="David" w:hint="cs"/>
          <w:rtl/>
        </w:rPr>
        <w:t>ו</w:t>
      </w:r>
      <w:r w:rsidRPr="002D1D37">
        <w:rPr>
          <w:rFonts w:ascii="David" w:hAnsi="David"/>
          <w:rtl/>
        </w:rPr>
        <w:t xml:space="preserve"> </w:t>
      </w:r>
      <w:r>
        <w:rPr>
          <w:rFonts w:ascii="David" w:hAnsi="David" w:hint="cs"/>
          <w:rtl/>
        </w:rPr>
        <w:t>רשום כ</w:t>
      </w:r>
      <w:r w:rsidRPr="00916E1C">
        <w:rPr>
          <w:rFonts w:ascii="David" w:hAnsi="David"/>
          <w:rtl/>
        </w:rPr>
        <w:t>מפר חוק או שה</w:t>
      </w:r>
      <w:r w:rsidRPr="00916E1C">
        <w:rPr>
          <w:rFonts w:ascii="David" w:hAnsi="David" w:hint="cs"/>
          <w:rtl/>
        </w:rPr>
        <w:t>ו</w:t>
      </w:r>
      <w:r w:rsidRPr="00916E1C">
        <w:rPr>
          <w:rFonts w:ascii="David" w:hAnsi="David"/>
          <w:rtl/>
        </w:rPr>
        <w:t>א בהתראה לפני רישום כמפר חוק</w:t>
      </w:r>
      <w:r w:rsidRPr="002D1D37">
        <w:rPr>
          <w:rFonts w:ascii="David" w:hAnsi="David" w:hint="cs"/>
          <w:rtl/>
        </w:rPr>
        <w:t>.</w:t>
      </w:r>
      <w:r>
        <w:rPr>
          <w:rFonts w:ascii="David" w:hAnsi="David" w:hint="cs"/>
          <w:rtl/>
        </w:rPr>
        <w:t xml:space="preserve"> </w:t>
      </w:r>
    </w:p>
    <w:p w14:paraId="6EED20DF" w14:textId="77777777" w:rsidR="005176CF" w:rsidRPr="002B62A3" w:rsidRDefault="005176CF" w:rsidP="005176CF">
      <w:pPr>
        <w:pStyle w:val="4-2"/>
        <w:numPr>
          <w:ilvl w:val="3"/>
          <w:numId w:val="51"/>
        </w:numPr>
        <w:ind w:left="1617" w:hanging="537"/>
        <w:outlineLvl w:val="9"/>
        <w:rPr>
          <w:rFonts w:ascii="David" w:hAnsi="David"/>
        </w:rPr>
      </w:pPr>
      <w:r w:rsidRPr="002B62A3">
        <w:rPr>
          <w:rFonts w:ascii="David" w:hAnsi="David" w:hint="eastAsia"/>
          <w:rtl/>
        </w:rPr>
        <w:t>לה</w:t>
      </w:r>
      <w:r w:rsidRPr="002B62A3">
        <w:rPr>
          <w:rFonts w:ascii="David" w:hAnsi="David"/>
          <w:rtl/>
        </w:rPr>
        <w:t>גיש את הסכם ההתקשרות שב</w:t>
      </w:r>
      <w:r w:rsidRPr="002B62A3">
        <w:rPr>
          <w:rFonts w:ascii="David" w:hAnsi="David"/>
          <w:b/>
          <w:bCs/>
          <w:rtl/>
        </w:rPr>
        <w:t>פרק ד</w:t>
      </w:r>
      <w:r w:rsidRPr="002B62A3">
        <w:rPr>
          <w:rFonts w:ascii="David" w:hAnsi="David"/>
          <w:rtl/>
        </w:rPr>
        <w:t xml:space="preserve">, על נספחיו, כשהוא חתום על ידי מורשה החתימה של המציע וחותמת התאגיד, </w:t>
      </w:r>
      <w:r>
        <w:rPr>
          <w:rFonts w:ascii="David" w:hAnsi="David" w:hint="cs"/>
          <w:rtl/>
        </w:rPr>
        <w:t>(לדוג' נספח</w:t>
      </w:r>
      <w:r w:rsidRPr="002B62A3">
        <w:rPr>
          <w:rFonts w:ascii="David" w:hAnsi="David"/>
          <w:rtl/>
        </w:rPr>
        <w:t xml:space="preserve"> </w:t>
      </w:r>
      <w:r w:rsidRPr="002B62A3">
        <w:rPr>
          <w:rFonts w:ascii="David" w:hAnsi="David" w:hint="eastAsia"/>
          <w:rtl/>
        </w:rPr>
        <w:t>אישור</w:t>
      </w:r>
      <w:r w:rsidRPr="002B62A3">
        <w:rPr>
          <w:rFonts w:ascii="David" w:hAnsi="David"/>
          <w:rtl/>
        </w:rPr>
        <w:t xml:space="preserve"> </w:t>
      </w:r>
      <w:r w:rsidRPr="002B62A3">
        <w:rPr>
          <w:rFonts w:ascii="David" w:hAnsi="David" w:hint="eastAsia"/>
          <w:rtl/>
        </w:rPr>
        <w:t>על</w:t>
      </w:r>
      <w:r w:rsidRPr="002B62A3">
        <w:rPr>
          <w:rFonts w:ascii="David" w:hAnsi="David"/>
          <w:rtl/>
        </w:rPr>
        <w:t xml:space="preserve"> </w:t>
      </w:r>
      <w:r w:rsidRPr="002B62A3">
        <w:rPr>
          <w:rFonts w:ascii="David" w:hAnsi="David" w:hint="eastAsia"/>
          <w:rtl/>
        </w:rPr>
        <w:t>קיום</w:t>
      </w:r>
      <w:r w:rsidRPr="002B62A3">
        <w:rPr>
          <w:rFonts w:ascii="David" w:hAnsi="David"/>
          <w:rtl/>
        </w:rPr>
        <w:t xml:space="preserve"> ביטוח, </w:t>
      </w:r>
      <w:bookmarkStart w:id="55" w:name="show_sachArvutBitzua"/>
      <w:r>
        <w:rPr>
          <w:rFonts w:ascii="David" w:hAnsi="David" w:hint="cs"/>
          <w:rtl/>
        </w:rPr>
        <w:t xml:space="preserve">נספח </w:t>
      </w:r>
      <w:r w:rsidRPr="002B62A3">
        <w:rPr>
          <w:rFonts w:ascii="David" w:hAnsi="David" w:hint="eastAsia"/>
          <w:rtl/>
        </w:rPr>
        <w:t>ערבות</w:t>
      </w:r>
      <w:r w:rsidRPr="002B62A3">
        <w:rPr>
          <w:rFonts w:ascii="David" w:hAnsi="David"/>
          <w:rtl/>
        </w:rPr>
        <w:t xml:space="preserve"> </w:t>
      </w:r>
      <w:r w:rsidRPr="002B62A3">
        <w:rPr>
          <w:rFonts w:ascii="David" w:hAnsi="David" w:hint="eastAsia"/>
          <w:rtl/>
        </w:rPr>
        <w:t>בנקאית</w:t>
      </w:r>
      <w:r w:rsidRPr="002B62A3">
        <w:rPr>
          <w:rFonts w:ascii="David" w:hAnsi="David"/>
          <w:rtl/>
        </w:rPr>
        <w:t xml:space="preserve"> </w:t>
      </w:r>
      <w:r w:rsidRPr="002B62A3">
        <w:rPr>
          <w:rFonts w:ascii="David" w:hAnsi="David" w:hint="eastAsia"/>
          <w:rtl/>
        </w:rPr>
        <w:t>לטובת</w:t>
      </w:r>
      <w:r w:rsidRPr="002B62A3">
        <w:rPr>
          <w:rFonts w:ascii="David" w:hAnsi="David"/>
          <w:rtl/>
        </w:rPr>
        <w:t xml:space="preserve"> </w:t>
      </w:r>
      <w:r w:rsidRPr="002B62A3">
        <w:rPr>
          <w:rFonts w:ascii="David" w:hAnsi="David" w:hint="eastAsia"/>
          <w:rtl/>
        </w:rPr>
        <w:t>ביצוע</w:t>
      </w:r>
      <w:r w:rsidRPr="002B62A3">
        <w:rPr>
          <w:rFonts w:ascii="David" w:hAnsi="David"/>
          <w:rtl/>
        </w:rPr>
        <w:t xml:space="preserve"> </w:t>
      </w:r>
      <w:r w:rsidRPr="002B62A3">
        <w:rPr>
          <w:rFonts w:ascii="David" w:hAnsi="David" w:hint="eastAsia"/>
          <w:rtl/>
        </w:rPr>
        <w:t>ההתקשרות</w:t>
      </w:r>
      <w:r w:rsidRPr="002B62A3">
        <w:rPr>
          <w:rFonts w:ascii="David" w:hAnsi="David"/>
          <w:rtl/>
        </w:rPr>
        <w:t xml:space="preserve"> ("</w:t>
      </w:r>
      <w:r w:rsidRPr="002B62A3">
        <w:rPr>
          <w:rFonts w:ascii="David" w:hAnsi="David" w:hint="eastAsia"/>
          <w:b/>
          <w:bCs/>
          <w:rtl/>
        </w:rPr>
        <w:t>ערבות</w:t>
      </w:r>
      <w:r w:rsidRPr="002B62A3">
        <w:rPr>
          <w:rFonts w:ascii="David" w:hAnsi="David"/>
          <w:b/>
          <w:bCs/>
          <w:rtl/>
        </w:rPr>
        <w:t xml:space="preserve"> </w:t>
      </w:r>
      <w:r w:rsidRPr="002B62A3">
        <w:rPr>
          <w:rFonts w:ascii="David" w:hAnsi="David" w:hint="eastAsia"/>
          <w:b/>
          <w:bCs/>
          <w:rtl/>
        </w:rPr>
        <w:t>ביצוע</w:t>
      </w:r>
      <w:r w:rsidRPr="002B62A3">
        <w:rPr>
          <w:rFonts w:ascii="David" w:hAnsi="David"/>
          <w:rtl/>
        </w:rPr>
        <w:t xml:space="preserve">"), </w:t>
      </w:r>
      <w:bookmarkEnd w:id="55"/>
      <w:r>
        <w:rPr>
          <w:rFonts w:ascii="David" w:hAnsi="David" w:hint="cs"/>
          <w:rtl/>
        </w:rPr>
        <w:t>נספח סודיות והיעדר ניגוד עניינים וכדו')</w:t>
      </w:r>
      <w:r w:rsidRPr="002B62A3">
        <w:rPr>
          <w:rFonts w:ascii="David" w:hAnsi="David"/>
          <w:rtl/>
        </w:rPr>
        <w:t>.</w:t>
      </w:r>
    </w:p>
    <w:p w14:paraId="1A12EBD2" w14:textId="77777777" w:rsidR="005176CF" w:rsidRPr="00322FCF" w:rsidRDefault="005176CF" w:rsidP="005176CF">
      <w:pPr>
        <w:pStyle w:val="4-2"/>
        <w:numPr>
          <w:ilvl w:val="3"/>
          <w:numId w:val="51"/>
        </w:numPr>
        <w:ind w:left="1617" w:hanging="537"/>
        <w:outlineLvl w:val="9"/>
        <w:rPr>
          <w:rFonts w:ascii="David" w:hAnsi="David"/>
        </w:rPr>
      </w:pPr>
      <w:r w:rsidRPr="00322FCF">
        <w:rPr>
          <w:rFonts w:ascii="David" w:hAnsi="David" w:hint="cs"/>
          <w:rtl/>
        </w:rPr>
        <w:t>לה</w:t>
      </w:r>
      <w:r w:rsidRPr="00322FCF">
        <w:rPr>
          <w:rFonts w:ascii="David" w:hAnsi="David"/>
          <w:rtl/>
        </w:rPr>
        <w:t xml:space="preserve">גיש </w:t>
      </w:r>
      <w:r w:rsidRPr="00322FCF">
        <w:rPr>
          <w:rFonts w:ascii="David" w:hAnsi="David" w:hint="cs"/>
          <w:rtl/>
        </w:rPr>
        <w:t>ה</w:t>
      </w:r>
      <w:r w:rsidRPr="00322FCF">
        <w:rPr>
          <w:rFonts w:ascii="David" w:hAnsi="David"/>
          <w:rtl/>
        </w:rPr>
        <w:t xml:space="preserve">סכם </w:t>
      </w:r>
      <w:r w:rsidRPr="00322FCF">
        <w:rPr>
          <w:rFonts w:ascii="David" w:hAnsi="David" w:hint="cs"/>
          <w:rtl/>
        </w:rPr>
        <w:t xml:space="preserve">הצטרפות לפורטל הספקים המופיע </w:t>
      </w:r>
      <w:r w:rsidRPr="00322FCF">
        <w:rPr>
          <w:rFonts w:hint="cs"/>
          <w:rtl/>
        </w:rPr>
        <w:t>ב</w:t>
      </w:r>
      <w:hyperlink r:id="rId20"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7.7.1.1 "פורטל הספקים</w:t>
        </w:r>
        <w:r w:rsidRPr="00322FCF">
          <w:rPr>
            <w:rStyle w:val="Hyperlink"/>
            <w:rFonts w:asciiTheme="minorHAnsi" w:hAnsiTheme="minorHAnsi" w:cs="David" w:hint="cs"/>
            <w:rtl/>
          </w:rPr>
          <w:t>"</w:t>
        </w:r>
      </w:hyperlink>
      <w:r w:rsidRPr="00322FCF">
        <w:rPr>
          <w:rFonts w:hint="cs"/>
          <w:rtl/>
        </w:rPr>
        <w:t xml:space="preserve"> חתום, ולבצע את כל הפעולות הנדרשות ממנו ובכלל זה לשאת בעלויות הנדרשות לצורך התחברות לפורטל</w:t>
      </w:r>
      <w:r w:rsidRPr="00322FCF">
        <w:rPr>
          <w:rFonts w:ascii="David" w:hAnsi="David" w:hint="cs"/>
          <w:rtl/>
        </w:rPr>
        <w:t xml:space="preserve">. </w:t>
      </w:r>
      <w:r w:rsidRPr="00322FCF">
        <w:rPr>
          <w:rtl/>
        </w:rPr>
        <w:t>לחילופין ימציא אישור כספק העושה שימוש בפורטל הספקים.</w:t>
      </w:r>
    </w:p>
    <w:p w14:paraId="62EDA4D7"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lastRenderedPageBreak/>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או להכריז על המדורג הבא כזוכה במכרז. </w:t>
      </w:r>
      <w:bookmarkStart w:id="56" w:name="hidden_isEstimation_2"/>
      <w:bookmarkStart w:id="57" w:name="hidden_isEstimation_1"/>
      <w:bookmarkEnd w:id="56"/>
      <w:bookmarkEnd w:id="57"/>
    </w:p>
    <w:p w14:paraId="51D9A5DE" w14:textId="77777777" w:rsidR="005176CF" w:rsidRPr="00AA027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bookmarkStart w:id="58" w:name="_Toc516503356"/>
      <w:r>
        <w:rPr>
          <w:rFonts w:ascii="David" w:hAnsi="David" w:cs="David" w:hint="cs"/>
          <w:rtl/>
        </w:rPr>
        <w:t>תחילת מתן השירותים</w:t>
      </w:r>
    </w:p>
    <w:p w14:paraId="25BD26B8" w14:textId="77777777" w:rsidR="005176CF" w:rsidRPr="002D1D37" w:rsidRDefault="005176CF" w:rsidP="005176CF">
      <w:pPr>
        <w:pStyle w:val="3-2"/>
        <w:numPr>
          <w:ilvl w:val="2"/>
          <w:numId w:val="51"/>
        </w:numPr>
        <w:ind w:left="1334" w:hanging="851"/>
        <w:outlineLvl w:val="9"/>
        <w:rPr>
          <w:rFonts w:ascii="David" w:hAnsi="David"/>
        </w:rPr>
      </w:pPr>
      <w:r w:rsidRPr="002D1D37">
        <w:rPr>
          <w:rFonts w:ascii="David" w:hAnsi="David"/>
          <w:rtl/>
        </w:rPr>
        <w:t>לאחר שימלא ה</w:t>
      </w:r>
      <w:r>
        <w:rPr>
          <w:rFonts w:ascii="David" w:hAnsi="David" w:hint="cs"/>
          <w:rtl/>
        </w:rPr>
        <w:t>זוכה</w:t>
      </w:r>
      <w:r w:rsidRPr="002D1D37">
        <w:rPr>
          <w:rFonts w:ascii="David" w:hAnsi="David"/>
          <w:rtl/>
        </w:rPr>
        <w:t xml:space="preserve"> את כל התנאים הנקובים</w:t>
      </w:r>
      <w:r>
        <w:rPr>
          <w:rFonts w:ascii="David" w:hAnsi="David" w:hint="cs"/>
          <w:rtl/>
        </w:rPr>
        <w:t xml:space="preserve"> </w:t>
      </w:r>
      <w:bookmarkStart w:id="59" w:name="_Toc407797419"/>
      <w:r w:rsidRPr="002D1D37">
        <w:rPr>
          <w:rFonts w:ascii="David" w:hAnsi="David"/>
          <w:rtl/>
        </w:rPr>
        <w:t xml:space="preserve">יוסיף </w:t>
      </w:r>
      <w:r>
        <w:rPr>
          <w:rFonts w:ascii="David" w:hAnsi="David"/>
          <w:rtl/>
        </w:rPr>
        <w:t>המזמין</w:t>
      </w:r>
      <w:r w:rsidRPr="002D1D37">
        <w:rPr>
          <w:rFonts w:ascii="David" w:hAnsi="David"/>
          <w:rtl/>
        </w:rPr>
        <w:t xml:space="preserve"> את חתימת</w:t>
      </w:r>
      <w:r w:rsidRPr="002D1D37">
        <w:rPr>
          <w:rFonts w:ascii="David" w:hAnsi="David" w:hint="cs"/>
          <w:rtl/>
        </w:rPr>
        <w:t xml:space="preserve"> מורשי החתימה מטעמו</w:t>
      </w:r>
      <w:r w:rsidRPr="002D1D37">
        <w:rPr>
          <w:rFonts w:ascii="David" w:hAnsi="David"/>
          <w:rtl/>
        </w:rPr>
        <w:t xml:space="preserve"> על גבי</w:t>
      </w:r>
      <w:r w:rsidRPr="002D1D37">
        <w:rPr>
          <w:rFonts w:ascii="David" w:hAnsi="David" w:hint="cs"/>
          <w:rtl/>
        </w:rPr>
        <w:t xml:space="preserve"> חוזה ההתקשרות</w:t>
      </w:r>
      <w:r>
        <w:rPr>
          <w:rFonts w:ascii="David" w:hAnsi="David" w:hint="cs"/>
          <w:rtl/>
        </w:rPr>
        <w:t xml:space="preserve"> ("</w:t>
      </w:r>
      <w:r>
        <w:rPr>
          <w:rFonts w:ascii="David" w:hAnsi="David" w:hint="cs"/>
          <w:b/>
          <w:bCs/>
          <w:rtl/>
        </w:rPr>
        <w:t>מועד החתימה על חוזה ההתקשרות</w:t>
      </w:r>
      <w:r>
        <w:rPr>
          <w:rFonts w:ascii="David" w:hAnsi="David" w:hint="cs"/>
          <w:rtl/>
        </w:rPr>
        <w:t>")</w:t>
      </w:r>
      <w:r w:rsidRPr="002D1D37">
        <w:rPr>
          <w:rFonts w:ascii="David" w:hAnsi="David" w:hint="cs"/>
          <w:rtl/>
        </w:rPr>
        <w:t>.</w:t>
      </w:r>
      <w:r w:rsidRPr="002D1D37">
        <w:rPr>
          <w:rFonts w:ascii="David" w:hAnsi="David"/>
          <w:rtl/>
        </w:rPr>
        <w:t xml:space="preserve"> </w:t>
      </w:r>
      <w:bookmarkEnd w:id="59"/>
    </w:p>
    <w:p w14:paraId="648317FD" w14:textId="77777777" w:rsidR="005176CF" w:rsidRPr="003874D1" w:rsidRDefault="005176CF" w:rsidP="005176CF">
      <w:pPr>
        <w:pStyle w:val="3-2"/>
        <w:numPr>
          <w:ilvl w:val="2"/>
          <w:numId w:val="51"/>
        </w:numPr>
        <w:ind w:left="1334" w:hanging="851"/>
        <w:outlineLvl w:val="9"/>
        <w:rPr>
          <w:rFonts w:ascii="David" w:hAnsi="David"/>
          <w:rtl/>
        </w:rPr>
        <w:sectPr w:rsidR="005176CF" w:rsidRPr="003874D1" w:rsidSect="005176CF">
          <w:pgSz w:w="11906" w:h="16838" w:code="9"/>
          <w:pgMar w:top="1616" w:right="1826" w:bottom="1440" w:left="1800" w:header="709" w:footer="709" w:gutter="0"/>
          <w:cols w:space="708"/>
          <w:titlePg/>
          <w:bidi/>
          <w:rtlGutter/>
          <w:docGrid w:linePitch="360"/>
        </w:sectPr>
      </w:pPr>
      <w:r>
        <w:rPr>
          <w:rFonts w:ascii="David" w:hAnsi="David" w:hint="cs"/>
          <w:rtl/>
        </w:rPr>
        <w:t xml:space="preserve">לאחר מועד </w:t>
      </w:r>
      <w:r w:rsidRPr="003F5D1D">
        <w:rPr>
          <w:rFonts w:ascii="David" w:hAnsi="David" w:hint="cs"/>
          <w:rtl/>
        </w:rPr>
        <w:t>ה</w:t>
      </w:r>
      <w:r>
        <w:rPr>
          <w:rFonts w:ascii="David" w:hAnsi="David" w:hint="cs"/>
          <w:rtl/>
        </w:rPr>
        <w:t>חתימה על חוזה ההתקשרות</w:t>
      </w:r>
      <w:r w:rsidRPr="003F5D1D">
        <w:rPr>
          <w:rFonts w:ascii="David" w:hAnsi="David"/>
          <w:rtl/>
        </w:rPr>
        <w:t xml:space="preserve"> על ה</w:t>
      </w:r>
      <w:r w:rsidRPr="003F5D1D">
        <w:rPr>
          <w:rFonts w:ascii="David" w:hAnsi="David" w:hint="cs"/>
          <w:rtl/>
        </w:rPr>
        <w:t>זוכה</w:t>
      </w:r>
      <w:r w:rsidRPr="003F5D1D">
        <w:rPr>
          <w:rFonts w:ascii="David" w:hAnsi="David"/>
          <w:rtl/>
        </w:rPr>
        <w:t xml:space="preserve"> ל</w:t>
      </w:r>
      <w:r w:rsidRPr="003F5D1D">
        <w:rPr>
          <w:rFonts w:ascii="David" w:hAnsi="David" w:hint="cs"/>
          <w:rtl/>
        </w:rPr>
        <w:t>היות מוכן ל</w:t>
      </w:r>
      <w:r>
        <w:rPr>
          <w:rFonts w:ascii="David" w:hAnsi="David" w:hint="cs"/>
          <w:rtl/>
        </w:rPr>
        <w:t>תחילת העבודה, וזאת תוך פרק הזמן שיוגדר על ידי המזמין</w:t>
      </w:r>
      <w:r w:rsidRPr="002D1D37">
        <w:rPr>
          <w:rFonts w:ascii="David" w:hAnsi="David"/>
          <w:rtl/>
        </w:rPr>
        <w:t xml:space="preserve">. </w:t>
      </w:r>
    </w:p>
    <w:p w14:paraId="143C3920" w14:textId="77777777" w:rsidR="005176CF" w:rsidRDefault="005176CF" w:rsidP="005176CF">
      <w:pPr>
        <w:pStyle w:val="14"/>
        <w:keepNext/>
        <w:widowControl/>
        <w:numPr>
          <w:ilvl w:val="0"/>
          <w:numId w:val="51"/>
        </w:numPr>
        <w:tabs>
          <w:tab w:val="left" w:pos="283"/>
        </w:tabs>
        <w:spacing w:after="120" w:line="360" w:lineRule="auto"/>
        <w:ind w:left="357" w:hanging="357"/>
        <w:jc w:val="center"/>
        <w:rPr>
          <w:rFonts w:ascii="David" w:hAnsi="David" w:cs="David"/>
        </w:rPr>
      </w:pPr>
      <w:bookmarkStart w:id="60" w:name="_Toc256000033"/>
      <w:bookmarkStart w:id="61" w:name="_Toc256000008"/>
      <w:bookmarkStart w:id="62" w:name="_Toc7454427"/>
      <w:r>
        <w:rPr>
          <w:rFonts w:ascii="David" w:hAnsi="David" w:cs="David" w:hint="cs"/>
          <w:rtl/>
        </w:rPr>
        <w:lastRenderedPageBreak/>
        <w:t>מופעים ומועדים במכרז</w:t>
      </w:r>
      <w:bookmarkEnd w:id="60"/>
      <w:bookmarkEnd w:id="61"/>
      <w:bookmarkEnd w:id="62"/>
    </w:p>
    <w:p w14:paraId="65684FE6" w14:textId="77777777" w:rsidR="005176C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bookmarkStart w:id="63" w:name="_Toc516503357"/>
      <w:bookmarkStart w:id="64" w:name="_Toc516503358"/>
      <w:bookmarkEnd w:id="58"/>
      <w:r>
        <w:rPr>
          <w:rFonts w:ascii="David" w:hAnsi="David" w:cs="David" w:hint="cs"/>
          <w:rtl/>
        </w:rPr>
        <w:t>מועדי המכרז</w:t>
      </w:r>
    </w:p>
    <w:p w14:paraId="6DCE0B23"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הליך המכרז יתבצע</w:t>
      </w:r>
      <w:r w:rsidRPr="002D1D37">
        <w:rPr>
          <w:rFonts w:ascii="David" w:hAnsi="David"/>
          <w:rtl/>
        </w:rPr>
        <w:t>, בהתאם ללוח הזמנים</w:t>
      </w:r>
      <w:r w:rsidRPr="002D1D37">
        <w:rPr>
          <w:rFonts w:ascii="David" w:hAnsi="David" w:hint="cs"/>
          <w:rtl/>
        </w:rPr>
        <w:t xml:space="preserve"> המפורט להלן</w:t>
      </w:r>
      <w:r>
        <w:rPr>
          <w:rFonts w:ascii="David" w:hAnsi="David" w:hint="cs"/>
          <w:rtl/>
        </w:rPr>
        <w:t>:</w:t>
      </w:r>
      <w:r w:rsidRPr="002D1D37">
        <w:rPr>
          <w:rFonts w:ascii="David" w:hAnsi="David"/>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F5205C" w14:paraId="72B56BD2" w14:textId="77777777" w:rsidTr="005176CF">
        <w:trPr>
          <w:jc w:val="right"/>
        </w:trPr>
        <w:tc>
          <w:tcPr>
            <w:tcW w:w="4251" w:type="dxa"/>
            <w:shd w:val="clear" w:color="auto" w:fill="E6E6E6"/>
            <w:vAlign w:val="center"/>
          </w:tcPr>
          <w:p w14:paraId="148E1CBA" w14:textId="77777777" w:rsidR="005176CF" w:rsidRPr="00B63569" w:rsidRDefault="005176CF" w:rsidP="005176CF">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2AF0CB56" w14:textId="77777777" w:rsidR="005176CF" w:rsidRPr="00B63569" w:rsidRDefault="005176CF" w:rsidP="005176CF">
            <w:pPr>
              <w:pStyle w:val="af7"/>
              <w:spacing w:line="360" w:lineRule="auto"/>
              <w:ind w:right="52"/>
              <w:rPr>
                <w:rFonts w:ascii="David" w:hAnsi="David" w:cs="David"/>
                <w:rtl/>
              </w:rPr>
            </w:pPr>
            <w:r w:rsidRPr="00B63569">
              <w:rPr>
                <w:rFonts w:ascii="David" w:hAnsi="David" w:cs="David"/>
                <w:rtl/>
              </w:rPr>
              <w:t>תאריך</w:t>
            </w:r>
          </w:p>
        </w:tc>
      </w:tr>
      <w:tr w:rsidR="00112FB8" w14:paraId="4F8FFBFC" w14:textId="77777777" w:rsidTr="005176CF">
        <w:trPr>
          <w:jc w:val="right"/>
        </w:trPr>
        <w:tc>
          <w:tcPr>
            <w:tcW w:w="4251" w:type="dxa"/>
            <w:vAlign w:val="center"/>
          </w:tcPr>
          <w:p w14:paraId="3F319346" w14:textId="6E9B3778" w:rsidR="00112FB8" w:rsidRPr="00B63569" w:rsidRDefault="00112FB8" w:rsidP="005176CF">
            <w:pPr>
              <w:pStyle w:val="af7"/>
              <w:spacing w:line="360" w:lineRule="auto"/>
              <w:ind w:right="160"/>
              <w:jc w:val="center"/>
              <w:rPr>
                <w:rFonts w:ascii="David" w:hAnsi="David" w:cs="David"/>
                <w:rtl/>
              </w:rPr>
            </w:pPr>
            <w:r>
              <w:rPr>
                <w:rFonts w:ascii="David" w:hAnsi="David" w:cs="David" w:hint="cs"/>
                <w:rtl/>
              </w:rPr>
              <w:t>מועד פרסום המכרז</w:t>
            </w:r>
          </w:p>
        </w:tc>
        <w:tc>
          <w:tcPr>
            <w:tcW w:w="3538" w:type="dxa"/>
            <w:vAlign w:val="center"/>
          </w:tcPr>
          <w:p w14:paraId="6BEBC922" w14:textId="208EDF93" w:rsidR="00112FB8" w:rsidRPr="001F1620" w:rsidRDefault="00112FB8" w:rsidP="005176CF">
            <w:pPr>
              <w:pStyle w:val="af7"/>
              <w:spacing w:line="360" w:lineRule="auto"/>
              <w:ind w:right="52"/>
              <w:jc w:val="center"/>
              <w:rPr>
                <w:rFonts w:ascii="David" w:hAnsi="David" w:cs="David"/>
                <w:rtl/>
              </w:rPr>
            </w:pPr>
            <w:r>
              <w:rPr>
                <w:rFonts w:ascii="David" w:hAnsi="David" w:cs="David" w:hint="cs"/>
                <w:rtl/>
              </w:rPr>
              <w:t>14/11/2019</w:t>
            </w:r>
          </w:p>
        </w:tc>
      </w:tr>
      <w:tr w:rsidR="00F5205C" w14:paraId="524AF3E1" w14:textId="77777777" w:rsidTr="005176CF">
        <w:trPr>
          <w:jc w:val="right"/>
        </w:trPr>
        <w:tc>
          <w:tcPr>
            <w:tcW w:w="4251" w:type="dxa"/>
            <w:vAlign w:val="center"/>
          </w:tcPr>
          <w:p w14:paraId="34F63F5E" w14:textId="02BF5D74" w:rsidR="005176CF" w:rsidRPr="00B63569" w:rsidRDefault="00112FB8" w:rsidP="005176CF">
            <w:pPr>
              <w:pStyle w:val="af7"/>
              <w:spacing w:line="360" w:lineRule="auto"/>
              <w:ind w:right="160"/>
              <w:jc w:val="center"/>
              <w:rPr>
                <w:rFonts w:ascii="David" w:hAnsi="David" w:cs="David"/>
                <w:rtl/>
              </w:rPr>
            </w:pPr>
            <w:bookmarkStart w:id="65" w:name="show_kenesMetzim_3" w:colFirst="0" w:colLast="1"/>
            <w:r w:rsidRPr="00B63569">
              <w:rPr>
                <w:rFonts w:ascii="David" w:hAnsi="David" w:cs="David"/>
                <w:rtl/>
              </w:rPr>
              <w:t>מועד אחרון להגשת שאלות הבהרה</w:t>
            </w:r>
          </w:p>
        </w:tc>
        <w:tc>
          <w:tcPr>
            <w:tcW w:w="3538" w:type="dxa"/>
            <w:vAlign w:val="center"/>
          </w:tcPr>
          <w:p w14:paraId="65E9B829" w14:textId="5F29A80D" w:rsidR="005176CF" w:rsidRPr="001F1620" w:rsidRDefault="00112FB8" w:rsidP="005176CF">
            <w:pPr>
              <w:pStyle w:val="af7"/>
              <w:spacing w:line="360" w:lineRule="auto"/>
              <w:ind w:right="52"/>
              <w:jc w:val="center"/>
              <w:rPr>
                <w:rFonts w:ascii="David" w:hAnsi="David" w:cs="David"/>
                <w:rtl/>
              </w:rPr>
            </w:pPr>
            <w:r>
              <w:rPr>
                <w:rFonts w:ascii="David" w:hAnsi="David" w:cs="David" w:hint="cs"/>
                <w:rtl/>
              </w:rPr>
              <w:t>27/11/2019</w:t>
            </w:r>
          </w:p>
        </w:tc>
      </w:tr>
      <w:bookmarkEnd w:id="65"/>
      <w:tr w:rsidR="00F5205C" w14:paraId="39502C26" w14:textId="77777777" w:rsidTr="005176CF">
        <w:trPr>
          <w:jc w:val="right"/>
        </w:trPr>
        <w:tc>
          <w:tcPr>
            <w:tcW w:w="4251" w:type="dxa"/>
            <w:vAlign w:val="center"/>
          </w:tcPr>
          <w:p w14:paraId="207AE9AA" w14:textId="2924E28B" w:rsidR="005176CF" w:rsidRPr="00B63569" w:rsidRDefault="00112FB8" w:rsidP="005176CF">
            <w:pPr>
              <w:pStyle w:val="af7"/>
              <w:spacing w:line="360" w:lineRule="auto"/>
              <w:ind w:right="160"/>
              <w:jc w:val="center"/>
              <w:rPr>
                <w:rFonts w:ascii="David" w:hAnsi="David" w:cs="David"/>
                <w:rtl/>
              </w:rPr>
            </w:pPr>
            <w:r>
              <w:rPr>
                <w:rFonts w:ascii="David" w:hAnsi="David" w:cs="David" w:hint="cs"/>
                <w:rtl/>
              </w:rPr>
              <w:t>מועד אחרון למתן תשובות</w:t>
            </w:r>
          </w:p>
        </w:tc>
        <w:tc>
          <w:tcPr>
            <w:tcW w:w="3538" w:type="dxa"/>
            <w:vAlign w:val="center"/>
          </w:tcPr>
          <w:p w14:paraId="2662D9F4" w14:textId="295A1243" w:rsidR="005176CF" w:rsidRPr="001F1620" w:rsidRDefault="00112FB8" w:rsidP="005176CF">
            <w:pPr>
              <w:pStyle w:val="af7"/>
              <w:spacing w:line="360" w:lineRule="auto"/>
              <w:ind w:right="52"/>
              <w:jc w:val="center"/>
              <w:rPr>
                <w:rFonts w:ascii="David" w:hAnsi="David" w:cs="David"/>
                <w:rtl/>
              </w:rPr>
            </w:pPr>
            <w:r>
              <w:rPr>
                <w:rFonts w:ascii="David" w:hAnsi="David" w:cs="David" w:hint="cs"/>
                <w:rtl/>
              </w:rPr>
              <w:t>4/12/2019</w:t>
            </w:r>
          </w:p>
        </w:tc>
      </w:tr>
      <w:tr w:rsidR="00F5205C" w14:paraId="69CEBCB0" w14:textId="77777777" w:rsidTr="005176CF">
        <w:trPr>
          <w:jc w:val="right"/>
        </w:trPr>
        <w:tc>
          <w:tcPr>
            <w:tcW w:w="4251" w:type="dxa"/>
            <w:vAlign w:val="center"/>
          </w:tcPr>
          <w:p w14:paraId="53BA84B8" w14:textId="77777777" w:rsidR="005176CF" w:rsidRPr="00B63569" w:rsidRDefault="005176CF" w:rsidP="005176CF">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14:paraId="35827BA8" w14:textId="421650AC" w:rsidR="005176CF" w:rsidRPr="001F1620" w:rsidRDefault="00112FB8" w:rsidP="00112FB8">
            <w:pPr>
              <w:pStyle w:val="af7"/>
              <w:spacing w:line="360" w:lineRule="auto"/>
              <w:ind w:right="52"/>
              <w:jc w:val="center"/>
              <w:rPr>
                <w:rFonts w:ascii="David" w:hAnsi="David" w:cs="David"/>
                <w:rtl/>
              </w:rPr>
            </w:pPr>
            <w:r>
              <w:rPr>
                <w:rFonts w:ascii="David" w:hAnsi="David" w:cs="David" w:hint="cs"/>
                <w:rtl/>
              </w:rPr>
              <w:t xml:space="preserve">15/12/2019 </w:t>
            </w:r>
            <w:r w:rsidR="005176CF">
              <w:rPr>
                <w:rFonts w:ascii="David" w:hAnsi="David" w:cs="David" w:hint="cs"/>
                <w:rtl/>
              </w:rPr>
              <w:t xml:space="preserve"> </w:t>
            </w:r>
            <w:sdt>
              <w:sdtPr>
                <w:rPr>
                  <w:rFonts w:ascii="David" w:hAnsi="David" w:cs="David"/>
                  <w:rtl/>
                </w:rPr>
                <w:alias w:val="תאריך פרסום"/>
                <w:id w:val="-1586449887"/>
                <w:placeholder>
                  <w:docPart w:val="52E2B02D20054B319FC5A4851231FB7F"/>
                </w:placeholder>
                <w:dataBinding w:prefixMappings="xmlns:ns0='http://schemas.microsoft.com/office/2006/coverPageProps' " w:xpath="/ns0:CoverPageProperties[1]/ns0:PublishDate[1]" w:storeItemID="{55AF091B-3C7A-41E3-B477-F2FDAA23CFDA}"/>
                <w:date>
                  <w:dateFormat w:val="dd/MM/yyyy"/>
                  <w:lid w:val="he-IL"/>
                  <w:storeMappedDataAs w:val="dateTime"/>
                  <w:calendar w:val="gregorian"/>
                </w:date>
              </w:sdtPr>
              <w:sdtEndPr/>
              <w:sdtContent>
                <w:r w:rsidR="00035012">
                  <w:rPr>
                    <w:rFonts w:ascii="David" w:hAnsi="David" w:cs="David" w:hint="cs"/>
                    <w:rtl/>
                  </w:rPr>
                  <w:t>‏</w:t>
                </w:r>
              </w:sdtContent>
            </w:sdt>
            <w:r w:rsidR="005176CF">
              <w:rPr>
                <w:rFonts w:ascii="David" w:hAnsi="David" w:cs="David" w:hint="cs"/>
                <w:rtl/>
              </w:rPr>
              <w:t xml:space="preserve"> </w:t>
            </w:r>
            <w:r w:rsidR="005176CF" w:rsidRPr="00804649">
              <w:rPr>
                <w:rFonts w:ascii="David" w:hAnsi="David" w:cs="David"/>
                <w:rtl/>
              </w:rPr>
              <w:t xml:space="preserve"> בשעה </w:t>
            </w:r>
            <w:sdt>
              <w:sdtPr>
                <w:rPr>
                  <w:rFonts w:ascii="David" w:hAnsi="David" w:cs="David" w:hint="cs"/>
                  <w:b/>
                  <w:bCs/>
                  <w:sz w:val="28"/>
                  <w:szCs w:val="28"/>
                  <w:u w:val="single"/>
                  <w:rtl/>
                </w:rPr>
                <w:alias w:val="הערות"/>
                <w:id w:val="33170024"/>
                <w:placeholder>
                  <w:docPart w:val="0947329CDC0840F787C4444F7D1B1F7D"/>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Pr>
                    <w:rFonts w:ascii="David" w:hAnsi="David" w:cs="David" w:hint="cs"/>
                    <w:b/>
                    <w:bCs/>
                    <w:sz w:val="28"/>
                    <w:szCs w:val="28"/>
                    <w:u w:val="single"/>
                    <w:rtl/>
                  </w:rPr>
                  <w:t>12:00</w:t>
                </w:r>
              </w:sdtContent>
            </w:sdt>
          </w:p>
        </w:tc>
      </w:tr>
    </w:tbl>
    <w:p w14:paraId="6C3A8368" w14:textId="77777777" w:rsidR="005176CF" w:rsidRDefault="005176CF" w:rsidP="005176CF">
      <w:pPr>
        <w:pStyle w:val="3-2"/>
        <w:ind w:left="483" w:firstLine="0"/>
        <w:outlineLvl w:val="9"/>
        <w:rPr>
          <w:rFonts w:ascii="David" w:hAnsi="David"/>
          <w:rtl/>
        </w:rPr>
      </w:pPr>
    </w:p>
    <w:bookmarkEnd w:id="63"/>
    <w:p w14:paraId="3F41E890" w14:textId="77777777" w:rsidR="005176CF" w:rsidRPr="00B63569"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tl/>
        </w:rPr>
      </w:pPr>
      <w:r>
        <w:rPr>
          <w:rFonts w:ascii="David" w:hAnsi="David" w:cs="David" w:hint="cs"/>
          <w:rtl/>
        </w:rPr>
        <w:t>שאלות הבהרה בנוגע למכרז</w:t>
      </w:r>
    </w:p>
    <w:p w14:paraId="5E83B9AC" w14:textId="77777777" w:rsidR="005176CF" w:rsidRPr="002D1D37" w:rsidRDefault="005176CF" w:rsidP="005176CF">
      <w:pPr>
        <w:pStyle w:val="3-2"/>
        <w:numPr>
          <w:ilvl w:val="2"/>
          <w:numId w:val="51"/>
        </w:numPr>
        <w:ind w:left="1334" w:hanging="851"/>
        <w:outlineLvl w:val="9"/>
        <w:rPr>
          <w:rFonts w:ascii="David" w:hAnsi="David"/>
          <w:rtl/>
        </w:rPr>
      </w:pPr>
      <w:r w:rsidRPr="002D1D37">
        <w:rPr>
          <w:rFonts w:ascii="David" w:hAnsi="David" w:hint="cs"/>
          <w:rtl/>
        </w:rPr>
        <w:t xml:space="preserve">בכל מקרה של אי בהירות או הערות בנוגע למכרז או לתנאיו ניתן לפנות </w:t>
      </w:r>
      <w:r>
        <w:rPr>
          <w:rFonts w:ascii="David" w:hAnsi="David" w:hint="cs"/>
          <w:rtl/>
        </w:rPr>
        <w:t>למזמין</w:t>
      </w:r>
      <w:r w:rsidRPr="002D1D37">
        <w:rPr>
          <w:rFonts w:ascii="David" w:hAnsi="David" w:hint="cs"/>
          <w:rtl/>
        </w:rPr>
        <w:t xml:space="preserve"> בשאלות הבהרה, וזאת עד למועד האחרון להגשת שאלות הבהרה הנקוב לעיל</w:t>
      </w:r>
      <w:r w:rsidRPr="002D1D37">
        <w:rPr>
          <w:rFonts w:ascii="David" w:hAnsi="David"/>
          <w:rtl/>
        </w:rPr>
        <w:t>.</w:t>
      </w:r>
    </w:p>
    <w:p w14:paraId="6CA1B011" w14:textId="6E9B4D0F" w:rsidR="00112FB8" w:rsidRPr="00112FB8" w:rsidRDefault="005176CF" w:rsidP="00112FB8">
      <w:pPr>
        <w:pStyle w:val="3-2"/>
        <w:numPr>
          <w:ilvl w:val="2"/>
          <w:numId w:val="51"/>
        </w:numPr>
        <w:ind w:left="1334" w:hanging="851"/>
        <w:jc w:val="left"/>
        <w:rPr>
          <w:rFonts w:ascii="David" w:hAnsi="David"/>
          <w:rtl/>
        </w:rPr>
      </w:pPr>
      <w:r w:rsidRPr="00B63569">
        <w:rPr>
          <w:rFonts w:ascii="David" w:hAnsi="David"/>
          <w:rtl/>
        </w:rPr>
        <w:t>שאלות המציעים בנוגע ל</w:t>
      </w:r>
      <w:r>
        <w:rPr>
          <w:rFonts w:ascii="David" w:hAnsi="David" w:hint="cs"/>
          <w:rtl/>
        </w:rPr>
        <w:t>מכרז</w:t>
      </w:r>
      <w:r w:rsidRPr="00B63569">
        <w:rPr>
          <w:rFonts w:ascii="David" w:hAnsi="David"/>
          <w:rtl/>
        </w:rPr>
        <w:t xml:space="preserve"> יועברו </w:t>
      </w:r>
      <w:r>
        <w:rPr>
          <w:rFonts w:ascii="David" w:hAnsi="David" w:hint="cs"/>
          <w:rtl/>
        </w:rPr>
        <w:t>בהתאם לפורמט ה</w:t>
      </w:r>
      <w:r w:rsidRPr="00B63569">
        <w:rPr>
          <w:rFonts w:ascii="David" w:hAnsi="David"/>
          <w:rtl/>
        </w:rPr>
        <w:t xml:space="preserve">מפורסם </w:t>
      </w:r>
      <w:r>
        <w:rPr>
          <w:rFonts w:ascii="David" w:hAnsi="David"/>
          <w:rtl/>
        </w:rPr>
        <w:t>באתר האינטרנט כחלק ממסמכי המכרז</w:t>
      </w:r>
      <w:r>
        <w:rPr>
          <w:rFonts w:ascii="David" w:hAnsi="David" w:hint="cs"/>
          <w:rtl/>
        </w:rPr>
        <w:t>.</w:t>
      </w:r>
      <w:r w:rsidRPr="00B63569">
        <w:rPr>
          <w:rFonts w:ascii="David" w:hAnsi="David"/>
          <w:rtl/>
        </w:rPr>
        <w:t xml:space="preserve"> </w:t>
      </w:r>
      <w:bookmarkStart w:id="66" w:name="show_EmailQuestions"/>
      <w:r w:rsidRPr="00B63569">
        <w:rPr>
          <w:rFonts w:ascii="David" w:hAnsi="David"/>
          <w:rtl/>
        </w:rPr>
        <w:t xml:space="preserve">יש להפנות את כל השאלות הנוגעות למכרז </w:t>
      </w:r>
      <w:r>
        <w:rPr>
          <w:rFonts w:ascii="David" w:hAnsi="David" w:hint="cs"/>
          <w:rtl/>
        </w:rPr>
        <w:t>אל</w:t>
      </w:r>
      <w:r w:rsidRPr="00B63569">
        <w:rPr>
          <w:rFonts w:ascii="David" w:hAnsi="David"/>
          <w:rtl/>
        </w:rPr>
        <w:t xml:space="preserve"> כתובת דואר אלקטרוני: </w:t>
      </w:r>
      <w:bookmarkStart w:id="67" w:name="EmailQuestions"/>
      <w:r>
        <w:rPr>
          <w:rFonts w:ascii="David" w:hAnsi="David"/>
        </w:rPr>
        <w:t>tenders@moag.gov.il</w:t>
      </w:r>
      <w:bookmarkEnd w:id="67"/>
      <w:r w:rsidRPr="00B63569">
        <w:rPr>
          <w:rFonts w:ascii="David" w:hAnsi="David"/>
          <w:rtl/>
        </w:rPr>
        <w:t xml:space="preserve">. </w:t>
      </w:r>
      <w:bookmarkEnd w:id="66"/>
      <w:r w:rsidRPr="00B63569">
        <w:rPr>
          <w:rFonts w:ascii="David" w:hAnsi="David"/>
          <w:rtl/>
        </w:rPr>
        <w:t xml:space="preserve">שאלות שיועברו לאחר המועד או שיופנו בעל פה או בטלפון או בפורמט אחר מהנדרש לא יחייבו מענה על ידי </w:t>
      </w:r>
      <w:r>
        <w:rPr>
          <w:rFonts w:ascii="David" w:hAnsi="David"/>
          <w:rtl/>
        </w:rPr>
        <w:t>המזמין</w:t>
      </w:r>
      <w:r w:rsidRPr="00B63569">
        <w:rPr>
          <w:rFonts w:ascii="David" w:hAnsi="David"/>
          <w:rtl/>
        </w:rPr>
        <w:t xml:space="preserve">. </w:t>
      </w:r>
      <w:r w:rsidR="00112FB8">
        <w:rPr>
          <w:rFonts w:ascii="David" w:hAnsi="David"/>
          <w:rtl/>
        </w:rPr>
        <w:br/>
      </w:r>
      <w:r w:rsidR="00112FB8" w:rsidRPr="00112FB8">
        <w:rPr>
          <w:rFonts w:ascii="David" w:hAnsi="David"/>
          <w:rtl/>
        </w:rPr>
        <w:t>האחריות להעברת השאלות חלה על השואל. 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963"/>
      </w:tblGrid>
      <w:tr w:rsidR="00112FB8" w:rsidRPr="00CB2C73" w14:paraId="255D1C64" w14:textId="77777777" w:rsidTr="00112FB8">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11EC6EAB" w14:textId="77777777" w:rsidR="00112FB8" w:rsidRPr="00CB2C73" w:rsidRDefault="00112FB8" w:rsidP="00210905">
            <w:pPr>
              <w:pStyle w:val="ronnybase2"/>
              <w:keepNext/>
              <w:spacing w:line="360" w:lineRule="auto"/>
              <w:jc w:val="center"/>
              <w:rPr>
                <w:rFonts w:cs="David"/>
              </w:rPr>
            </w:pPr>
            <w:r w:rsidRPr="00CB2C73">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365E5E94" w14:textId="77777777" w:rsidR="00112FB8" w:rsidRPr="00CB2C73" w:rsidRDefault="00112FB8" w:rsidP="00210905">
            <w:pPr>
              <w:pStyle w:val="ronnybase2"/>
              <w:keepNext/>
              <w:spacing w:line="360" w:lineRule="auto"/>
              <w:jc w:val="center"/>
              <w:rPr>
                <w:rFonts w:cs="David"/>
              </w:rPr>
            </w:pPr>
            <w:r w:rsidRPr="00CB2C73">
              <w:rPr>
                <w:rFonts w:cs="David"/>
                <w:rtl/>
              </w:rPr>
              <w:t>הסעיף</w:t>
            </w:r>
          </w:p>
        </w:tc>
        <w:tc>
          <w:tcPr>
            <w:tcW w:w="963" w:type="dxa"/>
            <w:tcBorders>
              <w:top w:val="single" w:sz="8" w:space="0" w:color="auto"/>
              <w:bottom w:val="single" w:sz="8" w:space="0" w:color="auto"/>
              <w:right w:val="single" w:sz="8" w:space="0" w:color="auto"/>
            </w:tcBorders>
            <w:shd w:val="clear" w:color="auto" w:fill="E5E5E5"/>
          </w:tcPr>
          <w:p w14:paraId="5D5F200B" w14:textId="77777777" w:rsidR="00112FB8" w:rsidRPr="00CB2C73" w:rsidRDefault="00112FB8" w:rsidP="00210905">
            <w:pPr>
              <w:pStyle w:val="ronnybase2"/>
              <w:keepNext/>
              <w:spacing w:line="360" w:lineRule="auto"/>
              <w:jc w:val="center"/>
              <w:rPr>
                <w:rFonts w:cs="David"/>
              </w:rPr>
            </w:pPr>
            <w:r w:rsidRPr="00CB2C73">
              <w:rPr>
                <w:rFonts w:cs="David"/>
                <w:rtl/>
              </w:rPr>
              <w:t>מכרז מס'</w:t>
            </w:r>
          </w:p>
        </w:tc>
      </w:tr>
      <w:tr w:rsidR="00112FB8" w:rsidRPr="00CB2C73" w14:paraId="511370FC" w14:textId="77777777" w:rsidTr="00112FB8">
        <w:trPr>
          <w:trHeight w:val="108"/>
        </w:trPr>
        <w:tc>
          <w:tcPr>
            <w:tcW w:w="64" w:type="dxa"/>
            <w:tcBorders>
              <w:top w:val="nil"/>
              <w:left w:val="nil"/>
              <w:bottom w:val="nil"/>
              <w:right w:val="nil"/>
            </w:tcBorders>
            <w:vAlign w:val="center"/>
          </w:tcPr>
          <w:p w14:paraId="0016EC5E" w14:textId="77777777" w:rsidR="00112FB8" w:rsidRPr="00CB2C73" w:rsidRDefault="00112FB8" w:rsidP="00210905">
            <w:pPr>
              <w:bidi w:val="0"/>
              <w:rPr>
                <w:rFonts w:ascii="Calibri" w:hAnsi="Calibri"/>
                <w:sz w:val="22"/>
                <w:szCs w:val="22"/>
              </w:rPr>
            </w:pPr>
          </w:p>
        </w:tc>
        <w:tc>
          <w:tcPr>
            <w:tcW w:w="4020" w:type="dxa"/>
            <w:tcBorders>
              <w:top w:val="nil"/>
              <w:left w:val="nil"/>
              <w:bottom w:val="nil"/>
              <w:right w:val="nil"/>
            </w:tcBorders>
            <w:vAlign w:val="center"/>
          </w:tcPr>
          <w:p w14:paraId="0A7682EE" w14:textId="77777777" w:rsidR="00112FB8" w:rsidRPr="00CB2C73" w:rsidRDefault="00112FB8" w:rsidP="00210905">
            <w:pPr>
              <w:bidi w:val="0"/>
              <w:rPr>
                <w:rFonts w:ascii="Calibri" w:hAnsi="Calibri"/>
                <w:sz w:val="22"/>
                <w:szCs w:val="22"/>
              </w:rPr>
            </w:pPr>
          </w:p>
        </w:tc>
        <w:tc>
          <w:tcPr>
            <w:tcW w:w="1440" w:type="dxa"/>
            <w:tcBorders>
              <w:top w:val="nil"/>
              <w:left w:val="nil"/>
              <w:bottom w:val="nil"/>
              <w:right w:val="nil"/>
            </w:tcBorders>
            <w:vAlign w:val="center"/>
          </w:tcPr>
          <w:p w14:paraId="7F89A173" w14:textId="77777777" w:rsidR="00112FB8" w:rsidRPr="00CB2C73" w:rsidRDefault="00112FB8" w:rsidP="00210905">
            <w:pPr>
              <w:bidi w:val="0"/>
              <w:rPr>
                <w:rFonts w:ascii="Calibri" w:hAnsi="Calibri"/>
                <w:sz w:val="22"/>
                <w:szCs w:val="22"/>
              </w:rPr>
            </w:pPr>
          </w:p>
        </w:tc>
        <w:tc>
          <w:tcPr>
            <w:tcW w:w="963" w:type="dxa"/>
            <w:tcBorders>
              <w:top w:val="nil"/>
              <w:left w:val="nil"/>
              <w:bottom w:val="nil"/>
              <w:right w:val="nil"/>
            </w:tcBorders>
          </w:tcPr>
          <w:p w14:paraId="5E03C117" w14:textId="77777777" w:rsidR="00112FB8" w:rsidRPr="00CB2C73" w:rsidRDefault="00112FB8" w:rsidP="00210905">
            <w:pPr>
              <w:bidi w:val="0"/>
              <w:rPr>
                <w:rFonts w:ascii="Calibri" w:hAnsi="Calibri"/>
                <w:sz w:val="22"/>
                <w:szCs w:val="22"/>
              </w:rPr>
            </w:pPr>
          </w:p>
        </w:tc>
      </w:tr>
    </w:tbl>
    <w:p w14:paraId="31BFCD5B"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לא ינתן מענה לשאלות שישלחו בעילום שם.</w:t>
      </w:r>
    </w:p>
    <w:p w14:paraId="2635FBE5" w14:textId="77777777" w:rsidR="005176CF" w:rsidRDefault="005176CF" w:rsidP="005176CF">
      <w:pPr>
        <w:pStyle w:val="3-2"/>
        <w:numPr>
          <w:ilvl w:val="2"/>
          <w:numId w:val="51"/>
        </w:numPr>
        <w:ind w:left="1334" w:hanging="851"/>
        <w:outlineLvl w:val="9"/>
        <w:rPr>
          <w:rFonts w:ascii="David" w:hAnsi="David"/>
        </w:rPr>
      </w:pPr>
      <w:r>
        <w:rPr>
          <w:rFonts w:ascii="David" w:hAnsi="David"/>
          <w:rtl/>
        </w:rPr>
        <w:t>המזמין</w:t>
      </w:r>
      <w:r w:rsidRPr="00B63569">
        <w:rPr>
          <w:rFonts w:ascii="David" w:hAnsi="David"/>
          <w:rtl/>
        </w:rPr>
        <w:t xml:space="preserve"> רשאי לאפשר סבבים נוספים של שאלות הבהרה, בהודעה שתפורסם באתר האינטרנט</w:t>
      </w:r>
      <w:r>
        <w:rPr>
          <w:rFonts w:ascii="David" w:hAnsi="David" w:hint="cs"/>
          <w:rtl/>
        </w:rPr>
        <w:t>, וזאת בהתאם לשיקול דעתו הבלעדית</w:t>
      </w:r>
      <w:r w:rsidRPr="00B63569">
        <w:rPr>
          <w:rFonts w:ascii="David" w:hAnsi="David"/>
          <w:rtl/>
        </w:rPr>
        <w:t>.</w:t>
      </w:r>
    </w:p>
    <w:p w14:paraId="000D3FE2" w14:textId="77777777" w:rsidR="005176CF" w:rsidRDefault="005176CF" w:rsidP="005176CF">
      <w:pPr>
        <w:pStyle w:val="25"/>
        <w:keepNext/>
        <w:keepLines/>
        <w:widowControl/>
        <w:numPr>
          <w:ilvl w:val="1"/>
          <w:numId w:val="51"/>
        </w:numPr>
        <w:tabs>
          <w:tab w:val="left" w:pos="1050"/>
        </w:tabs>
        <w:spacing w:before="240" w:after="240"/>
        <w:jc w:val="both"/>
        <w:rPr>
          <w:rFonts w:ascii="David" w:hAnsi="David" w:cs="David"/>
        </w:rPr>
      </w:pPr>
      <w:r w:rsidRPr="0097257D">
        <w:rPr>
          <w:rFonts w:ascii="David" w:hAnsi="David" w:cs="David"/>
          <w:rtl/>
        </w:rPr>
        <w:lastRenderedPageBreak/>
        <w:t xml:space="preserve">מענה </w:t>
      </w:r>
      <w:r>
        <w:rPr>
          <w:rFonts w:ascii="David" w:hAnsi="David" w:cs="David"/>
          <w:rtl/>
        </w:rPr>
        <w:t>המזמין</w:t>
      </w:r>
      <w:r w:rsidRPr="0097257D">
        <w:rPr>
          <w:rFonts w:ascii="David" w:hAnsi="David" w:cs="David"/>
          <w:rtl/>
        </w:rPr>
        <w:t xml:space="preserve"> לשאלות ההבהרה</w:t>
      </w:r>
    </w:p>
    <w:p w14:paraId="175883B7" w14:textId="77777777" w:rsidR="005176CF" w:rsidRPr="00B63569" w:rsidRDefault="005176CF" w:rsidP="005176CF">
      <w:pPr>
        <w:pStyle w:val="3-2"/>
        <w:numPr>
          <w:ilvl w:val="2"/>
          <w:numId w:val="51"/>
        </w:numPr>
        <w:ind w:left="1334" w:hanging="851"/>
        <w:outlineLvl w:val="9"/>
        <w:rPr>
          <w:rFonts w:ascii="David" w:hAnsi="David"/>
          <w:rtl/>
        </w:rPr>
      </w:pPr>
      <w:r w:rsidRPr="00B63569">
        <w:rPr>
          <w:rFonts w:ascii="David" w:hAnsi="David"/>
          <w:rtl/>
        </w:rPr>
        <w:t xml:space="preserve">תשובות </w:t>
      </w:r>
      <w:r>
        <w:rPr>
          <w:rFonts w:ascii="David" w:hAnsi="David"/>
          <w:rtl/>
        </w:rPr>
        <w:t>המזמין</w:t>
      </w:r>
      <w:r w:rsidRPr="00B63569">
        <w:rPr>
          <w:rFonts w:ascii="David" w:hAnsi="David"/>
          <w:rtl/>
        </w:rPr>
        <w:t xml:space="preserve"> לשאלות </w:t>
      </w:r>
      <w:r>
        <w:rPr>
          <w:rFonts w:ascii="David" w:hAnsi="David" w:hint="cs"/>
          <w:rtl/>
        </w:rPr>
        <w:t xml:space="preserve">הבהרה </w:t>
      </w:r>
      <w:r w:rsidRPr="00B63569">
        <w:rPr>
          <w:rFonts w:ascii="David" w:hAnsi="David"/>
          <w:rtl/>
        </w:rPr>
        <w:t>שהוגשו</w:t>
      </w:r>
      <w:r>
        <w:rPr>
          <w:rFonts w:ascii="David" w:hAnsi="David" w:hint="cs"/>
          <w:rtl/>
        </w:rPr>
        <w:t xml:space="preserve"> כאמור לעיל, וכן כל שינוי או הבהרה אחרת שיעשה במסמכי המכרז, על ידי המזמין,</w:t>
      </w:r>
      <w:r w:rsidRPr="00B63569">
        <w:rPr>
          <w:rFonts w:ascii="David" w:hAnsi="David"/>
          <w:rtl/>
        </w:rPr>
        <w:t xml:space="preserve"> יפורסמו בדף המכרז שבאתר </w:t>
      </w:r>
      <w:r>
        <w:rPr>
          <w:rFonts w:ascii="David" w:hAnsi="David" w:hint="cs"/>
          <w:rtl/>
        </w:rPr>
        <w:t>האינטרנט</w:t>
      </w:r>
      <w:r w:rsidRPr="00B63569">
        <w:rPr>
          <w:rFonts w:ascii="David" w:hAnsi="David"/>
          <w:rtl/>
        </w:rPr>
        <w:t xml:space="preserve">. על מציע להתעדכן בתשובות </w:t>
      </w:r>
      <w:r>
        <w:rPr>
          <w:rFonts w:ascii="David" w:hAnsi="David"/>
          <w:rtl/>
        </w:rPr>
        <w:t>המזמין</w:t>
      </w:r>
      <w:r w:rsidRPr="00B63569">
        <w:rPr>
          <w:rFonts w:ascii="David" w:hAnsi="David"/>
          <w:rtl/>
        </w:rPr>
        <w:t xml:space="preserve"> </w:t>
      </w:r>
      <w:r w:rsidRPr="005A5E72">
        <w:rPr>
          <w:rFonts w:ascii="David" w:hAnsi="David"/>
          <w:rtl/>
        </w:rPr>
        <w:t xml:space="preserve">וכן בעדכונים </w:t>
      </w:r>
      <w:r>
        <w:rPr>
          <w:rFonts w:ascii="David" w:hAnsi="David" w:hint="cs"/>
          <w:rtl/>
        </w:rPr>
        <w:t>אחרי</w:t>
      </w:r>
      <w:r w:rsidRPr="005A5E72">
        <w:rPr>
          <w:rFonts w:ascii="David" w:hAnsi="David"/>
          <w:rtl/>
        </w:rPr>
        <w:t>ם</w:t>
      </w:r>
      <w:r w:rsidRPr="00B63569">
        <w:rPr>
          <w:rFonts w:ascii="David" w:hAnsi="David"/>
          <w:rtl/>
        </w:rPr>
        <w:t xml:space="preserve"> אשר יפורסמו בנוגע למכרז זה. </w:t>
      </w:r>
    </w:p>
    <w:p w14:paraId="39C1C951"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במענה לשאלות ההבהרה </w:t>
      </w:r>
      <w:r>
        <w:rPr>
          <w:rFonts w:ascii="David" w:hAnsi="David"/>
          <w:rtl/>
        </w:rPr>
        <w:t>המזמין</w:t>
      </w:r>
      <w:r w:rsidRPr="00B63569">
        <w:rPr>
          <w:rFonts w:ascii="David" w:hAnsi="David"/>
          <w:rtl/>
        </w:rPr>
        <w:t xml:space="preserve"> רשאי לבצע כל שינוי במסמכי המכרז, וכן ליתן פרשנות או הבהרה להוראות מסמכי המכרז.</w:t>
      </w:r>
      <w:r>
        <w:rPr>
          <w:rFonts w:ascii="David" w:hAnsi="David" w:hint="cs"/>
          <w:rtl/>
        </w:rPr>
        <w:t xml:space="preserve"> התשובות יפורסמו ללא שמות הפונים.</w:t>
      </w:r>
    </w:p>
    <w:p w14:paraId="5A54F4A5" w14:textId="77777777" w:rsidR="005176CF" w:rsidRPr="00804649" w:rsidRDefault="005176CF" w:rsidP="005176CF">
      <w:pPr>
        <w:pStyle w:val="3-2"/>
        <w:numPr>
          <w:ilvl w:val="2"/>
          <w:numId w:val="51"/>
        </w:numPr>
        <w:ind w:left="1334" w:hanging="851"/>
        <w:outlineLvl w:val="9"/>
        <w:rPr>
          <w:rFonts w:ascii="David" w:hAnsi="David"/>
        </w:rPr>
      </w:pPr>
      <w:r>
        <w:rPr>
          <w:rFonts w:ascii="David" w:hAnsi="David"/>
          <w:rtl/>
        </w:rPr>
        <w:t>המזמין</w:t>
      </w:r>
      <w:r w:rsidRPr="00B63569">
        <w:rPr>
          <w:rFonts w:ascii="David" w:hAnsi="David"/>
          <w:rtl/>
        </w:rPr>
        <w:t xml:space="preserve"> אינו מחויב לנוסח שאלה </w:t>
      </w:r>
      <w:r>
        <w:rPr>
          <w:rFonts w:ascii="David" w:hAnsi="David" w:hint="cs"/>
          <w:rtl/>
        </w:rPr>
        <w:t>ש</w:t>
      </w:r>
      <w:r w:rsidRPr="00B63569">
        <w:rPr>
          <w:rFonts w:ascii="David" w:hAnsi="David"/>
          <w:rtl/>
        </w:rPr>
        <w:t xml:space="preserve">הוגשה, ובכלל זה רשאי </w:t>
      </w:r>
      <w:r>
        <w:rPr>
          <w:rFonts w:ascii="David" w:hAnsi="David"/>
          <w:rtl/>
        </w:rPr>
        <w:t>המזמין</w:t>
      </w:r>
      <w:r w:rsidRPr="00B63569">
        <w:rPr>
          <w:rFonts w:ascii="David" w:hAnsi="David"/>
          <w:rtl/>
        </w:rPr>
        <w:t>, בעת ניסוח תשובות ההבהרה שי</w:t>
      </w:r>
      <w:r>
        <w:rPr>
          <w:rFonts w:ascii="David" w:hAnsi="David" w:hint="cs"/>
          <w:rtl/>
        </w:rPr>
        <w:t>פרוסמו</w:t>
      </w:r>
      <w:r w:rsidRPr="00B63569">
        <w:rPr>
          <w:rFonts w:ascii="David" w:hAnsi="David"/>
          <w:rtl/>
        </w:rPr>
        <w:t xml:space="preserve">, לקצר נוסח של שאלה או לנסחה מחדש. נוסח </w:t>
      </w:r>
      <w:r w:rsidRPr="00804649">
        <w:rPr>
          <w:rFonts w:ascii="David" w:hAnsi="David"/>
          <w:rtl/>
        </w:rPr>
        <w:t>התשובות ש</w:t>
      </w:r>
      <w:r w:rsidRPr="00804649">
        <w:rPr>
          <w:rFonts w:ascii="David" w:hAnsi="David" w:hint="cs"/>
          <w:rtl/>
        </w:rPr>
        <w:t>פורסם</w:t>
      </w:r>
      <w:r w:rsidRPr="00804649">
        <w:rPr>
          <w:rFonts w:ascii="David" w:hAnsi="David"/>
          <w:rtl/>
        </w:rPr>
        <w:t xml:space="preserve"> הוא הנוסח המחייב ומהווה חלק בלתי נפרד מהמכרז</w:t>
      </w:r>
      <w:r w:rsidRPr="00804649">
        <w:rPr>
          <w:rFonts w:ascii="David" w:hAnsi="David" w:hint="cs"/>
          <w:rtl/>
        </w:rPr>
        <w:t>.</w:t>
      </w:r>
    </w:p>
    <w:p w14:paraId="083A4BDD" w14:textId="77777777" w:rsidR="005176CF" w:rsidRPr="00804649" w:rsidRDefault="005176CF" w:rsidP="005176CF">
      <w:pPr>
        <w:pStyle w:val="25"/>
        <w:keepNext/>
        <w:keepLines/>
        <w:widowControl/>
        <w:numPr>
          <w:ilvl w:val="1"/>
          <w:numId w:val="51"/>
        </w:numPr>
        <w:tabs>
          <w:tab w:val="left" w:pos="1050"/>
        </w:tabs>
        <w:spacing w:before="240" w:after="240"/>
        <w:jc w:val="both"/>
        <w:rPr>
          <w:rFonts w:ascii="David" w:hAnsi="David" w:cs="David"/>
        </w:rPr>
      </w:pPr>
      <w:r w:rsidRPr="00804649">
        <w:rPr>
          <w:rFonts w:ascii="David" w:hAnsi="David" w:cs="David" w:hint="cs"/>
          <w:rtl/>
        </w:rPr>
        <w:t>הגשת הצעות במכרז</w:t>
      </w:r>
    </w:p>
    <w:p w14:paraId="3F7D22AB" w14:textId="77777777" w:rsidR="005176CF" w:rsidRPr="00804649" w:rsidRDefault="005176CF" w:rsidP="005176CF">
      <w:pPr>
        <w:pStyle w:val="3-2"/>
        <w:numPr>
          <w:ilvl w:val="2"/>
          <w:numId w:val="51"/>
        </w:numPr>
        <w:ind w:left="1334" w:hanging="851"/>
        <w:outlineLvl w:val="9"/>
        <w:rPr>
          <w:rFonts w:ascii="David" w:hAnsi="David"/>
        </w:rPr>
      </w:pPr>
      <w:r w:rsidRPr="00804649">
        <w:rPr>
          <w:rFonts w:ascii="David" w:hAnsi="David" w:hint="cs"/>
          <w:rtl/>
        </w:rPr>
        <w:t xml:space="preserve">הגשות במכרז יוגשו </w:t>
      </w:r>
      <w:r w:rsidRPr="00804649">
        <w:rPr>
          <w:rFonts w:ascii="David" w:hAnsi="David"/>
          <w:rtl/>
        </w:rPr>
        <w:t xml:space="preserve">לתיבת המכרזים </w:t>
      </w:r>
      <w:bookmarkStart w:id="68" w:name="show_TenderAddress"/>
      <w:r w:rsidRPr="00804649">
        <w:rPr>
          <w:rFonts w:ascii="David" w:hAnsi="David"/>
          <w:rtl/>
        </w:rPr>
        <w:t xml:space="preserve">הממוקמת </w:t>
      </w:r>
      <w:r w:rsidRPr="00804649">
        <w:rPr>
          <w:rFonts w:ascii="David" w:hAnsi="David" w:hint="cs"/>
          <w:rtl/>
        </w:rPr>
        <w:t>ב</w:t>
      </w:r>
      <w:bookmarkStart w:id="69" w:name="TenderAddress"/>
      <w:r w:rsidRPr="00804649">
        <w:rPr>
          <w:rFonts w:ascii="David" w:hAnsi="David" w:hint="cs"/>
          <w:rtl/>
        </w:rPr>
        <w:t>משרד החקלאות ופיתוח הכפר, בניין הנהלה קומה 1, חדר 152 בימים א-ה בשעות העבודה המקובלות</w:t>
      </w:r>
      <w:bookmarkEnd w:id="69"/>
      <w:r w:rsidRPr="00804649">
        <w:rPr>
          <w:rFonts w:ascii="David" w:hAnsi="David" w:hint="cs"/>
          <w:rtl/>
        </w:rPr>
        <w:t>.</w:t>
      </w:r>
    </w:p>
    <w:bookmarkEnd w:id="68"/>
    <w:p w14:paraId="3EA7DB9A"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הכניסה למתחם בו ממוקמת תיבת המכרזים, כרוכה בבידוק בטחוני, ועלולה להימשך פרק זמן של עד שעה. על המציע במכרז להגיע פרק זמן מספק מראש, על מנת להגיש את הצעתו עד למועד הקבוע לעיל.</w:t>
      </w:r>
    </w:p>
    <w:p w14:paraId="48A088D9" w14:textId="77777777" w:rsidR="005176CF" w:rsidRDefault="005176CF" w:rsidP="005176CF">
      <w:pPr>
        <w:pStyle w:val="3-2"/>
        <w:numPr>
          <w:ilvl w:val="2"/>
          <w:numId w:val="51"/>
        </w:numPr>
        <w:ind w:left="1334" w:hanging="851"/>
        <w:outlineLvl w:val="9"/>
        <w:rPr>
          <w:rFonts w:ascii="David" w:hAnsi="David"/>
        </w:rPr>
        <w:sectPr w:rsidR="005176CF" w:rsidSect="005176CF">
          <w:pgSz w:w="11906" w:h="16838" w:code="9"/>
          <w:pgMar w:top="1616" w:right="1826" w:bottom="1440" w:left="1800" w:header="709" w:footer="709" w:gutter="0"/>
          <w:cols w:space="708"/>
          <w:titlePg/>
          <w:bidi/>
          <w:rtlGutter/>
          <w:docGrid w:linePitch="360"/>
        </w:sectPr>
      </w:pPr>
      <w:r w:rsidRPr="006110C8">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r w:rsidRPr="006110C8">
        <w:rPr>
          <w:rFonts w:ascii="David" w:hAnsi="David" w:hint="cs"/>
          <w:rtl/>
        </w:rPr>
        <w:t xml:space="preserve"> של המזמין</w:t>
      </w:r>
      <w:r w:rsidRPr="006110C8">
        <w:rPr>
          <w:rFonts w:ascii="David" w:hAnsi="David"/>
          <w:rtl/>
        </w:rPr>
        <w:t>.</w:t>
      </w:r>
    </w:p>
    <w:p w14:paraId="51AEC7DF" w14:textId="77777777" w:rsidR="005176CF" w:rsidRPr="00B63569" w:rsidRDefault="005176CF" w:rsidP="005176CF">
      <w:pPr>
        <w:pStyle w:val="14"/>
        <w:keepNext/>
        <w:widowControl/>
        <w:numPr>
          <w:ilvl w:val="0"/>
          <w:numId w:val="51"/>
        </w:numPr>
        <w:tabs>
          <w:tab w:val="left" w:pos="283"/>
        </w:tabs>
        <w:spacing w:after="120" w:line="360" w:lineRule="auto"/>
        <w:ind w:left="357" w:hanging="357"/>
        <w:jc w:val="center"/>
        <w:rPr>
          <w:rFonts w:ascii="David" w:hAnsi="David" w:cs="David"/>
        </w:rPr>
      </w:pPr>
      <w:bookmarkStart w:id="70" w:name="_Toc256000034"/>
      <w:bookmarkStart w:id="71" w:name="_Toc256000009"/>
      <w:bookmarkStart w:id="72" w:name="_Toc7454428"/>
      <w:r w:rsidRPr="00B63569">
        <w:rPr>
          <w:rFonts w:ascii="David" w:hAnsi="David" w:cs="David"/>
          <w:rtl/>
        </w:rPr>
        <w:lastRenderedPageBreak/>
        <w:t>נוהל המכרז</w:t>
      </w:r>
      <w:bookmarkEnd w:id="70"/>
      <w:bookmarkEnd w:id="71"/>
      <w:bookmarkEnd w:id="72"/>
      <w:r w:rsidRPr="00B63569">
        <w:rPr>
          <w:rFonts w:ascii="David" w:hAnsi="David" w:cs="David"/>
          <w:rtl/>
        </w:rPr>
        <w:t xml:space="preserve"> </w:t>
      </w:r>
    </w:p>
    <w:p w14:paraId="39368416" w14:textId="77777777" w:rsidR="005176C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tl/>
        </w:rPr>
      </w:pPr>
      <w:bookmarkStart w:id="73" w:name="show_Ismn"/>
      <w:bookmarkEnd w:id="73"/>
      <w:r>
        <w:rPr>
          <w:rFonts w:ascii="David" w:hAnsi="David" w:cs="David" w:hint="cs"/>
          <w:rtl/>
        </w:rPr>
        <w:t>סמכויות במכרז</w:t>
      </w:r>
    </w:p>
    <w:p w14:paraId="7B76242B" w14:textId="77777777" w:rsidR="005176CF" w:rsidRPr="00CF393B" w:rsidRDefault="005176CF" w:rsidP="005176CF">
      <w:pPr>
        <w:pStyle w:val="3-2"/>
        <w:numPr>
          <w:ilvl w:val="2"/>
          <w:numId w:val="51"/>
        </w:numPr>
        <w:ind w:left="1334" w:hanging="851"/>
        <w:outlineLvl w:val="9"/>
        <w:rPr>
          <w:rFonts w:ascii="David" w:hAnsi="David"/>
        </w:rPr>
      </w:pPr>
      <w:r>
        <w:rPr>
          <w:rFonts w:ascii="David" w:hAnsi="David" w:hint="cs"/>
          <w:rtl/>
        </w:rPr>
        <w:t>המזמין</w:t>
      </w:r>
      <w:r w:rsidRPr="00CF393B">
        <w:rPr>
          <w:rFonts w:ascii="David" w:hAnsi="David" w:hint="cs"/>
          <w:rtl/>
        </w:rPr>
        <w:t xml:space="preserve"> </w:t>
      </w:r>
      <w:r w:rsidRPr="00CF393B">
        <w:rPr>
          <w:rFonts w:ascii="David" w:hAnsi="David"/>
          <w:rtl/>
        </w:rPr>
        <w:t xml:space="preserve">או </w:t>
      </w:r>
      <w:r w:rsidRPr="00CF393B">
        <w:rPr>
          <w:rFonts w:ascii="David" w:hAnsi="David" w:hint="cs"/>
          <w:rtl/>
        </w:rPr>
        <w:t>ה</w:t>
      </w:r>
      <w:r w:rsidRPr="00CF393B">
        <w:rPr>
          <w:rFonts w:ascii="David" w:hAnsi="David"/>
          <w:rtl/>
        </w:rPr>
        <w:t>צוות מטעמו</w:t>
      </w:r>
      <w:r w:rsidRPr="00CF393B">
        <w:rPr>
          <w:rFonts w:ascii="David" w:hAnsi="David" w:hint="cs"/>
          <w:rtl/>
        </w:rPr>
        <w:t xml:space="preserve"> אשר יכול ויכלול גם יועצים חיצוניים, יבדקו כי המציע הגיש את ההצעה וצירף את כל המסמכים כנדרש בחוברת ההצעה (</w:t>
      </w:r>
      <w:r w:rsidRPr="00CF393B">
        <w:rPr>
          <w:rFonts w:ascii="David" w:hAnsi="David" w:hint="cs"/>
          <w:b/>
          <w:bCs/>
          <w:rtl/>
        </w:rPr>
        <w:t>פרק ב</w:t>
      </w:r>
      <w:r w:rsidRPr="00CF393B">
        <w:rPr>
          <w:rFonts w:ascii="David" w:hAnsi="David" w:hint="cs"/>
          <w:rtl/>
        </w:rPr>
        <w:t>)</w:t>
      </w:r>
      <w:r>
        <w:rPr>
          <w:rFonts w:ascii="David" w:hAnsi="David" w:hint="cs"/>
          <w:rtl/>
        </w:rPr>
        <w:t>, ויתנו להצעות ניקוד בהתאם למפורט במכרז</w:t>
      </w:r>
      <w:r w:rsidRPr="00CF393B">
        <w:rPr>
          <w:rFonts w:ascii="David" w:hAnsi="David" w:hint="cs"/>
          <w:rtl/>
        </w:rPr>
        <w:t>.</w:t>
      </w:r>
    </w:p>
    <w:p w14:paraId="7E568033" w14:textId="77777777" w:rsidR="005176CF" w:rsidRPr="00CF393B" w:rsidRDefault="005176CF" w:rsidP="005176CF">
      <w:pPr>
        <w:pStyle w:val="3-2"/>
        <w:numPr>
          <w:ilvl w:val="2"/>
          <w:numId w:val="51"/>
        </w:numPr>
        <w:ind w:left="1334" w:hanging="851"/>
        <w:outlineLvl w:val="9"/>
        <w:rPr>
          <w:rFonts w:ascii="David" w:hAnsi="David"/>
          <w:rtl/>
        </w:rPr>
      </w:pPr>
      <w:r>
        <w:rPr>
          <w:rFonts w:ascii="David" w:hAnsi="David"/>
          <w:rtl/>
        </w:rPr>
        <w:t>המזמין</w:t>
      </w:r>
      <w:r w:rsidRPr="00CF393B">
        <w:rPr>
          <w:rFonts w:ascii="David" w:hAnsi="David"/>
          <w:rtl/>
        </w:rPr>
        <w:t xml:space="preserve"> </w:t>
      </w:r>
      <w:r w:rsidRPr="00CF393B">
        <w:rPr>
          <w:rFonts w:ascii="David" w:hAnsi="David" w:hint="cs"/>
          <w:rtl/>
        </w:rPr>
        <w:t xml:space="preserve">או מי מטעמו, </w:t>
      </w:r>
      <w:r>
        <w:rPr>
          <w:rFonts w:ascii="David" w:hAnsi="David" w:hint="cs"/>
          <w:rtl/>
        </w:rPr>
        <w:t xml:space="preserve">רשאי </w:t>
      </w:r>
      <w:r w:rsidRPr="00CF393B">
        <w:rPr>
          <w:rFonts w:ascii="David" w:hAnsi="David"/>
          <w:rtl/>
        </w:rPr>
        <w:t>לבקש ממציע לבאר פרט מסוים מתוך הצעתו</w:t>
      </w:r>
      <w:r w:rsidRPr="00CF393B">
        <w:rPr>
          <w:rFonts w:ascii="David" w:hAnsi="David" w:hint="cs"/>
          <w:rtl/>
        </w:rPr>
        <w:t>, להשלים פרט חסר מתוכה</w:t>
      </w:r>
      <w:r w:rsidRPr="00CF393B">
        <w:rPr>
          <w:rFonts w:ascii="David" w:hAnsi="David"/>
          <w:rtl/>
        </w:rPr>
        <w:t>,</w:t>
      </w:r>
      <w:r w:rsidRPr="00CF393B">
        <w:rPr>
          <w:rFonts w:ascii="David" w:hAnsi="David" w:hint="cs"/>
          <w:rtl/>
        </w:rPr>
        <w:t xml:space="preserve"> או להמציא מסמך נוסף או חלופי</w:t>
      </w:r>
      <w:r>
        <w:rPr>
          <w:rFonts w:ascii="David" w:hAnsi="David" w:hint="cs"/>
          <w:rtl/>
        </w:rPr>
        <w:t xml:space="preserve"> המוכיח את עמידתו בתנאי המכרז, ובפרט </w:t>
      </w:r>
      <w:r w:rsidRPr="00CF393B">
        <w:rPr>
          <w:rFonts w:ascii="David" w:hAnsi="David" w:hint="cs"/>
          <w:rtl/>
        </w:rPr>
        <w:t>בתנאי הסף של המכרז,</w:t>
      </w:r>
      <w:r w:rsidRPr="00CF393B">
        <w:rPr>
          <w:rFonts w:ascii="David" w:hAnsi="David"/>
          <w:rtl/>
        </w:rPr>
        <w:t xml:space="preserve"> וזאת בתוך פרק זמן קצוב. אי מענה לפניה כאמור, או מענה שלא בפרק הזמן שהוגדר עלול לגרום לפסילת ההצעה.</w:t>
      </w:r>
      <w:r w:rsidRPr="00CF393B">
        <w:rPr>
          <w:rFonts w:ascii="David" w:hAnsi="David" w:hint="cs"/>
          <w:rtl/>
        </w:rPr>
        <w:t xml:space="preserve"> </w:t>
      </w:r>
    </w:p>
    <w:p w14:paraId="57812B06" w14:textId="77777777" w:rsidR="005176CF" w:rsidRPr="00CF393B" w:rsidRDefault="005176CF" w:rsidP="005176CF">
      <w:pPr>
        <w:pStyle w:val="3-2"/>
        <w:numPr>
          <w:ilvl w:val="2"/>
          <w:numId w:val="51"/>
        </w:numPr>
        <w:ind w:left="1334" w:hanging="851"/>
        <w:outlineLvl w:val="9"/>
        <w:rPr>
          <w:rFonts w:ascii="David" w:hAnsi="David"/>
          <w:rtl/>
        </w:rPr>
      </w:pPr>
      <w:r w:rsidRPr="00CF393B">
        <w:rPr>
          <w:rFonts w:ascii="David" w:hAnsi="David"/>
          <w:rtl/>
        </w:rPr>
        <w:t>לאחר שניתנה למציע הזדמנות להשלים ולתקן</w:t>
      </w:r>
      <w:r w:rsidRPr="00CF393B">
        <w:rPr>
          <w:rFonts w:ascii="David" w:hAnsi="David" w:hint="cs"/>
          <w:rtl/>
        </w:rPr>
        <w:t>,</w:t>
      </w:r>
      <w:r w:rsidRPr="00CF393B">
        <w:rPr>
          <w:rFonts w:ascii="David" w:hAnsi="David"/>
          <w:rtl/>
        </w:rPr>
        <w:t xml:space="preserve"> </w:t>
      </w:r>
      <w:r>
        <w:rPr>
          <w:rFonts w:ascii="David" w:hAnsi="David"/>
          <w:rtl/>
        </w:rPr>
        <w:t>המזמין</w:t>
      </w:r>
      <w:r w:rsidRPr="00CF393B">
        <w:rPr>
          <w:rFonts w:ascii="David" w:hAnsi="David" w:hint="cs"/>
          <w:rtl/>
        </w:rPr>
        <w:t xml:space="preserve"> רשאי</w:t>
      </w:r>
      <w:r w:rsidRPr="00CF393B">
        <w:rPr>
          <w:rFonts w:ascii="David" w:hAnsi="David"/>
          <w:rtl/>
        </w:rPr>
        <w:t xml:space="preserve"> לפסול הצעה ש</w:t>
      </w:r>
      <w:r w:rsidRPr="00CF393B">
        <w:rPr>
          <w:rFonts w:ascii="David" w:hAnsi="David" w:hint="cs"/>
          <w:rtl/>
        </w:rPr>
        <w:t xml:space="preserve">עדיין </w:t>
      </w:r>
      <w:r w:rsidRPr="00CF393B">
        <w:rPr>
          <w:rFonts w:ascii="David" w:hAnsi="David"/>
          <w:rtl/>
        </w:rPr>
        <w:t>אינה עונה על דרישות המכר</w:t>
      </w:r>
      <w:r w:rsidRPr="00CF393B">
        <w:rPr>
          <w:rFonts w:ascii="David" w:hAnsi="David" w:hint="cs"/>
          <w:rtl/>
        </w:rPr>
        <w:t>ז, או, בהתאם לשיקול דעתו לבקש השלמה נוספת</w:t>
      </w:r>
      <w:r w:rsidRPr="00CF393B">
        <w:rPr>
          <w:rFonts w:ascii="David" w:hAnsi="David"/>
          <w:rtl/>
        </w:rPr>
        <w:t>.</w:t>
      </w:r>
    </w:p>
    <w:p w14:paraId="115C60D2"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לצורך בדיקה ומתן ניקוד להצעות רשאי </w:t>
      </w:r>
      <w:r>
        <w:rPr>
          <w:rFonts w:ascii="David" w:hAnsi="David"/>
          <w:rtl/>
        </w:rPr>
        <w:t>המזמין</w:t>
      </w:r>
      <w:r>
        <w:rPr>
          <w:rFonts w:ascii="David" w:hAnsi="David" w:hint="cs"/>
          <w:rtl/>
        </w:rPr>
        <w:t xml:space="preserve"> לעשות</w:t>
      </w:r>
      <w:r w:rsidRPr="00A706B5">
        <w:rPr>
          <w:rFonts w:ascii="David" w:hAnsi="David"/>
          <w:rtl/>
        </w:rPr>
        <w:t xml:space="preserve"> שימוש </w:t>
      </w:r>
      <w:r>
        <w:rPr>
          <w:rFonts w:ascii="David" w:hAnsi="David" w:hint="cs"/>
          <w:rtl/>
        </w:rPr>
        <w:t xml:space="preserve">במידע המפורט בהצעה שהגיש המציע וכן </w:t>
      </w:r>
      <w:r w:rsidRPr="00A706B5">
        <w:rPr>
          <w:rFonts w:ascii="David" w:hAnsi="David"/>
          <w:rtl/>
        </w:rPr>
        <w:t>במקורות מידע מהימנים</w:t>
      </w:r>
      <w:r>
        <w:rPr>
          <w:rFonts w:ascii="David" w:hAnsi="David" w:hint="cs"/>
          <w:rtl/>
        </w:rPr>
        <w:t xml:space="preserve"> אחרים וביניהם </w:t>
      </w:r>
      <w:r w:rsidRPr="00A706B5">
        <w:rPr>
          <w:rFonts w:ascii="David" w:hAnsi="David"/>
          <w:rtl/>
        </w:rPr>
        <w:t>בידע המקצועי העומד לרשותו</w:t>
      </w:r>
      <w:r>
        <w:rPr>
          <w:rFonts w:ascii="David" w:hAnsi="David" w:hint="cs"/>
          <w:rtl/>
        </w:rPr>
        <w:t xml:space="preserve"> של המזמין</w:t>
      </w:r>
      <w:r w:rsidRPr="00A706B5">
        <w:rPr>
          <w:rFonts w:ascii="David" w:hAnsi="David"/>
          <w:rtl/>
        </w:rPr>
        <w:t>,</w:t>
      </w:r>
      <w:r>
        <w:rPr>
          <w:rFonts w:ascii="David" w:hAnsi="David" w:hint="cs"/>
          <w:rtl/>
        </w:rPr>
        <w:t xml:space="preserve"> בנסיון העבר של המזמין עם המציע או של גוף ממשלתי אחר עם המציע, ככל שקיים נסיון כאמור,</w:t>
      </w:r>
      <w:r w:rsidRPr="00A706B5">
        <w:rPr>
          <w:rFonts w:ascii="David" w:hAnsi="David"/>
          <w:rtl/>
        </w:rPr>
        <w:t xml:space="preserve"> במידע ציבורי על המציע, </w:t>
      </w:r>
      <w:r>
        <w:rPr>
          <w:rFonts w:ascii="David" w:hAnsi="David" w:hint="cs"/>
          <w:rtl/>
        </w:rPr>
        <w:t>ב</w:t>
      </w:r>
      <w:r w:rsidRPr="00A706B5">
        <w:rPr>
          <w:rFonts w:ascii="David" w:hAnsi="David"/>
          <w:rtl/>
        </w:rPr>
        <w:t xml:space="preserve">חוות דעת יועצים </w:t>
      </w:r>
      <w:r w:rsidRPr="00A706B5">
        <w:rPr>
          <w:rFonts w:ascii="David" w:hAnsi="David" w:hint="cs"/>
          <w:rtl/>
        </w:rPr>
        <w:t>מקצועיים</w:t>
      </w:r>
      <w:r w:rsidRPr="00A706B5">
        <w:rPr>
          <w:rFonts w:ascii="David" w:hAnsi="David"/>
          <w:rtl/>
        </w:rPr>
        <w:t>, וכ</w:t>
      </w:r>
      <w:r>
        <w:rPr>
          <w:rFonts w:ascii="David" w:hAnsi="David" w:hint="cs"/>
          <w:rtl/>
        </w:rPr>
        <w:t>יוצא באלה</w:t>
      </w:r>
      <w:r w:rsidRPr="00A706B5">
        <w:rPr>
          <w:rFonts w:ascii="David" w:hAnsi="David"/>
          <w:rtl/>
        </w:rPr>
        <w:t>.</w:t>
      </w:r>
      <w:r>
        <w:rPr>
          <w:rFonts w:ascii="David" w:hAnsi="David" w:hint="cs"/>
          <w:rtl/>
        </w:rPr>
        <w:t xml:space="preserve"> </w:t>
      </w:r>
      <w:bookmarkStart w:id="74" w:name="show_isMarkivIchut_6"/>
      <w:bookmarkEnd w:id="74"/>
      <w:r>
        <w:rPr>
          <w:rFonts w:ascii="David" w:hAnsi="David" w:hint="cs"/>
          <w:rtl/>
        </w:rPr>
        <w:t xml:space="preserve"> </w:t>
      </w:r>
    </w:p>
    <w:p w14:paraId="1FFB1163" w14:textId="77777777" w:rsidR="005176CF" w:rsidRDefault="005176CF" w:rsidP="005176CF">
      <w:pPr>
        <w:pStyle w:val="3-2"/>
        <w:numPr>
          <w:ilvl w:val="2"/>
          <w:numId w:val="51"/>
        </w:numPr>
        <w:ind w:left="1334" w:hanging="851"/>
        <w:outlineLvl w:val="9"/>
        <w:rPr>
          <w:rFonts w:ascii="David" w:hAnsi="David"/>
        </w:rPr>
      </w:pPr>
      <w:bookmarkStart w:id="75" w:name="hidden_isEstimation_3"/>
      <w:bookmarkStart w:id="76" w:name="show_OmdanDetails"/>
      <w:bookmarkEnd w:id="75"/>
      <w:r w:rsidRPr="004E548F">
        <w:rPr>
          <w:rFonts w:ascii="David" w:hAnsi="David"/>
          <w:rtl/>
        </w:rPr>
        <w:t>המ</w:t>
      </w:r>
      <w:r>
        <w:rPr>
          <w:rFonts w:ascii="David" w:hAnsi="David" w:hint="cs"/>
          <w:rtl/>
        </w:rPr>
        <w:t>זמין</w:t>
      </w:r>
      <w:r w:rsidRPr="004E548F">
        <w:rPr>
          <w:rFonts w:ascii="David" w:hAnsi="David"/>
          <w:rtl/>
        </w:rPr>
        <w:t xml:space="preserve"> ערך אומדן ל</w:t>
      </w:r>
      <w:r>
        <w:rPr>
          <w:rFonts w:ascii="David" w:hAnsi="David" w:hint="cs"/>
          <w:rtl/>
        </w:rPr>
        <w:t>צורך המכרז. המזמין רשאי לפסול הצעות החורגות מהאומדן שנקבע</w:t>
      </w:r>
      <w:r w:rsidRPr="004E548F">
        <w:rPr>
          <w:rFonts w:ascii="David" w:hAnsi="David"/>
          <w:rtl/>
        </w:rPr>
        <w:t>.</w:t>
      </w:r>
      <w:r>
        <w:rPr>
          <w:rFonts w:ascii="David" w:hAnsi="David" w:hint="cs"/>
          <w:rtl/>
        </w:rPr>
        <w:t xml:space="preserve"> </w:t>
      </w:r>
      <w:r w:rsidRPr="00E82E82">
        <w:rPr>
          <w:rtl/>
        </w:rPr>
        <w:t xml:space="preserve">היה וכל ההצעות </w:t>
      </w:r>
      <w:r>
        <w:rPr>
          <w:rFonts w:hint="cs"/>
          <w:rtl/>
        </w:rPr>
        <w:t xml:space="preserve">במכרז חורגות מהאומדן, </w:t>
      </w:r>
      <w:r>
        <w:rPr>
          <w:rtl/>
        </w:rPr>
        <w:t>רשאי</w:t>
      </w:r>
      <w:r w:rsidRPr="00E82E82">
        <w:rPr>
          <w:rtl/>
        </w:rPr>
        <w:t xml:space="preserve"> </w:t>
      </w:r>
      <w:r>
        <w:rPr>
          <w:rFonts w:hint="cs"/>
          <w:rtl/>
        </w:rPr>
        <w:t xml:space="preserve">המזמין </w:t>
      </w:r>
      <w:r w:rsidRPr="00E82E82">
        <w:rPr>
          <w:rtl/>
        </w:rPr>
        <w:t>לקבוע כי כל המ</w:t>
      </w:r>
      <w:r>
        <w:rPr>
          <w:rFonts w:hint="cs"/>
          <w:rtl/>
        </w:rPr>
        <w:t>ציעים</w:t>
      </w:r>
      <w:r w:rsidRPr="00E82E82">
        <w:rPr>
          <w:rtl/>
        </w:rPr>
        <w:t xml:space="preserve"> במכרז</w:t>
      </w:r>
      <w:r>
        <w:rPr>
          <w:rtl/>
        </w:rPr>
        <w:t xml:space="preserve"> יגישו הצעת מחיר חוזרת ומשופרת</w:t>
      </w:r>
      <w:r>
        <w:rPr>
          <w:rFonts w:hint="cs"/>
          <w:rtl/>
        </w:rPr>
        <w:t>, או לחילופין לבטל את המכרז</w:t>
      </w:r>
      <w:r w:rsidRPr="00E82E82">
        <w:rPr>
          <w:rtl/>
        </w:rPr>
        <w:t>.</w:t>
      </w:r>
    </w:p>
    <w:p w14:paraId="7DD6C62C" w14:textId="77777777" w:rsidR="005176CF" w:rsidRDefault="005176CF" w:rsidP="005176CF">
      <w:pPr>
        <w:pStyle w:val="3-2"/>
        <w:numPr>
          <w:ilvl w:val="2"/>
          <w:numId w:val="51"/>
        </w:numPr>
        <w:ind w:left="1334" w:hanging="851"/>
        <w:outlineLvl w:val="9"/>
        <w:rPr>
          <w:rFonts w:ascii="David" w:hAnsi="David"/>
        </w:rPr>
      </w:pPr>
      <w:bookmarkStart w:id="77" w:name="show_mum"/>
      <w:bookmarkEnd w:id="76"/>
      <w:r>
        <w:rPr>
          <w:rFonts w:ascii="David" w:hAnsi="David" w:hint="cs"/>
          <w:rtl/>
        </w:rPr>
        <w:t xml:space="preserve">המזמין יהיה רשאי, בהתאם לשיקול דעתו הבלעדי, לנהל משא ומתן עם המציעים במכרז לצורך קבלת הצעה אשר מטיבה עם המזמין, וזאת בהתאם לתקנה 7 לתקנות חובת המכרזים.   </w:t>
      </w:r>
    </w:p>
    <w:bookmarkEnd w:id="77"/>
    <w:p w14:paraId="337D8391"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ככל שלאחר בדיקת ההצעות תיוותר הצעה אחת בלבד, המזמין, בהתאם לשיקול דעתו הבלעדי יהיה רשאי:</w:t>
      </w:r>
    </w:p>
    <w:p w14:paraId="712D15A2" w14:textId="77777777" w:rsidR="005176CF" w:rsidRDefault="005176CF" w:rsidP="005176CF">
      <w:pPr>
        <w:pStyle w:val="4-2"/>
        <w:numPr>
          <w:ilvl w:val="3"/>
          <w:numId w:val="51"/>
        </w:numPr>
        <w:ind w:left="1617" w:hanging="537"/>
        <w:outlineLvl w:val="9"/>
        <w:rPr>
          <w:rFonts w:ascii="David" w:hAnsi="David"/>
        </w:rPr>
      </w:pPr>
      <w:r>
        <w:rPr>
          <w:rFonts w:ascii="David" w:hAnsi="David" w:hint="cs"/>
          <w:rtl/>
        </w:rPr>
        <w:t xml:space="preserve"> להכריז על המציע שנותר כזוכה;</w:t>
      </w:r>
    </w:p>
    <w:p w14:paraId="69A3DE63" w14:textId="77777777" w:rsidR="005176CF" w:rsidRDefault="005176CF" w:rsidP="005176CF">
      <w:pPr>
        <w:pStyle w:val="4-2"/>
        <w:numPr>
          <w:ilvl w:val="3"/>
          <w:numId w:val="51"/>
        </w:numPr>
        <w:ind w:left="1617" w:hanging="537"/>
        <w:outlineLvl w:val="9"/>
        <w:rPr>
          <w:rFonts w:ascii="David" w:hAnsi="David"/>
        </w:rPr>
      </w:pPr>
      <w:r>
        <w:rPr>
          <w:rFonts w:ascii="David" w:hAnsi="David" w:hint="cs"/>
          <w:rtl/>
        </w:rPr>
        <w:t>לנהל משא ומתן עם המציע שנותר על מנת להיטיב את הצעתו;</w:t>
      </w:r>
    </w:p>
    <w:p w14:paraId="4E976397" w14:textId="77777777" w:rsidR="005176CF" w:rsidRDefault="005176CF" w:rsidP="005176CF">
      <w:pPr>
        <w:pStyle w:val="4-2"/>
        <w:numPr>
          <w:ilvl w:val="3"/>
          <w:numId w:val="51"/>
        </w:numPr>
        <w:ind w:left="1617" w:hanging="537"/>
        <w:outlineLvl w:val="9"/>
        <w:rPr>
          <w:rFonts w:ascii="David" w:hAnsi="David"/>
        </w:rPr>
      </w:pPr>
      <w:r>
        <w:rPr>
          <w:rFonts w:ascii="David" w:hAnsi="David" w:hint="cs"/>
          <w:rtl/>
        </w:rPr>
        <w:t>לבטל את המכרז, ולצאת למכרז חדש;</w:t>
      </w:r>
    </w:p>
    <w:p w14:paraId="20D479B7" w14:textId="77777777" w:rsidR="005176CF" w:rsidRDefault="005176CF" w:rsidP="005176CF">
      <w:pPr>
        <w:pStyle w:val="3-2"/>
        <w:numPr>
          <w:ilvl w:val="2"/>
          <w:numId w:val="51"/>
        </w:numPr>
        <w:spacing w:after="120"/>
        <w:ind w:left="1333" w:hanging="851"/>
        <w:outlineLvl w:val="9"/>
        <w:rPr>
          <w:rFonts w:ascii="David" w:hAnsi="David"/>
        </w:rPr>
      </w:pPr>
      <w:r>
        <w:rPr>
          <w:rFonts w:ascii="David" w:hAnsi="David" w:hint="cs"/>
          <w:rtl/>
        </w:rPr>
        <w:t>המזמין</w:t>
      </w:r>
      <w:r w:rsidRPr="00A706B5">
        <w:rPr>
          <w:rFonts w:ascii="David" w:hAnsi="David" w:hint="cs"/>
          <w:rtl/>
        </w:rPr>
        <w:t xml:space="preserve">, </w:t>
      </w:r>
      <w:r>
        <w:rPr>
          <w:rFonts w:ascii="David" w:hAnsi="David" w:hint="cs"/>
          <w:rtl/>
        </w:rPr>
        <w:t>לאחר שנתן למציע זכות טיעון (בכתב או בע"פ, בהתאם לקביעתו הבלעדית של המזמין) יהיה רשאי לפסול הצעה</w:t>
      </w:r>
      <w:r w:rsidRPr="002D1D37">
        <w:rPr>
          <w:rFonts w:ascii="David" w:hAnsi="David" w:hint="cs"/>
          <w:rtl/>
        </w:rPr>
        <w:t xml:space="preserve"> לפי שיקול דעתו</w:t>
      </w:r>
      <w:r>
        <w:rPr>
          <w:rFonts w:ascii="David" w:hAnsi="David" w:hint="cs"/>
          <w:rtl/>
        </w:rPr>
        <w:t>, בין היתר אם</w:t>
      </w:r>
      <w:r w:rsidRPr="002D1D37">
        <w:rPr>
          <w:rFonts w:ascii="David" w:hAnsi="David" w:hint="cs"/>
          <w:rtl/>
        </w:rPr>
        <w:t xml:space="preserve"> מתקיים אחד מהתנאים הבאים:</w:t>
      </w:r>
    </w:p>
    <w:p w14:paraId="124E1D80" w14:textId="77777777" w:rsidR="005176CF" w:rsidRDefault="005176CF" w:rsidP="005176CF">
      <w:pPr>
        <w:pStyle w:val="4-2"/>
        <w:numPr>
          <w:ilvl w:val="3"/>
          <w:numId w:val="51"/>
        </w:numPr>
        <w:spacing w:before="120"/>
        <w:ind w:left="1616" w:hanging="539"/>
        <w:outlineLvl w:val="9"/>
        <w:rPr>
          <w:rFonts w:ascii="David" w:hAnsi="David"/>
        </w:rPr>
      </w:pPr>
      <w:r w:rsidRPr="002D1D37">
        <w:rPr>
          <w:rFonts w:ascii="David" w:hAnsi="David" w:hint="cs"/>
          <w:b/>
          <w:bCs/>
          <w:rtl/>
        </w:rPr>
        <w:lastRenderedPageBreak/>
        <w:t>פסילת הצעה בלתי כדאית כלכלית או תכסיסנית</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ההצעה הינה בלתי כלכלית למציע במידה המטילה בספק את יכולתו לעמוד בהתחייבויותיו היה ויזכה במכרז, או תכסיסנית (למשל, הצעה הכוללת מחירים או הנחות חריגות</w:t>
      </w:r>
      <w:r>
        <w:rPr>
          <w:rFonts w:ascii="David" w:hAnsi="David" w:hint="cs"/>
          <w:rtl/>
        </w:rPr>
        <w:t xml:space="preserve">, סבסוד צולב, </w:t>
      </w:r>
      <w:r>
        <w:rPr>
          <w:rFonts w:ascii="David" w:hAnsi="David"/>
        </w:rPr>
        <w:t>dumping</w:t>
      </w:r>
      <w:r>
        <w:rPr>
          <w:rFonts w:ascii="David" w:hAnsi="David" w:hint="cs"/>
          <w:rtl/>
        </w:rPr>
        <w:t xml:space="preserve"> וכדו'</w:t>
      </w:r>
      <w:r w:rsidRPr="002D1D37">
        <w:rPr>
          <w:rFonts w:ascii="David" w:hAnsi="David" w:hint="cs"/>
          <w:rtl/>
        </w:rPr>
        <w:t>) הן ביחס לה</w:t>
      </w:r>
      <w:r>
        <w:rPr>
          <w:rFonts w:ascii="David" w:hAnsi="David" w:hint="cs"/>
          <w:rtl/>
        </w:rPr>
        <w:t>צעה עצמה</w:t>
      </w:r>
      <w:r w:rsidRPr="002D1D37">
        <w:rPr>
          <w:rFonts w:ascii="David" w:hAnsi="David" w:hint="cs"/>
          <w:rtl/>
        </w:rPr>
        <w:t xml:space="preserve"> והן ביחס להצעות </w:t>
      </w:r>
      <w:r>
        <w:rPr>
          <w:rFonts w:ascii="David" w:hAnsi="David" w:hint="cs"/>
          <w:rtl/>
        </w:rPr>
        <w:t>אחרות</w:t>
      </w:r>
      <w:r w:rsidRPr="002D1D37">
        <w:rPr>
          <w:rFonts w:ascii="David" w:hAnsi="David" w:hint="cs"/>
          <w:rtl/>
        </w:rPr>
        <w:t>, וכן בכל מקרה של פעולה שלא בתום לב</w:t>
      </w:r>
      <w:r>
        <w:rPr>
          <w:rFonts w:ascii="David" w:hAnsi="David" w:hint="cs"/>
          <w:rtl/>
        </w:rPr>
        <w:t xml:space="preserve"> של המציע</w:t>
      </w:r>
      <w:r w:rsidRPr="002D1D37">
        <w:rPr>
          <w:rFonts w:ascii="David" w:hAnsi="David" w:hint="cs"/>
          <w:rtl/>
        </w:rPr>
        <w:t>.</w:t>
      </w:r>
    </w:p>
    <w:p w14:paraId="59CE7DEE" w14:textId="77777777" w:rsidR="005176CF" w:rsidRPr="002D1D37" w:rsidRDefault="005176CF" w:rsidP="005176CF">
      <w:pPr>
        <w:pStyle w:val="4-2"/>
        <w:numPr>
          <w:ilvl w:val="3"/>
          <w:numId w:val="51"/>
        </w:numPr>
        <w:ind w:left="1617" w:hanging="537"/>
        <w:outlineLvl w:val="9"/>
        <w:rPr>
          <w:rFonts w:ascii="David" w:hAnsi="David"/>
        </w:rPr>
      </w:pPr>
      <w:r>
        <w:rPr>
          <w:rFonts w:ascii="David" w:hAnsi="David" w:hint="cs"/>
          <w:b/>
          <w:bCs/>
          <w:rtl/>
        </w:rPr>
        <w:t>פסילה עקב התנהגות</w:t>
      </w:r>
      <w:r w:rsidRPr="008D5480">
        <w:rPr>
          <w:rFonts w:ascii="David" w:hAnsi="David" w:hint="cs"/>
          <w:b/>
          <w:bCs/>
          <w:rtl/>
        </w:rPr>
        <w:t xml:space="preserve"> במכרזים </w:t>
      </w:r>
      <w:r w:rsidRPr="00DA21F2">
        <w:rPr>
          <w:rFonts w:ascii="David" w:hAnsi="David" w:hint="cs"/>
          <w:b/>
          <w:bCs/>
          <w:rtl/>
        </w:rPr>
        <w:t>ובהתקשרויות קודמות</w:t>
      </w:r>
      <w:r>
        <w:rPr>
          <w:rFonts w:ascii="David" w:hAnsi="David" w:hint="cs"/>
          <w:b/>
          <w:bCs/>
          <w:rtl/>
        </w:rPr>
        <w:t xml:space="preserve"> </w:t>
      </w:r>
      <w:r>
        <w:rPr>
          <w:rFonts w:ascii="David" w:hAnsi="David"/>
          <w:rtl/>
        </w:rPr>
        <w:t>–</w:t>
      </w:r>
      <w:r>
        <w:rPr>
          <w:rFonts w:ascii="David" w:hAnsi="David" w:hint="cs"/>
          <w:rtl/>
        </w:rPr>
        <w:t xml:space="preserve"> ה</w:t>
      </w:r>
      <w:r w:rsidRPr="00A706B5">
        <w:rPr>
          <w:rFonts w:ascii="David" w:hAnsi="David"/>
          <w:rtl/>
        </w:rPr>
        <w:t>מציע</w:t>
      </w:r>
      <w:r>
        <w:rPr>
          <w:rFonts w:ascii="David" w:hAnsi="David" w:hint="cs"/>
          <w:rtl/>
        </w:rPr>
        <w:t>,</w:t>
      </w:r>
      <w:r w:rsidRPr="00A706B5">
        <w:rPr>
          <w:rFonts w:ascii="David" w:hAnsi="David"/>
          <w:rtl/>
        </w:rPr>
        <w:t xml:space="preserve"> </w:t>
      </w:r>
      <w:r>
        <w:rPr>
          <w:rFonts w:ascii="David" w:hAnsi="David" w:hint="cs"/>
          <w:rtl/>
        </w:rPr>
        <w:t>במסגרת מכרז או התקשרות קודמת של המזמין, או של משרד ממשלתי ויחידת סמך אחרים,</w:t>
      </w:r>
      <w:r w:rsidRPr="00A706B5">
        <w:rPr>
          <w:rFonts w:ascii="David" w:hAnsi="David"/>
          <w:rtl/>
        </w:rPr>
        <w:t xml:space="preserve"> נהג</w:t>
      </w:r>
      <w:r>
        <w:rPr>
          <w:rFonts w:ascii="David" w:hAnsi="David" w:hint="cs"/>
          <w:rtl/>
        </w:rPr>
        <w:t xml:space="preserve"> בחוסר תום לב,</w:t>
      </w:r>
      <w:r w:rsidRPr="00A706B5">
        <w:rPr>
          <w:rFonts w:ascii="David" w:hAnsi="David"/>
          <w:rtl/>
        </w:rPr>
        <w:t xml:space="preserve"> בערמה, בתכסיסנות או בחוסר ניקיון כפיים</w:t>
      </w:r>
      <w:r w:rsidRPr="00A706B5">
        <w:rPr>
          <w:rFonts w:ascii="David" w:hAnsi="David" w:hint="cs"/>
          <w:rtl/>
        </w:rPr>
        <w:t>,</w:t>
      </w:r>
      <w:r w:rsidRPr="00A706B5">
        <w:rPr>
          <w:rFonts w:ascii="David" w:hAnsi="David"/>
          <w:rtl/>
        </w:rPr>
        <w:t xml:space="preserve"> מסר מידע מטעה או מידע מהותי בלתי מדויק</w:t>
      </w:r>
      <w:r>
        <w:rPr>
          <w:rFonts w:ascii="David" w:hAnsi="David" w:hint="cs"/>
          <w:rtl/>
        </w:rPr>
        <w:t xml:space="preserve"> או התנהל בחסור מקצועיות קיצונית, באופן שלדעת המזמין מצדיק את פסילתו</w:t>
      </w:r>
      <w:r w:rsidRPr="00A706B5">
        <w:rPr>
          <w:rFonts w:ascii="David" w:hAnsi="David"/>
          <w:rtl/>
        </w:rPr>
        <w:t>.</w:t>
      </w:r>
    </w:p>
    <w:p w14:paraId="61C209C5" w14:textId="77777777" w:rsidR="005176CF" w:rsidRPr="002D1D37" w:rsidRDefault="005176CF" w:rsidP="005176CF">
      <w:pPr>
        <w:pStyle w:val="4-2"/>
        <w:numPr>
          <w:ilvl w:val="3"/>
          <w:numId w:val="51"/>
        </w:numPr>
        <w:ind w:left="1617" w:hanging="537"/>
        <w:outlineLvl w:val="9"/>
        <w:rPr>
          <w:rFonts w:ascii="David" w:hAnsi="David"/>
        </w:rPr>
      </w:pPr>
      <w:r w:rsidRPr="002D1D37">
        <w:rPr>
          <w:rFonts w:ascii="David" w:hAnsi="David" w:hint="cs"/>
          <w:b/>
          <w:bCs/>
          <w:rtl/>
        </w:rPr>
        <w:t>פסילת הצעה עקב מצב כלכלי של המציע</w:t>
      </w:r>
      <w:r w:rsidRPr="002D1D37">
        <w:rPr>
          <w:rFonts w:ascii="David" w:hAnsi="David" w:hint="cs"/>
          <w:rtl/>
        </w:rPr>
        <w:t xml:space="preserve"> </w:t>
      </w:r>
      <w:r w:rsidRPr="002D1D37">
        <w:rPr>
          <w:rFonts w:ascii="David" w:hAnsi="David"/>
          <w:rtl/>
        </w:rPr>
        <w:t>–</w:t>
      </w:r>
      <w:r w:rsidRPr="002D1D37">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BFDC380" w14:textId="77777777" w:rsidR="005176CF" w:rsidRDefault="005176CF" w:rsidP="005176CF">
      <w:pPr>
        <w:pStyle w:val="4-2"/>
        <w:numPr>
          <w:ilvl w:val="3"/>
          <w:numId w:val="51"/>
        </w:numPr>
        <w:ind w:left="1617" w:hanging="537"/>
        <w:outlineLvl w:val="9"/>
        <w:rPr>
          <w:rFonts w:ascii="David" w:hAnsi="David"/>
        </w:rPr>
      </w:pPr>
      <w:r w:rsidRPr="002D1D37">
        <w:rPr>
          <w:rFonts w:ascii="David" w:hAnsi="David"/>
          <w:b/>
          <w:bCs/>
          <w:rtl/>
        </w:rPr>
        <w:t xml:space="preserve">פסילה בעקבות </w:t>
      </w:r>
      <w:r w:rsidRPr="002D1D37">
        <w:rPr>
          <w:rFonts w:ascii="David" w:hAnsi="David" w:hint="cs"/>
          <w:b/>
          <w:bCs/>
          <w:rtl/>
        </w:rPr>
        <w:t>ניגוד עניינים</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 xml:space="preserve">קיים </w:t>
      </w:r>
      <w:r w:rsidRPr="002D1D37">
        <w:rPr>
          <w:rFonts w:ascii="David" w:hAnsi="David"/>
          <w:rtl/>
        </w:rPr>
        <w:t>ניגוד עניינים, ישיר או עקיף,</w:t>
      </w:r>
      <w:r>
        <w:rPr>
          <w:rFonts w:ascii="David" w:hAnsi="David" w:hint="cs"/>
          <w:rtl/>
        </w:rPr>
        <w:t xml:space="preserve"> או חשש לניגוד עניינים</w:t>
      </w:r>
      <w:r w:rsidRPr="002D1D37">
        <w:rPr>
          <w:rFonts w:ascii="David" w:hAnsi="David"/>
          <w:rtl/>
        </w:rPr>
        <w:t xml:space="preserve"> בין ענייני המציע או בעלי </w:t>
      </w:r>
      <w:r w:rsidRPr="002D1D37">
        <w:rPr>
          <w:rFonts w:ascii="David" w:hAnsi="David" w:hint="cs"/>
          <w:rtl/>
        </w:rPr>
        <w:t>ה</w:t>
      </w:r>
      <w:r w:rsidRPr="002D1D37">
        <w:rPr>
          <w:rFonts w:ascii="David" w:hAnsi="David"/>
          <w:rtl/>
        </w:rPr>
        <w:t>עניין בו, לבין ביצוע השירותים על ידי המציע</w:t>
      </w:r>
      <w:r w:rsidRPr="002D1D37">
        <w:rPr>
          <w:rFonts w:ascii="David" w:hAnsi="David" w:hint="cs"/>
          <w:rtl/>
        </w:rPr>
        <w:t>.</w:t>
      </w:r>
    </w:p>
    <w:p w14:paraId="0141E5C9" w14:textId="77777777" w:rsidR="005176CF" w:rsidRPr="003810BB" w:rsidRDefault="005176CF" w:rsidP="005176CF">
      <w:pPr>
        <w:pStyle w:val="3-2"/>
        <w:numPr>
          <w:ilvl w:val="2"/>
          <w:numId w:val="51"/>
        </w:numPr>
        <w:ind w:left="1334" w:hanging="851"/>
        <w:outlineLvl w:val="9"/>
        <w:rPr>
          <w:rFonts w:ascii="David" w:hAnsi="David"/>
          <w:rtl/>
        </w:rPr>
      </w:pPr>
      <w:r w:rsidRPr="003810BB">
        <w:rPr>
          <w:rFonts w:ascii="David" w:hAnsi="David" w:hint="cs"/>
          <w:rtl/>
        </w:rPr>
        <w:t>לצורך המכרז ימנה המציע איש קשר מטעמו, אשר יהווה את הכתובת הבלעדית לכל פניה של המזמין בנושא המכרז</w:t>
      </w:r>
      <w:r w:rsidRPr="003810BB">
        <w:rPr>
          <w:rFonts w:ascii="David" w:hAnsi="David"/>
          <w:rtl/>
        </w:rPr>
        <w:t>.</w:t>
      </w:r>
      <w:r w:rsidRPr="003810BB">
        <w:rPr>
          <w:rFonts w:ascii="David" w:hAnsi="David" w:hint="cs"/>
          <w:rtl/>
        </w:rPr>
        <w:t xml:space="preserve"> </w:t>
      </w:r>
      <w:r>
        <w:rPr>
          <w:rFonts w:ascii="David" w:hAnsi="David" w:hint="cs"/>
          <w:rtl/>
        </w:rPr>
        <w:t>כל מענה והתייחסות שתישלח מאיש הקשר למזמין תחייב את המציע.</w:t>
      </w:r>
    </w:p>
    <w:p w14:paraId="5819133B" w14:textId="77777777" w:rsidR="005176CF" w:rsidRPr="002D1D37" w:rsidRDefault="005176CF" w:rsidP="005176CF">
      <w:pPr>
        <w:pStyle w:val="4-2"/>
        <w:ind w:left="1496" w:firstLine="0"/>
        <w:outlineLvl w:val="9"/>
        <w:rPr>
          <w:rFonts w:ascii="David" w:hAnsi="David"/>
          <w:rtl/>
        </w:rPr>
      </w:pPr>
    </w:p>
    <w:p w14:paraId="550395A6" w14:textId="77777777" w:rsidR="005176C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bookmarkStart w:id="78" w:name="_Toc516503359"/>
      <w:bookmarkEnd w:id="64"/>
      <w:r w:rsidRPr="00B63569">
        <w:rPr>
          <w:rFonts w:ascii="David" w:hAnsi="David" w:cs="David"/>
          <w:rtl/>
        </w:rPr>
        <w:t>ביטול או שינוי המכרז</w:t>
      </w:r>
      <w:bookmarkEnd w:id="78"/>
    </w:p>
    <w:p w14:paraId="0590F719" w14:textId="77777777" w:rsidR="005176CF" w:rsidRDefault="005176CF" w:rsidP="005176CF">
      <w:pPr>
        <w:pStyle w:val="3-2"/>
        <w:numPr>
          <w:ilvl w:val="2"/>
          <w:numId w:val="51"/>
        </w:numPr>
        <w:ind w:left="1334" w:hanging="851"/>
        <w:outlineLvl w:val="9"/>
        <w:rPr>
          <w:rFonts w:ascii="David" w:hAnsi="David"/>
        </w:rPr>
      </w:pPr>
      <w:r w:rsidRPr="00B63569">
        <w:rPr>
          <w:rFonts w:ascii="David" w:hAnsi="David"/>
          <w:rtl/>
        </w:rPr>
        <w:t xml:space="preserve"> </w:t>
      </w:r>
      <w:r>
        <w:rPr>
          <w:rFonts w:ascii="David" w:hAnsi="David" w:hint="cs"/>
          <w:rtl/>
        </w:rPr>
        <w:t>המזמין רשאי מיוזמתו</w:t>
      </w:r>
      <w:r w:rsidRPr="00B63569">
        <w:rPr>
          <w:rFonts w:ascii="David" w:hAnsi="David"/>
          <w:rtl/>
        </w:rPr>
        <w:t xml:space="preserve"> </w:t>
      </w:r>
      <w:r>
        <w:rPr>
          <w:rFonts w:ascii="David" w:hAnsi="David" w:hint="cs"/>
          <w:rtl/>
        </w:rPr>
        <w:t>ו</w:t>
      </w:r>
      <w:r w:rsidRPr="00B63569">
        <w:rPr>
          <w:rFonts w:ascii="David" w:hAnsi="David"/>
          <w:rtl/>
        </w:rPr>
        <w:t>על פי שיקול דעת</w:t>
      </w:r>
      <w:r>
        <w:rPr>
          <w:rFonts w:ascii="David" w:hAnsi="David" w:hint="cs"/>
          <w:rtl/>
        </w:rPr>
        <w:t>ו הבלעדי</w:t>
      </w:r>
      <w:r>
        <w:rPr>
          <w:rFonts w:ascii="David" w:hAnsi="David"/>
          <w:rtl/>
        </w:rPr>
        <w:t>, לבטל את המכרז</w:t>
      </w:r>
      <w:r>
        <w:rPr>
          <w:rFonts w:ascii="David" w:hAnsi="David" w:hint="cs"/>
          <w:rtl/>
        </w:rPr>
        <w:t>,</w:t>
      </w:r>
      <w:r w:rsidRPr="00B63569">
        <w:rPr>
          <w:rFonts w:ascii="David" w:hAnsi="David"/>
          <w:rtl/>
        </w:rPr>
        <w:t xml:space="preserve"> לשנותו ולעדכנו, לרבות עדכוני מועדים הנקובים בו</w:t>
      </w:r>
      <w:r>
        <w:rPr>
          <w:rFonts w:ascii="David" w:hAnsi="David" w:hint="cs"/>
          <w:rtl/>
        </w:rPr>
        <w:t xml:space="preserve">. שינויים כאמור יפורסמו באתר האינטרנט של המכרז. </w:t>
      </w:r>
      <w:r>
        <w:rPr>
          <w:rFonts w:ascii="David" w:hAnsi="David"/>
          <w:rtl/>
        </w:rPr>
        <w:t xml:space="preserve">על מציע </w:t>
      </w:r>
      <w:r>
        <w:rPr>
          <w:rFonts w:ascii="David" w:hAnsi="David" w:hint="cs"/>
          <w:rtl/>
        </w:rPr>
        <w:t xml:space="preserve">האחריות </w:t>
      </w:r>
      <w:r>
        <w:rPr>
          <w:rFonts w:ascii="David" w:hAnsi="David"/>
          <w:rtl/>
        </w:rPr>
        <w:t>להתעדכן</w:t>
      </w:r>
      <w:r w:rsidRPr="00D646E2">
        <w:rPr>
          <w:rFonts w:ascii="David" w:hAnsi="David"/>
          <w:rtl/>
        </w:rPr>
        <w:t xml:space="preserve"> ב</w:t>
      </w:r>
      <w:r>
        <w:rPr>
          <w:rFonts w:ascii="David" w:hAnsi="David" w:hint="cs"/>
          <w:rtl/>
        </w:rPr>
        <w:t>אופן עצמאי בהודעות ו</w:t>
      </w:r>
      <w:r w:rsidRPr="00D646E2">
        <w:rPr>
          <w:rFonts w:ascii="David" w:hAnsi="David"/>
          <w:rtl/>
        </w:rPr>
        <w:t xml:space="preserve">עדכונים </w:t>
      </w:r>
      <w:r w:rsidRPr="00B63569">
        <w:rPr>
          <w:rFonts w:ascii="David" w:hAnsi="David"/>
          <w:rtl/>
        </w:rPr>
        <w:t>אשר יפורסמו כאמור בנוגע למכרז זה</w:t>
      </w:r>
      <w:r>
        <w:rPr>
          <w:rFonts w:ascii="David" w:hAnsi="David" w:hint="cs"/>
          <w:rtl/>
        </w:rPr>
        <w:t>.</w:t>
      </w:r>
    </w:p>
    <w:p w14:paraId="25641BE0" w14:textId="77777777" w:rsidR="005176CF" w:rsidRDefault="005176CF" w:rsidP="005176CF">
      <w:pPr>
        <w:pStyle w:val="3-2"/>
        <w:numPr>
          <w:ilvl w:val="2"/>
          <w:numId w:val="51"/>
        </w:numPr>
        <w:ind w:left="1334" w:hanging="851"/>
        <w:outlineLvl w:val="9"/>
        <w:rPr>
          <w:rFonts w:ascii="David" w:hAnsi="David"/>
        </w:rPr>
      </w:pPr>
      <w:r>
        <w:rPr>
          <w:rFonts w:hint="cs"/>
          <w:rtl/>
        </w:rPr>
        <w:t>ההתקשרות עם הזוכה במכרז מותנית בקיומו של תקציב זמין. ככל שמסיבות תקציביות לא ניתן יהיה להתקשר עם הזוכה במכרז, רשאי עורך המכרז לבטל את המכרז</w:t>
      </w:r>
      <w:r>
        <w:rPr>
          <w:rFonts w:ascii="David" w:hAnsi="David" w:hint="cs"/>
          <w:rtl/>
        </w:rPr>
        <w:t>.</w:t>
      </w:r>
    </w:p>
    <w:p w14:paraId="0C8E3725" w14:textId="77777777" w:rsidR="005176CF" w:rsidRDefault="005176CF" w:rsidP="005176CF">
      <w:pPr>
        <w:pStyle w:val="3-2"/>
        <w:numPr>
          <w:ilvl w:val="2"/>
          <w:numId w:val="51"/>
        </w:numPr>
        <w:ind w:left="1334" w:hanging="851"/>
        <w:outlineLvl w:val="9"/>
        <w:rPr>
          <w:rFonts w:ascii="David" w:hAnsi="David"/>
        </w:rPr>
      </w:pPr>
      <w:r w:rsidRPr="00FB3976">
        <w:rPr>
          <w:rtl/>
        </w:rPr>
        <w:t>עורך המכרז לא יהיה חייב לפצות את המציעים במקרה של ביטול</w:t>
      </w:r>
      <w:r>
        <w:rPr>
          <w:rFonts w:hint="cs"/>
          <w:rtl/>
        </w:rPr>
        <w:t xml:space="preserve"> המכרז</w:t>
      </w:r>
      <w:r>
        <w:rPr>
          <w:rFonts w:ascii="David" w:hAnsi="David" w:hint="cs"/>
          <w:rtl/>
        </w:rPr>
        <w:t>.</w:t>
      </w:r>
    </w:p>
    <w:p w14:paraId="46E646F4" w14:textId="77777777" w:rsidR="005176CF" w:rsidRPr="00804649"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tl/>
        </w:rPr>
      </w:pPr>
      <w:bookmarkStart w:id="79" w:name="show_isExternalYoatzim"/>
      <w:bookmarkStart w:id="80" w:name="_Toc516503360"/>
      <w:bookmarkEnd w:id="79"/>
      <w:r w:rsidRPr="00B63569">
        <w:rPr>
          <w:rFonts w:ascii="David" w:hAnsi="David" w:cs="David"/>
          <w:rtl/>
        </w:rPr>
        <w:t>הוצאות</w:t>
      </w:r>
      <w:bookmarkEnd w:id="80"/>
      <w:r w:rsidRPr="00B63569">
        <w:rPr>
          <w:rFonts w:ascii="David" w:hAnsi="David" w:cs="David"/>
          <w:rtl/>
        </w:rPr>
        <w:t xml:space="preserve"> </w:t>
      </w:r>
    </w:p>
    <w:p w14:paraId="0B3CE78B" w14:textId="77777777" w:rsidR="005176CF" w:rsidRPr="00B63569" w:rsidRDefault="005176CF" w:rsidP="005176CF">
      <w:pPr>
        <w:pStyle w:val="Normal2"/>
        <w:ind w:left="342"/>
        <w:rPr>
          <w:rFonts w:ascii="David" w:hAnsi="David"/>
          <w:rtl/>
        </w:rPr>
      </w:pPr>
      <w:r w:rsidRPr="00B63569">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14:paraId="3A8B7E5D" w14:textId="77777777" w:rsidR="005176C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bookmarkStart w:id="81" w:name="_Toc516503361"/>
      <w:r w:rsidRPr="00B63569">
        <w:rPr>
          <w:rFonts w:ascii="David" w:hAnsi="David" w:cs="David"/>
          <w:rtl/>
        </w:rPr>
        <w:lastRenderedPageBreak/>
        <w:t>סמכות השיפוט</w:t>
      </w:r>
      <w:bookmarkEnd w:id="81"/>
    </w:p>
    <w:p w14:paraId="147B7879" w14:textId="77777777" w:rsidR="005176CF" w:rsidRDefault="005176CF" w:rsidP="005176CF">
      <w:pPr>
        <w:pStyle w:val="Normal2"/>
        <w:ind w:left="342"/>
        <w:rPr>
          <w:rFonts w:ascii="David" w:hAnsi="David"/>
          <w:rtl/>
        </w:rPr>
      </w:pPr>
      <w:r w:rsidRPr="00B63569">
        <w:rPr>
          <w:rFonts w:ascii="David" w:hAnsi="David"/>
          <w:rtl/>
        </w:rPr>
        <w:t>סמכות השיפוט בכל הקשור לנושאים ועניינים הנוגעים למכרז, או בכל תביעה הנובעת מהליך ניהולו, תהיה אך ורק בבתי המשפט</w:t>
      </w:r>
      <w:r>
        <w:rPr>
          <w:rFonts w:ascii="David" w:hAnsi="David" w:hint="cs"/>
          <w:rtl/>
        </w:rPr>
        <w:t xml:space="preserve"> במקום בו יושבת ועדת המכרזים של המזמין</w:t>
      </w:r>
      <w:r w:rsidRPr="00B63569">
        <w:rPr>
          <w:rFonts w:ascii="David" w:hAnsi="David"/>
          <w:rtl/>
        </w:rPr>
        <w:t>.</w:t>
      </w:r>
    </w:p>
    <w:p w14:paraId="5FC986C2" w14:textId="77777777" w:rsidR="005176C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bookmarkStart w:id="82" w:name="_Toc516503362"/>
      <w:r>
        <w:rPr>
          <w:rFonts w:ascii="David" w:hAnsi="David" w:cs="David" w:hint="cs"/>
          <w:rtl/>
        </w:rPr>
        <w:t>סודיות ההצעה וזכות העיון</w:t>
      </w:r>
      <w:bookmarkEnd w:id="82"/>
    </w:p>
    <w:p w14:paraId="5143A148"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בכפוף לחובות המזמין על פי דין,</w:t>
      </w:r>
      <w:r w:rsidRPr="0013061D">
        <w:rPr>
          <w:rFonts w:ascii="David" w:hAnsi="David"/>
          <w:rtl/>
        </w:rPr>
        <w:t xml:space="preserve"> </w:t>
      </w:r>
      <w:r>
        <w:rPr>
          <w:rFonts w:ascii="David" w:hAnsi="David" w:hint="cs"/>
          <w:rtl/>
        </w:rPr>
        <w:t>המזמין</w:t>
      </w:r>
      <w:r w:rsidRPr="0013061D">
        <w:rPr>
          <w:rFonts w:ascii="David" w:hAnsi="David"/>
          <w:rtl/>
        </w:rPr>
        <w:t xml:space="preserve"> מתחייב שלא לגלות תוכן ההצעה לצד שלישי </w:t>
      </w:r>
      <w:r>
        <w:rPr>
          <w:rFonts w:ascii="David" w:hAnsi="David" w:hint="cs"/>
          <w:rtl/>
        </w:rPr>
        <w:t>שאינו מעובדי המזמין או</w:t>
      </w:r>
      <w:r w:rsidRPr="0013061D">
        <w:rPr>
          <w:rFonts w:ascii="David" w:hAnsi="David"/>
          <w:rtl/>
        </w:rPr>
        <w:t xml:space="preserve"> יועצים המועסקים על ידו</w:t>
      </w:r>
      <w:r>
        <w:rPr>
          <w:rFonts w:ascii="David" w:hAnsi="David" w:hint="cs"/>
          <w:rtl/>
        </w:rPr>
        <w:t xml:space="preserve"> ונותנים לו שירות לצורך המכרז,</w:t>
      </w:r>
      <w:r w:rsidRPr="0013061D">
        <w:rPr>
          <w:rFonts w:ascii="David" w:hAnsi="David"/>
          <w:rtl/>
        </w:rPr>
        <w:t xml:space="preserve"> אשר גם עליהם תחול חובת הסודיות ואי השימוש בהצע</w:t>
      </w:r>
      <w:r>
        <w:rPr>
          <w:rFonts w:ascii="David" w:hAnsi="David" w:hint="cs"/>
          <w:rtl/>
        </w:rPr>
        <w:t>ו</w:t>
      </w:r>
      <w:r w:rsidRPr="0013061D">
        <w:rPr>
          <w:rFonts w:ascii="David" w:hAnsi="David"/>
          <w:rtl/>
        </w:rPr>
        <w:t xml:space="preserve">ת </w:t>
      </w:r>
      <w:r>
        <w:rPr>
          <w:rFonts w:ascii="David" w:hAnsi="David" w:hint="cs"/>
          <w:rtl/>
        </w:rPr>
        <w:t>שהוגשו במכרז</w:t>
      </w:r>
      <w:r w:rsidRPr="0013061D">
        <w:rPr>
          <w:rFonts w:ascii="David" w:hAnsi="David"/>
          <w:rtl/>
        </w:rPr>
        <w:t xml:space="preserve"> אלא לצורכי ה</w:t>
      </w:r>
      <w:r>
        <w:rPr>
          <w:rFonts w:ascii="David" w:hAnsi="David" w:hint="cs"/>
          <w:rtl/>
        </w:rPr>
        <w:t>מכרז</w:t>
      </w:r>
      <w:r w:rsidRPr="0013061D">
        <w:rPr>
          <w:rFonts w:ascii="David" w:hAnsi="David"/>
          <w:rtl/>
        </w:rPr>
        <w:t xml:space="preserve"> בלבד</w:t>
      </w:r>
      <w:r>
        <w:rPr>
          <w:rFonts w:ascii="David" w:hAnsi="David" w:hint="cs"/>
          <w:rtl/>
        </w:rPr>
        <w:t xml:space="preserve">. </w:t>
      </w:r>
    </w:p>
    <w:p w14:paraId="2A8F3B12" w14:textId="77777777" w:rsidR="005176CF" w:rsidRPr="00900CA3" w:rsidRDefault="005176CF" w:rsidP="005176CF">
      <w:pPr>
        <w:pStyle w:val="3-2"/>
        <w:numPr>
          <w:ilvl w:val="2"/>
          <w:numId w:val="51"/>
        </w:numPr>
        <w:ind w:left="1334" w:hanging="851"/>
        <w:outlineLvl w:val="9"/>
        <w:rPr>
          <w:rFonts w:ascii="David" w:hAnsi="David"/>
        </w:rPr>
      </w:pPr>
      <w:r w:rsidRPr="002D1D37">
        <w:rPr>
          <w:rFonts w:ascii="David" w:hAnsi="David" w:hint="cs"/>
          <w:rtl/>
        </w:rPr>
        <w:t xml:space="preserve">יחד עם זאת, </w:t>
      </w:r>
      <w:r w:rsidRPr="002D1D37">
        <w:rPr>
          <w:rFonts w:ascii="David" w:hAnsi="David"/>
          <w:rtl/>
        </w:rPr>
        <w:t>בהתאם ל</w:t>
      </w:r>
      <w:r w:rsidRPr="002D1D37">
        <w:rPr>
          <w:rFonts w:ascii="David" w:hAnsi="David" w:hint="cs"/>
          <w:rtl/>
        </w:rPr>
        <w:t>תקנה 21(ה) ל</w:t>
      </w:r>
      <w:r w:rsidRPr="002D1D37">
        <w:rPr>
          <w:rFonts w:ascii="David" w:hAnsi="David"/>
          <w:rtl/>
        </w:rPr>
        <w:t>תקנות חוק המכרזים מ</w:t>
      </w:r>
      <w:r w:rsidRPr="002D1D37">
        <w:rPr>
          <w:rFonts w:ascii="David" w:hAnsi="David" w:hint="cs"/>
          <w:rtl/>
        </w:rPr>
        <w:t>ציע</w:t>
      </w:r>
      <w:r w:rsidRPr="002D1D37">
        <w:rPr>
          <w:rFonts w:ascii="David" w:hAnsi="David"/>
          <w:rtl/>
        </w:rPr>
        <w:t>ים שלא זכו במכרז רשאים לבקש לעיין בהצע</w:t>
      </w:r>
      <w:r w:rsidRPr="002D1D37">
        <w:rPr>
          <w:rFonts w:ascii="David" w:hAnsi="David" w:hint="cs"/>
          <w:rtl/>
        </w:rPr>
        <w:t>ה</w:t>
      </w:r>
      <w:r w:rsidRPr="002D1D37">
        <w:rPr>
          <w:rFonts w:ascii="David" w:hAnsi="David"/>
          <w:rtl/>
        </w:rPr>
        <w:t xml:space="preserve"> ז</w:t>
      </w:r>
      <w:r w:rsidRPr="002D1D37">
        <w:rPr>
          <w:rFonts w:ascii="David" w:hAnsi="David" w:hint="cs"/>
          <w:rtl/>
        </w:rPr>
        <w:t>ו</w:t>
      </w:r>
      <w:r w:rsidRPr="002D1D37">
        <w:rPr>
          <w:rFonts w:ascii="David" w:hAnsi="David"/>
          <w:rtl/>
        </w:rPr>
        <w:t>כ</w:t>
      </w:r>
      <w:r w:rsidRPr="002D1D37">
        <w:rPr>
          <w:rFonts w:ascii="David" w:hAnsi="David" w:hint="cs"/>
          <w:rtl/>
        </w:rPr>
        <w:t>ה, וכן במסמכים נוספים הקשורים במכרז מלבד במסמכים שהם בגדר סוד מסחרי או מקצועי, או שעלולים לפגוע בביטחון המדינה, יחסי החוץ שלה, כלכלתה וביטחון הציבור.</w:t>
      </w:r>
      <w:r w:rsidRPr="002D1D37">
        <w:rPr>
          <w:rFonts w:ascii="David" w:hAnsi="David"/>
          <w:rtl/>
        </w:rPr>
        <w:t xml:space="preserve"> </w:t>
      </w:r>
    </w:p>
    <w:p w14:paraId="53D9FB4D" w14:textId="77777777" w:rsidR="005176CF" w:rsidRPr="00C26BFA" w:rsidRDefault="005176CF" w:rsidP="005176CF">
      <w:pPr>
        <w:pStyle w:val="3-2"/>
        <w:numPr>
          <w:ilvl w:val="2"/>
          <w:numId w:val="51"/>
        </w:numPr>
        <w:ind w:left="1334" w:hanging="851"/>
        <w:outlineLvl w:val="9"/>
        <w:rPr>
          <w:rFonts w:ascii="David" w:hAnsi="David"/>
        </w:rPr>
      </w:pPr>
      <w:bookmarkStart w:id="83" w:name="show_privileged"/>
      <w:bookmarkEnd w:id="83"/>
      <w:r w:rsidRPr="002D1D37">
        <w:rPr>
          <w:rFonts w:ascii="David" w:hAnsi="David"/>
          <w:rtl/>
        </w:rPr>
        <w:t xml:space="preserve">אם ברצון מציע למנוע עיון בסעיפים </w:t>
      </w:r>
      <w:r>
        <w:rPr>
          <w:rFonts w:ascii="David" w:hAnsi="David" w:hint="cs"/>
          <w:rtl/>
        </w:rPr>
        <w:t>ש</w:t>
      </w:r>
      <w:r w:rsidRPr="002D1D37">
        <w:rPr>
          <w:rFonts w:ascii="David" w:hAnsi="David"/>
          <w:rtl/>
        </w:rPr>
        <w:t>ל הצעתו בשל טענה לסוד מסחרי</w:t>
      </w:r>
      <w:r w:rsidRPr="002D1D37">
        <w:rPr>
          <w:rFonts w:ascii="David" w:hAnsi="David" w:hint="cs"/>
          <w:rtl/>
        </w:rPr>
        <w:t>,</w:t>
      </w:r>
      <w:r w:rsidRPr="002D1D37">
        <w:rPr>
          <w:rFonts w:ascii="David" w:hAnsi="David"/>
          <w:rtl/>
        </w:rPr>
        <w:t xml:space="preserve"> סוד מקצועי,</w:t>
      </w:r>
      <w:r w:rsidRPr="002D1D37">
        <w:rPr>
          <w:rFonts w:ascii="David" w:hAnsi="David" w:hint="cs"/>
          <w:rtl/>
        </w:rPr>
        <w:t xml:space="preserve"> או כל טעם אחר המוזכר בתקנות חובת המכרזים</w:t>
      </w:r>
      <w:r w:rsidRPr="002D1D37">
        <w:rPr>
          <w:rFonts w:ascii="David" w:hAnsi="David"/>
          <w:rtl/>
        </w:rPr>
        <w:t xml:space="preserve"> עליו לציין </w:t>
      </w:r>
      <w:r w:rsidRPr="002D1D37">
        <w:rPr>
          <w:rFonts w:ascii="David" w:hAnsi="David" w:hint="cs"/>
          <w:rtl/>
        </w:rPr>
        <w:t xml:space="preserve">זאת באופן מפורש </w:t>
      </w:r>
      <w:r w:rsidRPr="002D1D37">
        <w:rPr>
          <w:rFonts w:ascii="David" w:hAnsi="David"/>
          <w:rtl/>
        </w:rPr>
        <w:t>בחוברת ההצעה</w:t>
      </w:r>
      <w:r>
        <w:rPr>
          <w:rFonts w:ascii="David" w:hAnsi="David" w:hint="cs"/>
          <w:rtl/>
        </w:rPr>
        <w:t xml:space="preserve"> (</w:t>
      </w:r>
      <w:r>
        <w:rPr>
          <w:rFonts w:ascii="David" w:hAnsi="David" w:hint="cs"/>
          <w:b/>
          <w:bCs/>
          <w:rtl/>
        </w:rPr>
        <w:t>פרק ב</w:t>
      </w:r>
      <w:r w:rsidRPr="002D1D37">
        <w:rPr>
          <w:rFonts w:ascii="David" w:hAnsi="David" w:hint="cs"/>
          <w:rtl/>
        </w:rPr>
        <w:t>)</w:t>
      </w:r>
      <w:r>
        <w:rPr>
          <w:rFonts w:ascii="David" w:hAnsi="David" w:hint="cs"/>
          <w:rtl/>
        </w:rPr>
        <w:t>, במקום המיועד לכך</w:t>
      </w:r>
      <w:r w:rsidRPr="002D1D37">
        <w:rPr>
          <w:rFonts w:ascii="David" w:hAnsi="David" w:hint="cs"/>
          <w:rtl/>
        </w:rPr>
        <w:t xml:space="preserve">. </w:t>
      </w:r>
      <w:r>
        <w:rPr>
          <w:rFonts w:ascii="David" w:hAnsi="David" w:hint="cs"/>
          <w:rtl/>
        </w:rPr>
        <w:t xml:space="preserve">מובהר </w:t>
      </w:r>
      <w:r w:rsidRPr="00322FCF">
        <w:rPr>
          <w:rFonts w:ascii="David" w:hAnsi="David"/>
          <w:rtl/>
        </w:rPr>
        <w:t xml:space="preserve">כי </w:t>
      </w:r>
      <w:r w:rsidRPr="00322FCF">
        <w:rPr>
          <w:rFonts w:ascii="David" w:hAnsi="David" w:hint="cs"/>
          <w:rtl/>
        </w:rPr>
        <w:t xml:space="preserve">מחיר ההצעה אינו בגדר סוד מסחרי או מקצועי. </w:t>
      </w:r>
      <w:r>
        <w:rPr>
          <w:rFonts w:ascii="David" w:hAnsi="David" w:hint="cs"/>
          <w:rtl/>
        </w:rPr>
        <w:t>עוד מובהר כי</w:t>
      </w:r>
      <w:r w:rsidRPr="00322FCF">
        <w:rPr>
          <w:rFonts w:ascii="David" w:hAnsi="David" w:hint="cs"/>
          <w:rtl/>
        </w:rPr>
        <w:t xml:space="preserve"> </w:t>
      </w:r>
      <w:r w:rsidRPr="00322FCF">
        <w:rPr>
          <w:rFonts w:ascii="David" w:hAnsi="David"/>
          <w:rtl/>
        </w:rPr>
        <w:t>לא יהא בעצם הבקשה כדי למנוע עיון בסעיפי</w:t>
      </w:r>
      <w:r w:rsidRPr="00322FCF">
        <w:rPr>
          <w:rFonts w:ascii="David" w:hAnsi="David" w:hint="cs"/>
          <w:rtl/>
        </w:rPr>
        <w:t>ם הרלוונטיים</w:t>
      </w:r>
      <w:r w:rsidRPr="00322FCF">
        <w:rPr>
          <w:rFonts w:ascii="David" w:hAnsi="David"/>
          <w:rtl/>
        </w:rPr>
        <w:t xml:space="preserve">, </w:t>
      </w:r>
      <w:r w:rsidRPr="00322FCF">
        <w:rPr>
          <w:rFonts w:ascii="David" w:hAnsi="David" w:hint="cs"/>
          <w:rtl/>
        </w:rPr>
        <w:t>והחלטה בנושא תתקבל על ידי</w:t>
      </w:r>
      <w:r w:rsidRPr="00322FCF">
        <w:rPr>
          <w:rFonts w:ascii="David" w:hAnsi="David"/>
          <w:rtl/>
        </w:rPr>
        <w:t xml:space="preserve"> ועדת המכרזים </w:t>
      </w:r>
      <w:r w:rsidRPr="00322FCF">
        <w:rPr>
          <w:rFonts w:ascii="David" w:hAnsi="David" w:hint="cs"/>
          <w:rtl/>
        </w:rPr>
        <w:t>של המזמין.</w:t>
      </w:r>
    </w:p>
    <w:p w14:paraId="6C8AAA09"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מציע שטען שחלק מסוים מהצעתו היא סוד מסחרי או מקצועי, יהיה מנוע מלדרוש לעיין בחלק זה של ההצעה הזוכה במכרז.</w:t>
      </w:r>
    </w:p>
    <w:p w14:paraId="1EAA1F25"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בכפוף לאמור לעיל, </w:t>
      </w:r>
      <w:r w:rsidRPr="002D1D37">
        <w:rPr>
          <w:rFonts w:ascii="David" w:hAnsi="David" w:hint="cs"/>
          <w:rtl/>
        </w:rPr>
        <w:t>בהשתתפותו במכרז</w:t>
      </w:r>
      <w:r w:rsidRPr="002D1D37">
        <w:rPr>
          <w:rFonts w:ascii="David" w:hAnsi="David"/>
          <w:rtl/>
        </w:rPr>
        <w:t xml:space="preserve"> מסכים המציע, כי</w:t>
      </w:r>
      <w:r>
        <w:rPr>
          <w:rFonts w:ascii="David" w:hAnsi="David" w:hint="cs"/>
          <w:rtl/>
        </w:rPr>
        <w:t xml:space="preserve"> במקרה של זכיה במכרז</w:t>
      </w:r>
      <w:r w:rsidRPr="002D1D37">
        <w:rPr>
          <w:rFonts w:ascii="David" w:hAnsi="David"/>
          <w:rtl/>
        </w:rPr>
        <w:t xml:space="preserve"> הצעתו תועמד במלואה, על נספחיה, לעיונם של יתר המציעים במכרז</w:t>
      </w:r>
      <w:r w:rsidRPr="002D1D37">
        <w:rPr>
          <w:rFonts w:ascii="David" w:hAnsi="David" w:hint="cs"/>
          <w:rtl/>
        </w:rPr>
        <w:t xml:space="preserve"> בהתאם להוראות הדין ותקנות חובת המכרזים. </w:t>
      </w:r>
    </w:p>
    <w:p w14:paraId="7F799C4A"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במקרה בו ועדת המכרזים של המזמין תדחה את טענת המציע הזוכה בדבר היות חלקים מהצעתו סוד מסחרי או מקצועי, המזמין יודיע לו על כך טרם מימוש</w:t>
      </w:r>
      <w:r w:rsidRPr="002D1D37">
        <w:rPr>
          <w:rFonts w:ascii="David" w:hAnsi="David" w:hint="cs"/>
          <w:rtl/>
        </w:rPr>
        <w:t xml:space="preserve"> זכות העיון בפועל</w:t>
      </w:r>
      <w:r>
        <w:rPr>
          <w:rFonts w:ascii="David" w:hAnsi="David" w:hint="cs"/>
          <w:rtl/>
        </w:rPr>
        <w:t xml:space="preserve">. </w:t>
      </w:r>
    </w:p>
    <w:p w14:paraId="776DB884" w14:textId="77777777" w:rsidR="005176CF" w:rsidRDefault="005176CF" w:rsidP="005176CF">
      <w:pPr>
        <w:pStyle w:val="14"/>
        <w:rPr>
          <w:rFonts w:ascii="David" w:hAnsi="David" w:cs="David"/>
          <w:b w:val="0"/>
          <w:bCs w:val="0"/>
          <w:caps w:val="0"/>
          <w:kern w:val="40"/>
          <w:sz w:val="40"/>
          <w:szCs w:val="40"/>
          <w:u w:val="single"/>
        </w:rPr>
        <w:sectPr w:rsidR="005176CF" w:rsidSect="005176CF">
          <w:pgSz w:w="11906" w:h="16838" w:code="9"/>
          <w:pgMar w:top="1616" w:right="1826" w:bottom="1440" w:left="1800" w:header="709" w:footer="709" w:gutter="0"/>
          <w:cols w:space="708"/>
          <w:titlePg/>
          <w:bidi/>
          <w:rtlGutter/>
          <w:docGrid w:linePitch="360"/>
        </w:sectPr>
      </w:pPr>
    </w:p>
    <w:p w14:paraId="474CA70C" w14:textId="77777777" w:rsidR="005176CF" w:rsidRDefault="005176CF" w:rsidP="005176CF">
      <w:pPr>
        <w:rPr>
          <w:rFonts w:ascii="David" w:hAnsi="David" w:cs="David"/>
          <w:caps/>
          <w:kern w:val="40"/>
          <w:sz w:val="72"/>
          <w:szCs w:val="72"/>
          <w:u w:val="single"/>
          <w:rtl/>
        </w:rPr>
      </w:pPr>
    </w:p>
    <w:p w14:paraId="62B16461" w14:textId="77777777" w:rsidR="005176CF" w:rsidRDefault="005176CF" w:rsidP="005176CF">
      <w:pPr>
        <w:rPr>
          <w:rFonts w:ascii="David" w:hAnsi="David" w:cs="David"/>
          <w:caps/>
          <w:kern w:val="40"/>
          <w:sz w:val="72"/>
          <w:szCs w:val="72"/>
          <w:u w:val="single"/>
          <w:rtl/>
        </w:rPr>
      </w:pPr>
    </w:p>
    <w:p w14:paraId="4A64C217" w14:textId="77777777" w:rsidR="005176CF" w:rsidRDefault="005176CF" w:rsidP="005176CF">
      <w:pPr>
        <w:rPr>
          <w:rFonts w:ascii="David" w:hAnsi="David" w:cs="David"/>
          <w:caps/>
          <w:kern w:val="40"/>
          <w:sz w:val="72"/>
          <w:szCs w:val="72"/>
          <w:u w:val="single"/>
          <w:rtl/>
        </w:rPr>
      </w:pPr>
    </w:p>
    <w:p w14:paraId="1676D8EE" w14:textId="77777777" w:rsidR="005176CF" w:rsidRDefault="005176CF" w:rsidP="005176CF">
      <w:pPr>
        <w:rPr>
          <w:rFonts w:ascii="David" w:hAnsi="David" w:cs="David"/>
          <w:caps/>
          <w:kern w:val="40"/>
          <w:sz w:val="72"/>
          <w:szCs w:val="72"/>
          <w:u w:val="single"/>
          <w:rtl/>
        </w:rPr>
      </w:pPr>
    </w:p>
    <w:p w14:paraId="686CDD81" w14:textId="77777777" w:rsidR="005176CF" w:rsidRDefault="005176CF" w:rsidP="005176CF">
      <w:pPr>
        <w:rPr>
          <w:rFonts w:ascii="David" w:hAnsi="David" w:cs="David"/>
          <w:caps/>
          <w:kern w:val="40"/>
          <w:sz w:val="72"/>
          <w:szCs w:val="72"/>
          <w:u w:val="single"/>
          <w:rtl/>
        </w:rPr>
      </w:pPr>
    </w:p>
    <w:p w14:paraId="337A7CCC" w14:textId="77777777" w:rsidR="005176CF" w:rsidRDefault="005176CF" w:rsidP="005176CF">
      <w:pPr>
        <w:rPr>
          <w:rFonts w:ascii="David" w:hAnsi="David" w:cs="David"/>
          <w:caps/>
          <w:kern w:val="40"/>
          <w:sz w:val="72"/>
          <w:szCs w:val="72"/>
          <w:u w:val="single"/>
          <w:rtl/>
        </w:rPr>
      </w:pPr>
    </w:p>
    <w:p w14:paraId="7D127D44" w14:textId="77777777" w:rsidR="005176CF" w:rsidRDefault="005176CF" w:rsidP="005176CF">
      <w:pPr>
        <w:rPr>
          <w:rFonts w:ascii="David" w:hAnsi="David" w:cs="David"/>
          <w:caps/>
          <w:kern w:val="40"/>
          <w:sz w:val="72"/>
          <w:szCs w:val="72"/>
          <w:u w:val="single"/>
          <w:rtl/>
        </w:rPr>
      </w:pPr>
    </w:p>
    <w:p w14:paraId="495C8DC4" w14:textId="77777777" w:rsidR="005176CF" w:rsidRPr="0052552A" w:rsidRDefault="005176CF" w:rsidP="005176CF">
      <w:pPr>
        <w:rPr>
          <w:rFonts w:ascii="David" w:hAnsi="David" w:cs="David"/>
          <w:sz w:val="72"/>
          <w:szCs w:val="72"/>
          <w:rtl/>
        </w:rPr>
      </w:pPr>
    </w:p>
    <w:p w14:paraId="7EB77FFA" w14:textId="77777777" w:rsidR="005176CF" w:rsidRPr="002426B4" w:rsidRDefault="005176CF" w:rsidP="005176CF">
      <w:pPr>
        <w:pStyle w:val="14"/>
        <w:keepNext/>
        <w:widowControl/>
        <w:tabs>
          <w:tab w:val="left" w:pos="283"/>
        </w:tabs>
        <w:spacing w:after="120" w:line="360" w:lineRule="auto"/>
        <w:ind w:left="357"/>
        <w:jc w:val="center"/>
        <w:rPr>
          <w:rFonts w:ascii="David" w:hAnsi="David" w:cs="David"/>
          <w:sz w:val="72"/>
          <w:szCs w:val="72"/>
          <w:rtl/>
        </w:rPr>
        <w:sectPr w:rsidR="005176CF" w:rsidRPr="002426B4" w:rsidSect="005176CF">
          <w:pgSz w:w="11906" w:h="16838" w:code="9"/>
          <w:pgMar w:top="1616" w:right="1826" w:bottom="1440" w:left="1800" w:header="709" w:footer="709" w:gutter="0"/>
          <w:cols w:space="708"/>
          <w:titlePg/>
          <w:bidi/>
          <w:rtlGutter/>
          <w:docGrid w:linePitch="360"/>
        </w:sectPr>
      </w:pPr>
      <w:bookmarkStart w:id="84" w:name="_Toc256000036"/>
      <w:bookmarkStart w:id="85" w:name="_Toc256000011"/>
      <w:bookmarkStart w:id="86" w:name="_Toc7454429"/>
      <w:r w:rsidRPr="002426B4">
        <w:rPr>
          <w:rFonts w:ascii="David" w:hAnsi="David" w:cs="David" w:hint="cs"/>
          <w:sz w:val="72"/>
          <w:szCs w:val="72"/>
          <w:rtl/>
        </w:rPr>
        <w:t xml:space="preserve">פרק ב </w:t>
      </w:r>
      <w:r w:rsidRPr="002426B4">
        <w:rPr>
          <w:rFonts w:ascii="David" w:hAnsi="David" w:cs="David"/>
          <w:sz w:val="72"/>
          <w:szCs w:val="72"/>
          <w:rtl/>
        </w:rPr>
        <w:t>–</w:t>
      </w:r>
      <w:r w:rsidRPr="002426B4">
        <w:rPr>
          <w:rFonts w:ascii="David" w:hAnsi="David" w:cs="David" w:hint="cs"/>
          <w:sz w:val="72"/>
          <w:szCs w:val="72"/>
          <w:rtl/>
        </w:rPr>
        <w:t xml:space="preserve"> ההצעה</w:t>
      </w:r>
      <w:bookmarkEnd w:id="84"/>
      <w:bookmarkEnd w:id="85"/>
      <w:bookmarkEnd w:id="86"/>
    </w:p>
    <w:p w14:paraId="60B5899D" w14:textId="77777777" w:rsidR="005176CF" w:rsidRPr="0052552A" w:rsidRDefault="005176CF" w:rsidP="005176CF">
      <w:pPr>
        <w:pStyle w:val="14"/>
        <w:keepNext/>
        <w:widowControl/>
        <w:numPr>
          <w:ilvl w:val="0"/>
          <w:numId w:val="61"/>
        </w:numPr>
        <w:tabs>
          <w:tab w:val="left" w:pos="283"/>
        </w:tabs>
        <w:spacing w:after="120" w:line="360" w:lineRule="auto"/>
        <w:jc w:val="center"/>
        <w:rPr>
          <w:rFonts w:ascii="David" w:hAnsi="David" w:cs="David"/>
          <w:rtl/>
        </w:rPr>
      </w:pPr>
      <w:bookmarkStart w:id="87" w:name="_Toc256000038"/>
      <w:bookmarkStart w:id="88" w:name="_Toc256000013"/>
      <w:bookmarkStart w:id="89" w:name="_Toc7454430"/>
      <w:r w:rsidRPr="0052552A">
        <w:rPr>
          <w:rFonts w:ascii="David" w:hAnsi="David" w:cs="David" w:hint="cs"/>
          <w:rtl/>
        </w:rPr>
        <w:lastRenderedPageBreak/>
        <w:t>הנחיות ל</w:t>
      </w:r>
      <w:r w:rsidRPr="0052552A">
        <w:rPr>
          <w:rFonts w:ascii="David" w:hAnsi="David" w:cs="David"/>
          <w:rtl/>
        </w:rPr>
        <w:t>מענה</w:t>
      </w:r>
      <w:r w:rsidRPr="0052552A">
        <w:rPr>
          <w:rFonts w:ascii="David" w:hAnsi="David" w:cs="David" w:hint="cs"/>
          <w:rtl/>
        </w:rPr>
        <w:t xml:space="preserve"> </w:t>
      </w:r>
      <w:r w:rsidRPr="0052552A">
        <w:rPr>
          <w:rFonts w:ascii="David" w:hAnsi="David" w:cs="David"/>
          <w:rtl/>
        </w:rPr>
        <w:t>המציע למכרז</w:t>
      </w:r>
      <w:bookmarkEnd w:id="87"/>
      <w:bookmarkEnd w:id="88"/>
      <w:bookmarkEnd w:id="89"/>
    </w:p>
    <w:p w14:paraId="2F6D262D" w14:textId="77777777" w:rsidR="005176CF" w:rsidRPr="000B02CF" w:rsidRDefault="005176CF" w:rsidP="005176CF">
      <w:pPr>
        <w:pStyle w:val="36"/>
        <w:numPr>
          <w:ilvl w:val="1"/>
          <w:numId w:val="61"/>
        </w:numPr>
        <w:spacing w:before="120"/>
        <w:ind w:left="788" w:hanging="431"/>
        <w:jc w:val="both"/>
        <w:outlineLvl w:val="9"/>
        <w:rPr>
          <w:rFonts w:ascii="David" w:hAnsi="David"/>
        </w:rPr>
      </w:pPr>
      <w:r>
        <w:rPr>
          <w:rFonts w:ascii="David" w:hAnsi="David"/>
          <w:b/>
          <w:bCs/>
          <w:rtl/>
        </w:rPr>
        <w:t xml:space="preserve">פרק זה </w:t>
      </w:r>
      <w:r>
        <w:rPr>
          <w:rFonts w:ascii="David" w:hAnsi="David" w:hint="cs"/>
          <w:b/>
          <w:bCs/>
          <w:rtl/>
        </w:rPr>
        <w:t>מ</w:t>
      </w:r>
      <w:r w:rsidRPr="00B63569">
        <w:rPr>
          <w:rFonts w:ascii="David" w:hAnsi="David"/>
          <w:b/>
          <w:bCs/>
          <w:rtl/>
        </w:rPr>
        <w:t xml:space="preserve">הווה את מענה המציע </w:t>
      </w:r>
      <w:r>
        <w:rPr>
          <w:rFonts w:ascii="David" w:hAnsi="David"/>
          <w:b/>
          <w:bCs/>
          <w:rtl/>
        </w:rPr>
        <w:t>למכרז</w:t>
      </w:r>
      <w:r>
        <w:rPr>
          <w:rFonts w:ascii="David" w:hAnsi="David" w:hint="cs"/>
          <w:b/>
          <w:bCs/>
          <w:rtl/>
        </w:rPr>
        <w:t>.</w:t>
      </w:r>
      <w:r w:rsidRPr="00B63569">
        <w:rPr>
          <w:rFonts w:ascii="David" w:hAnsi="David"/>
          <w:b/>
          <w:bCs/>
          <w:rtl/>
        </w:rPr>
        <w:t xml:space="preserve"> </w:t>
      </w:r>
      <w:r w:rsidRPr="002F1CE5">
        <w:rPr>
          <w:rFonts w:ascii="David" w:hAnsi="David"/>
          <w:b/>
          <w:bCs/>
          <w:u w:val="single"/>
          <w:rtl/>
        </w:rPr>
        <w:t xml:space="preserve">אין </w:t>
      </w:r>
      <w:r w:rsidRPr="002F1CE5">
        <w:rPr>
          <w:rFonts w:ascii="David" w:hAnsi="David" w:hint="eastAsia"/>
          <w:b/>
          <w:bCs/>
          <w:u w:val="single"/>
          <w:rtl/>
        </w:rPr>
        <w:t>צורך</w:t>
      </w:r>
      <w:r w:rsidRPr="002F1CE5">
        <w:rPr>
          <w:rFonts w:ascii="David" w:hAnsi="David"/>
          <w:b/>
          <w:bCs/>
          <w:u w:val="single"/>
          <w:rtl/>
        </w:rPr>
        <w:t xml:space="preserve"> במתן מענה לכל חלק אחר במכרז</w:t>
      </w:r>
      <w:r>
        <w:rPr>
          <w:rFonts w:ascii="David" w:hAnsi="David" w:hint="cs"/>
          <w:rtl/>
        </w:rPr>
        <w:t>, או לצרף מסמך שאינו נדרש בפרק זה.</w:t>
      </w:r>
    </w:p>
    <w:p w14:paraId="095E5388" w14:textId="77777777" w:rsidR="005176CF" w:rsidRDefault="005176CF" w:rsidP="005176CF">
      <w:pPr>
        <w:pStyle w:val="36"/>
        <w:numPr>
          <w:ilvl w:val="1"/>
          <w:numId w:val="61"/>
        </w:numPr>
        <w:jc w:val="both"/>
        <w:outlineLvl w:val="9"/>
        <w:rPr>
          <w:rFonts w:ascii="David" w:hAnsi="David"/>
        </w:rPr>
      </w:pPr>
      <w:r w:rsidRPr="00B63569">
        <w:rPr>
          <w:rFonts w:ascii="David" w:hAnsi="David"/>
          <w:b/>
          <w:bCs/>
          <w:rtl/>
        </w:rPr>
        <w:t xml:space="preserve">יש לעקוב באופן מדוקדק אחר ההנחיות המופיעות בפרק זה על מנת שההצעה תוכל להיבחן ולהיות מוערכת כראוי. </w:t>
      </w:r>
      <w:r>
        <w:rPr>
          <w:rFonts w:ascii="David" w:hAnsi="David" w:hint="cs"/>
          <w:rtl/>
        </w:rPr>
        <w:t>אין להוסיף להתנות או לשנות אף תנאי מתנאי המכרז, או את ההנחיות המופיעות להלן.</w:t>
      </w:r>
    </w:p>
    <w:p w14:paraId="02B75151" w14:textId="77777777" w:rsidR="005176CF" w:rsidRPr="00EA7958" w:rsidRDefault="005176CF" w:rsidP="005176CF">
      <w:pPr>
        <w:pStyle w:val="36"/>
        <w:numPr>
          <w:ilvl w:val="1"/>
          <w:numId w:val="61"/>
        </w:numPr>
        <w:jc w:val="both"/>
        <w:outlineLvl w:val="9"/>
        <w:rPr>
          <w:rFonts w:ascii="David" w:hAnsi="David"/>
        </w:rPr>
      </w:pPr>
      <w:r w:rsidRPr="00EA7958">
        <w:rPr>
          <w:rFonts w:ascii="David" w:hAnsi="David" w:hint="cs"/>
          <w:rtl/>
        </w:rPr>
        <w:t>בכל מקרה של שאלות או אי-בהירות במסמכי המכרז על המציע לפנות ל</w:t>
      </w:r>
      <w:r>
        <w:rPr>
          <w:rFonts w:ascii="David" w:hAnsi="David" w:hint="cs"/>
          <w:rtl/>
        </w:rPr>
        <w:t>מזמין</w:t>
      </w:r>
      <w:r w:rsidRPr="00EA7958">
        <w:rPr>
          <w:rFonts w:ascii="David" w:hAnsi="David" w:hint="cs"/>
          <w:rtl/>
        </w:rPr>
        <w:t xml:space="preserve"> בשאלה לצורך הבהרה, כמפורט ב</w:t>
      </w:r>
      <w:r w:rsidRPr="00EA7958">
        <w:rPr>
          <w:rFonts w:ascii="David" w:hAnsi="David" w:hint="cs"/>
          <w:b/>
          <w:bCs/>
          <w:rtl/>
        </w:rPr>
        <w:t>פרק א</w:t>
      </w:r>
      <w:r>
        <w:rPr>
          <w:rFonts w:ascii="David" w:hAnsi="David" w:hint="cs"/>
          <w:b/>
          <w:bCs/>
          <w:rtl/>
        </w:rPr>
        <w:t>'</w:t>
      </w:r>
      <w:r w:rsidRPr="00EA7958">
        <w:rPr>
          <w:rFonts w:ascii="David" w:hAnsi="David" w:hint="cs"/>
          <w:rtl/>
        </w:rPr>
        <w:t xml:space="preserve"> למסמכי המכרז</w:t>
      </w:r>
      <w:r>
        <w:rPr>
          <w:rFonts w:ascii="David" w:hAnsi="David" w:hint="cs"/>
          <w:rtl/>
        </w:rPr>
        <w:t>.</w:t>
      </w:r>
      <w:r w:rsidRPr="00EA7958">
        <w:rPr>
          <w:rFonts w:ascii="David" w:hAnsi="David" w:hint="cs"/>
          <w:rtl/>
        </w:rPr>
        <w:t xml:space="preserve"> </w:t>
      </w:r>
    </w:p>
    <w:p w14:paraId="4DB739C9" w14:textId="77777777" w:rsidR="005176CF" w:rsidRDefault="005176CF" w:rsidP="005176CF">
      <w:pPr>
        <w:pStyle w:val="36"/>
        <w:numPr>
          <w:ilvl w:val="1"/>
          <w:numId w:val="61"/>
        </w:numPr>
        <w:jc w:val="both"/>
        <w:outlineLvl w:val="9"/>
        <w:rPr>
          <w:rFonts w:ascii="David" w:hAnsi="David"/>
        </w:rPr>
      </w:pPr>
      <w:r w:rsidRPr="00B63569">
        <w:rPr>
          <w:rFonts w:ascii="David" w:hAnsi="David"/>
          <w:rtl/>
        </w:rPr>
        <w:t>חוסר פירוט</w:t>
      </w:r>
      <w:r>
        <w:rPr>
          <w:rFonts w:ascii="David" w:hAnsi="David" w:hint="cs"/>
          <w:rtl/>
        </w:rPr>
        <w:t xml:space="preserve"> בהצעה</w:t>
      </w:r>
      <w:r w:rsidRPr="00B63569">
        <w:rPr>
          <w:rFonts w:ascii="David" w:hAnsi="David"/>
          <w:rtl/>
        </w:rPr>
        <w:t xml:space="preserve">, או פירוט שאינו עונה לדרישה, עלולים להביא לניקוד נמוך של ההצעה או פסילתה בהתאם לשיקול דעתו הבלעדי של </w:t>
      </w:r>
      <w:r>
        <w:rPr>
          <w:rFonts w:ascii="David" w:hAnsi="David"/>
          <w:rtl/>
        </w:rPr>
        <w:t>המזמין</w:t>
      </w:r>
      <w:r w:rsidRPr="00B63569">
        <w:rPr>
          <w:rFonts w:ascii="David" w:hAnsi="David"/>
          <w:rtl/>
        </w:rPr>
        <w:t>.</w:t>
      </w:r>
      <w:r>
        <w:rPr>
          <w:rFonts w:ascii="David" w:hAnsi="David" w:hint="cs"/>
          <w:rtl/>
        </w:rPr>
        <w:t xml:space="preserve"> </w:t>
      </w:r>
    </w:p>
    <w:p w14:paraId="0930B80E" w14:textId="77777777" w:rsidR="005176CF" w:rsidRDefault="005176CF" w:rsidP="00A26103">
      <w:pPr>
        <w:pStyle w:val="36"/>
        <w:numPr>
          <w:ilvl w:val="1"/>
          <w:numId w:val="61"/>
        </w:numPr>
        <w:jc w:val="both"/>
        <w:outlineLvl w:val="9"/>
        <w:rPr>
          <w:rFonts w:ascii="David" w:hAnsi="David"/>
          <w:rtl/>
        </w:rPr>
      </w:pPr>
      <w:r w:rsidRPr="00FF7633">
        <w:rPr>
          <w:rtl/>
        </w:rPr>
        <w:t xml:space="preserve">תוקף ההצעה </w:t>
      </w:r>
      <w:r>
        <w:rPr>
          <w:rFonts w:hint="cs"/>
          <w:rtl/>
        </w:rPr>
        <w:t xml:space="preserve">הוא </w:t>
      </w:r>
      <w:r w:rsidR="00A26103">
        <w:rPr>
          <w:rFonts w:hint="cs"/>
          <w:rtl/>
        </w:rPr>
        <w:t xml:space="preserve">למשך 90 מיום מהמועד האחרון להגשת הצעות במכרז זה. </w:t>
      </w:r>
      <w:r w:rsidRPr="00FF7633">
        <w:rPr>
          <w:rtl/>
        </w:rPr>
        <w:t xml:space="preserve"> </w:t>
      </w:r>
      <w:r>
        <w:rPr>
          <w:rtl/>
        </w:rPr>
        <w:t>המזמין</w:t>
      </w:r>
      <w:r w:rsidRPr="00FF7633">
        <w:rPr>
          <w:rtl/>
        </w:rPr>
        <w:t xml:space="preserve"> רשאי להודיע על הארכת תוקף ההצעה לתק</w:t>
      </w:r>
      <w:r>
        <w:rPr>
          <w:rtl/>
        </w:rPr>
        <w:t xml:space="preserve">ופה נוספת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 המציע אינו רשאי לחזור בו מהצעתו בתקופה האמורה.</w:t>
      </w:r>
    </w:p>
    <w:p w14:paraId="2D11A803" w14:textId="77777777" w:rsidR="005176CF" w:rsidRPr="002426B4" w:rsidRDefault="005176CF" w:rsidP="005176CF">
      <w:pPr>
        <w:pStyle w:val="14"/>
        <w:keepNext/>
        <w:pageBreakBefore/>
        <w:widowControl/>
        <w:numPr>
          <w:ilvl w:val="0"/>
          <w:numId w:val="61"/>
        </w:numPr>
        <w:tabs>
          <w:tab w:val="left" w:pos="283"/>
        </w:tabs>
        <w:spacing w:after="120" w:line="360" w:lineRule="auto"/>
        <w:jc w:val="center"/>
        <w:rPr>
          <w:rFonts w:ascii="David" w:hAnsi="David" w:cs="David"/>
          <w:rtl/>
        </w:rPr>
      </w:pPr>
      <w:bookmarkStart w:id="90" w:name="_Toc256000039"/>
      <w:bookmarkStart w:id="91" w:name="_Toc256000014"/>
      <w:bookmarkStart w:id="92" w:name="_Toc7454431"/>
      <w:bookmarkStart w:id="93" w:name="_Toc516503367"/>
      <w:bookmarkStart w:id="94" w:name="_Toc516503366"/>
      <w:r w:rsidRPr="002426B4">
        <w:rPr>
          <w:rFonts w:ascii="David" w:hAnsi="David" w:cs="David" w:hint="cs"/>
          <w:rtl/>
        </w:rPr>
        <w:lastRenderedPageBreak/>
        <w:t>הנחיות בדבר אופן הגשת המענה למכרז</w:t>
      </w:r>
      <w:bookmarkEnd w:id="90"/>
      <w:bookmarkEnd w:id="91"/>
      <w:bookmarkEnd w:id="92"/>
      <w:r w:rsidRPr="002426B4">
        <w:rPr>
          <w:rFonts w:ascii="David" w:hAnsi="David" w:cs="David"/>
          <w:rtl/>
        </w:rPr>
        <w:t xml:space="preserve"> </w:t>
      </w:r>
    </w:p>
    <w:bookmarkEnd w:id="93"/>
    <w:p w14:paraId="1967340A" w14:textId="77777777" w:rsidR="005176CF" w:rsidRPr="00E82E82" w:rsidRDefault="005176CF" w:rsidP="005176CF">
      <w:pPr>
        <w:pStyle w:val="20"/>
        <w:numPr>
          <w:ilvl w:val="1"/>
          <w:numId w:val="61"/>
        </w:numPr>
        <w:bidi/>
        <w:jc w:val="both"/>
        <w:rPr>
          <w:sz w:val="24"/>
          <w:szCs w:val="24"/>
        </w:rPr>
      </w:pPr>
      <w:r w:rsidRPr="00E82E82">
        <w:rPr>
          <w:sz w:val="24"/>
          <w:szCs w:val="24"/>
          <w:rtl/>
        </w:rPr>
        <w:t xml:space="preserve">מציע המעוניין להשתתף במכרז יגיש את </w:t>
      </w:r>
      <w:r>
        <w:rPr>
          <w:rFonts w:hint="cs"/>
          <w:sz w:val="24"/>
          <w:szCs w:val="24"/>
          <w:rtl/>
        </w:rPr>
        <w:t>המענה שלו לפרק זה (</w:t>
      </w:r>
      <w:r w:rsidRPr="007F243C">
        <w:rPr>
          <w:rFonts w:hint="cs"/>
          <w:b w:val="0"/>
          <w:bCs/>
          <w:sz w:val="24"/>
          <w:szCs w:val="24"/>
          <w:rtl/>
        </w:rPr>
        <w:t>פרק ב</w:t>
      </w:r>
      <w:r>
        <w:rPr>
          <w:rFonts w:hint="cs"/>
          <w:sz w:val="24"/>
          <w:szCs w:val="24"/>
          <w:rtl/>
        </w:rPr>
        <w:t>)</w:t>
      </w:r>
      <w:r w:rsidRPr="00E82E82">
        <w:rPr>
          <w:sz w:val="24"/>
          <w:szCs w:val="24"/>
          <w:rtl/>
        </w:rPr>
        <w:t xml:space="preserve"> בשני עותקים (אחד מהם יוגדר ויסומן כמקור), במעטפה סגורה היטב, מלאה ושלמה הכוללת את כל המסמכים הדרושים</w:t>
      </w:r>
      <w:r>
        <w:rPr>
          <w:rFonts w:hint="cs"/>
          <w:sz w:val="24"/>
          <w:szCs w:val="24"/>
          <w:rtl/>
        </w:rPr>
        <w:t xml:space="preserve"> בפרק זה, כולל הנספחים</w:t>
      </w:r>
      <w:r w:rsidRPr="00E82E82">
        <w:rPr>
          <w:sz w:val="24"/>
          <w:szCs w:val="24"/>
          <w:rtl/>
        </w:rPr>
        <w:t>, ועליה יצוינו בכתב ברור מספר המכרז ונושא ההתקשרות</w:t>
      </w:r>
      <w:r>
        <w:rPr>
          <w:rFonts w:hint="cs"/>
          <w:sz w:val="24"/>
          <w:szCs w:val="24"/>
          <w:rtl/>
        </w:rPr>
        <w:t xml:space="preserve"> בלבד</w:t>
      </w:r>
      <w:r w:rsidRPr="00E82E82">
        <w:rPr>
          <w:sz w:val="24"/>
          <w:szCs w:val="24"/>
          <w:rtl/>
        </w:rPr>
        <w:t>.</w:t>
      </w:r>
    </w:p>
    <w:p w14:paraId="274418E9" w14:textId="77777777" w:rsidR="005176CF" w:rsidRDefault="005176CF" w:rsidP="005176CF">
      <w:pPr>
        <w:pStyle w:val="36"/>
        <w:numPr>
          <w:ilvl w:val="1"/>
          <w:numId w:val="61"/>
        </w:numPr>
        <w:jc w:val="both"/>
        <w:outlineLvl w:val="9"/>
        <w:rPr>
          <w:rFonts w:ascii="David" w:hAnsi="David"/>
        </w:rPr>
      </w:pPr>
      <w:bookmarkStart w:id="95" w:name="show_Ismn_1"/>
      <w:bookmarkEnd w:id="95"/>
      <w:r>
        <w:rPr>
          <w:rFonts w:ascii="David" w:hAnsi="David" w:hint="cs"/>
          <w:rtl/>
        </w:rPr>
        <w:t xml:space="preserve">המציע יצרף להצעתו נוסח הבהרות למכרז שפורסמו על ידי המזמין, במידה ופורסמו. </w:t>
      </w:r>
      <w:r w:rsidRPr="00B63569">
        <w:rPr>
          <w:rFonts w:ascii="David" w:hAnsi="David"/>
          <w:rtl/>
        </w:rPr>
        <w:t xml:space="preserve">אם פרסם </w:t>
      </w:r>
      <w:r>
        <w:rPr>
          <w:rFonts w:ascii="David" w:hAnsi="David"/>
          <w:rtl/>
        </w:rPr>
        <w:t>המזמין</w:t>
      </w:r>
      <w:r w:rsidRPr="00B63569">
        <w:rPr>
          <w:rFonts w:ascii="David" w:hAnsi="David"/>
          <w:rtl/>
        </w:rPr>
        <w:t xml:space="preserve"> מהדורה מעודכנת של המכרז בעקבות הבהרות שניתנו על ידו, על המציע להקפיד על הגשת המענה על פי הנוסח המעודכן.</w:t>
      </w:r>
    </w:p>
    <w:p w14:paraId="7A7C5BBD" w14:textId="77777777" w:rsidR="005176CF" w:rsidRDefault="005176CF" w:rsidP="005176CF">
      <w:pPr>
        <w:pStyle w:val="36"/>
        <w:numPr>
          <w:ilvl w:val="1"/>
          <w:numId w:val="61"/>
        </w:numPr>
        <w:jc w:val="both"/>
        <w:outlineLvl w:val="9"/>
        <w:rPr>
          <w:rFonts w:ascii="David" w:hAnsi="David"/>
          <w:rtl/>
        </w:rPr>
      </w:pPr>
      <w:r>
        <w:rPr>
          <w:rFonts w:ascii="David" w:hAnsi="David" w:hint="cs"/>
          <w:rtl/>
        </w:rPr>
        <w:t xml:space="preserve">על ההצעה להיות חתומה על ידי </w:t>
      </w:r>
      <w:proofErr w:type="spellStart"/>
      <w:r>
        <w:rPr>
          <w:rFonts w:ascii="David" w:hAnsi="David" w:hint="cs"/>
          <w:rtl/>
        </w:rPr>
        <w:t>מורשי</w:t>
      </w:r>
      <w:proofErr w:type="spellEnd"/>
      <w:r>
        <w:rPr>
          <w:rFonts w:ascii="David" w:hAnsi="David" w:hint="cs"/>
          <w:rtl/>
        </w:rPr>
        <w:t xml:space="preserve"> חתימה מטעם המציע במקום המיועד לכך בסוף בפרק. כמפורט בסוף פרק זה, יש לאמת את היות </w:t>
      </w:r>
      <w:proofErr w:type="spellStart"/>
      <w:r>
        <w:rPr>
          <w:rFonts w:ascii="David" w:hAnsi="David" w:hint="cs"/>
          <w:rtl/>
        </w:rPr>
        <w:t>מורשי</w:t>
      </w:r>
      <w:proofErr w:type="spellEnd"/>
      <w:r>
        <w:rPr>
          <w:rFonts w:ascii="David" w:hAnsi="David" w:hint="cs"/>
          <w:rtl/>
        </w:rPr>
        <w:t xml:space="preserve"> החתימה מאושרים לייצג את המציע במסגרת המכרז בתצהיר עורך דין. </w:t>
      </w:r>
    </w:p>
    <w:p w14:paraId="0FD84B3D" w14:textId="77777777" w:rsidR="005176CF" w:rsidRDefault="005176CF">
      <w:pPr>
        <w:bidi w:val="0"/>
        <w:spacing w:before="200" w:after="200" w:line="276" w:lineRule="auto"/>
        <w:rPr>
          <w:rFonts w:ascii="David" w:hAnsi="David" w:cs="David"/>
          <w:b/>
          <w:bCs/>
          <w:caps/>
          <w:spacing w:val="15"/>
          <w:sz w:val="40"/>
          <w:szCs w:val="40"/>
          <w:highlight w:val="lightGray"/>
        </w:rPr>
      </w:pPr>
      <w:r>
        <w:rPr>
          <w:rFonts w:ascii="David" w:hAnsi="David" w:cs="David"/>
          <w:b/>
          <w:bCs/>
          <w:caps/>
          <w:spacing w:val="15"/>
          <w:sz w:val="40"/>
          <w:szCs w:val="40"/>
          <w:highlight w:val="lightGray"/>
        </w:rPr>
        <w:br w:type="page"/>
      </w:r>
    </w:p>
    <w:p w14:paraId="77CB1416" w14:textId="77777777" w:rsidR="005176CF" w:rsidRPr="00EA3E69" w:rsidRDefault="005176CF" w:rsidP="005176CF">
      <w:pPr>
        <w:pStyle w:val="14"/>
        <w:numPr>
          <w:ilvl w:val="0"/>
          <w:numId w:val="61"/>
        </w:numPr>
        <w:jc w:val="center"/>
        <w:rPr>
          <w:rFonts w:ascii="David" w:hAnsi="David" w:cs="David"/>
          <w:rtl/>
        </w:rPr>
      </w:pPr>
      <w:bookmarkStart w:id="96" w:name="_Toc256000040"/>
      <w:bookmarkStart w:id="97" w:name="_Toc256000015"/>
      <w:bookmarkStart w:id="98" w:name="_Toc7454432"/>
      <w:r w:rsidRPr="00EA3E69">
        <w:rPr>
          <w:rFonts w:ascii="David" w:hAnsi="David" w:cs="David" w:hint="cs"/>
          <w:rtl/>
        </w:rPr>
        <w:lastRenderedPageBreak/>
        <w:t>פרטי המציע</w:t>
      </w:r>
      <w:bookmarkEnd w:id="96"/>
      <w:bookmarkEnd w:id="97"/>
      <w:bookmarkEnd w:id="98"/>
    </w:p>
    <w:p w14:paraId="44CE8149" w14:textId="77777777" w:rsidR="005176CF" w:rsidRPr="00EA3E69" w:rsidRDefault="005176CF" w:rsidP="005176CF"/>
    <w:tbl>
      <w:tblPr>
        <w:tblStyle w:val="affff4"/>
        <w:bidiVisual/>
        <w:tblW w:w="4878" w:type="pct"/>
        <w:tblInd w:w="432" w:type="dxa"/>
        <w:tblLayout w:type="fixed"/>
        <w:tblLook w:val="04A0" w:firstRow="1" w:lastRow="0" w:firstColumn="1" w:lastColumn="0" w:noHBand="0" w:noVBand="1"/>
      </w:tblPr>
      <w:tblGrid>
        <w:gridCol w:w="3258"/>
        <w:gridCol w:w="4810"/>
      </w:tblGrid>
      <w:tr w:rsidR="00F5205C" w14:paraId="2FC0C43A" w14:textId="77777777" w:rsidTr="005176CF">
        <w:trPr>
          <w:trHeight w:val="885"/>
        </w:trPr>
        <w:tc>
          <w:tcPr>
            <w:tcW w:w="2019" w:type="pct"/>
            <w:vAlign w:val="center"/>
          </w:tcPr>
          <w:p w14:paraId="41429992"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330A5DE4" w14:textId="77777777" w:rsidR="005176CF" w:rsidRPr="00780937" w:rsidRDefault="005176CF" w:rsidP="005176CF">
            <w:pPr>
              <w:spacing w:before="120" w:after="120" w:line="360" w:lineRule="auto"/>
              <w:rPr>
                <w:rFonts w:ascii="David" w:hAnsi="David" w:cs="David"/>
                <w:rtl/>
              </w:rPr>
            </w:pPr>
          </w:p>
        </w:tc>
      </w:tr>
      <w:tr w:rsidR="00F5205C" w14:paraId="7F3203CE" w14:textId="77777777" w:rsidTr="005176CF">
        <w:trPr>
          <w:trHeight w:val="20"/>
        </w:trPr>
        <w:tc>
          <w:tcPr>
            <w:tcW w:w="2019" w:type="pct"/>
            <w:vAlign w:val="center"/>
          </w:tcPr>
          <w:p w14:paraId="1134BB17" w14:textId="77777777" w:rsidR="005176CF" w:rsidRDefault="005176CF" w:rsidP="005176CF">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2EFA28EA" w14:textId="77777777" w:rsidR="005176CF" w:rsidRPr="00780937" w:rsidRDefault="005176CF" w:rsidP="005176CF">
            <w:pPr>
              <w:spacing w:before="120" w:after="120" w:line="360" w:lineRule="auto"/>
              <w:rPr>
                <w:rFonts w:ascii="David" w:hAnsi="David" w:cs="David"/>
                <w:rtl/>
              </w:rPr>
            </w:pPr>
            <w:r>
              <w:rPr>
                <w:rFonts w:ascii="David" w:hAnsi="David" w:cs="David" w:hint="cs"/>
                <w:rtl/>
              </w:rPr>
              <w:t>(תאגיד/שותפות/עוסק מורשה וכדו')</w:t>
            </w:r>
          </w:p>
        </w:tc>
        <w:tc>
          <w:tcPr>
            <w:tcW w:w="2981" w:type="pct"/>
            <w:vAlign w:val="center"/>
          </w:tcPr>
          <w:p w14:paraId="4E005E64" w14:textId="77777777" w:rsidR="005176CF" w:rsidRPr="00780937" w:rsidRDefault="005176CF" w:rsidP="005176CF">
            <w:pPr>
              <w:spacing w:before="120" w:after="120" w:line="360" w:lineRule="auto"/>
              <w:rPr>
                <w:rFonts w:ascii="David" w:hAnsi="David" w:cs="David"/>
                <w:rtl/>
              </w:rPr>
            </w:pPr>
          </w:p>
        </w:tc>
      </w:tr>
      <w:tr w:rsidR="00F5205C" w14:paraId="0B01B520" w14:textId="77777777" w:rsidTr="005176CF">
        <w:trPr>
          <w:trHeight w:val="20"/>
        </w:trPr>
        <w:tc>
          <w:tcPr>
            <w:tcW w:w="2019" w:type="pct"/>
            <w:vAlign w:val="center"/>
          </w:tcPr>
          <w:p w14:paraId="3CC9021A"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06627A7D" w14:textId="77777777" w:rsidR="005176CF" w:rsidRPr="00780937" w:rsidRDefault="005176CF" w:rsidP="005176CF">
            <w:pPr>
              <w:spacing w:before="120" w:after="120" w:line="360" w:lineRule="auto"/>
              <w:rPr>
                <w:rFonts w:ascii="David" w:hAnsi="David" w:cs="David"/>
                <w:rtl/>
              </w:rPr>
            </w:pPr>
          </w:p>
        </w:tc>
      </w:tr>
      <w:tr w:rsidR="00F5205C" w14:paraId="05332834" w14:textId="77777777" w:rsidTr="005176CF">
        <w:trPr>
          <w:trHeight w:val="793"/>
        </w:trPr>
        <w:tc>
          <w:tcPr>
            <w:tcW w:w="2019" w:type="pct"/>
            <w:vAlign w:val="center"/>
          </w:tcPr>
          <w:p w14:paraId="5B8E4A71"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7CCAA544" w14:textId="77777777" w:rsidR="005176CF" w:rsidRPr="00780937" w:rsidRDefault="005176CF" w:rsidP="005176CF">
            <w:pPr>
              <w:spacing w:before="120" w:after="120" w:line="360" w:lineRule="auto"/>
              <w:rPr>
                <w:rFonts w:ascii="David" w:hAnsi="David" w:cs="David"/>
                <w:rtl/>
              </w:rPr>
            </w:pPr>
          </w:p>
        </w:tc>
      </w:tr>
      <w:tr w:rsidR="00F5205C" w14:paraId="12CA504E" w14:textId="77777777" w:rsidTr="005176CF">
        <w:trPr>
          <w:trHeight w:val="1546"/>
        </w:trPr>
        <w:tc>
          <w:tcPr>
            <w:tcW w:w="2019" w:type="pct"/>
            <w:vAlign w:val="center"/>
          </w:tcPr>
          <w:p w14:paraId="169A082B" w14:textId="77777777" w:rsidR="005176CF" w:rsidRDefault="005176CF" w:rsidP="005176CF">
            <w:pPr>
              <w:spacing w:before="120" w:after="120" w:line="360" w:lineRule="auto"/>
              <w:rPr>
                <w:rFonts w:ascii="David" w:hAnsi="David" w:cs="David"/>
                <w:rtl/>
              </w:rPr>
            </w:pPr>
            <w:r>
              <w:rPr>
                <w:rFonts w:ascii="David" w:hAnsi="David" w:cs="David" w:hint="cs"/>
                <w:rtl/>
              </w:rPr>
              <w:t>פרטי בנק של המציע</w:t>
            </w:r>
          </w:p>
          <w:p w14:paraId="2E3812B8" w14:textId="77777777" w:rsidR="005176CF" w:rsidRPr="00780937" w:rsidRDefault="005176CF" w:rsidP="005176CF">
            <w:pPr>
              <w:spacing w:before="120" w:after="120" w:line="360" w:lineRule="auto"/>
              <w:rPr>
                <w:rFonts w:ascii="David" w:hAnsi="David" w:cs="David"/>
                <w:rtl/>
              </w:rPr>
            </w:pPr>
            <w:r>
              <w:rPr>
                <w:rFonts w:ascii="David" w:hAnsi="David" w:cs="David" w:hint="cs"/>
                <w:rtl/>
              </w:rPr>
              <w:t>(שם בנק, סניף, ו</w:t>
            </w:r>
            <w:r w:rsidRPr="00780937">
              <w:rPr>
                <w:rFonts w:ascii="David" w:hAnsi="David" w:cs="David"/>
                <w:rtl/>
              </w:rPr>
              <w:t>מספר חשבון</w:t>
            </w:r>
            <w:r>
              <w:rPr>
                <w:rFonts w:ascii="David" w:hAnsi="David" w:cs="David" w:hint="cs"/>
                <w:rtl/>
              </w:rPr>
              <w:t>)</w:t>
            </w:r>
          </w:p>
        </w:tc>
        <w:tc>
          <w:tcPr>
            <w:tcW w:w="2981" w:type="pct"/>
            <w:vAlign w:val="center"/>
          </w:tcPr>
          <w:p w14:paraId="3832E00E" w14:textId="77777777" w:rsidR="005176CF" w:rsidRPr="00780937" w:rsidRDefault="005176CF" w:rsidP="005176CF">
            <w:pPr>
              <w:spacing w:before="120" w:after="120" w:line="360" w:lineRule="auto"/>
              <w:rPr>
                <w:rFonts w:ascii="David" w:hAnsi="David" w:cs="David"/>
                <w:rtl/>
              </w:rPr>
            </w:pPr>
          </w:p>
        </w:tc>
      </w:tr>
      <w:tr w:rsidR="00F5205C" w14:paraId="46D20B48" w14:textId="77777777" w:rsidTr="005176CF">
        <w:trPr>
          <w:trHeight w:val="1101"/>
        </w:trPr>
        <w:tc>
          <w:tcPr>
            <w:tcW w:w="2019" w:type="pct"/>
            <w:vMerge w:val="restart"/>
            <w:vAlign w:val="center"/>
          </w:tcPr>
          <w:p w14:paraId="7677844B"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621B27C8"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שם:</w:t>
            </w:r>
          </w:p>
        </w:tc>
      </w:tr>
      <w:tr w:rsidR="00F5205C" w14:paraId="08D90C65" w14:textId="77777777" w:rsidTr="005176CF">
        <w:trPr>
          <w:trHeight w:val="1131"/>
        </w:trPr>
        <w:tc>
          <w:tcPr>
            <w:tcW w:w="2019" w:type="pct"/>
            <w:vMerge/>
            <w:vAlign w:val="center"/>
          </w:tcPr>
          <w:p w14:paraId="0307AB04" w14:textId="77777777" w:rsidR="005176CF" w:rsidRPr="00780937" w:rsidRDefault="005176CF" w:rsidP="005176CF">
            <w:pPr>
              <w:spacing w:before="120" w:after="120" w:line="360" w:lineRule="auto"/>
              <w:rPr>
                <w:rFonts w:ascii="David" w:hAnsi="David" w:cs="David"/>
                <w:rtl/>
              </w:rPr>
            </w:pPr>
          </w:p>
        </w:tc>
        <w:tc>
          <w:tcPr>
            <w:tcW w:w="2981" w:type="pct"/>
            <w:vAlign w:val="center"/>
          </w:tcPr>
          <w:p w14:paraId="58387478"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כתובת:</w:t>
            </w:r>
          </w:p>
        </w:tc>
      </w:tr>
      <w:tr w:rsidR="00F5205C" w14:paraId="50A21280" w14:textId="77777777" w:rsidTr="005176CF">
        <w:trPr>
          <w:trHeight w:val="977"/>
        </w:trPr>
        <w:tc>
          <w:tcPr>
            <w:tcW w:w="2019" w:type="pct"/>
            <w:vMerge/>
            <w:vAlign w:val="center"/>
          </w:tcPr>
          <w:p w14:paraId="09BD3F49" w14:textId="77777777" w:rsidR="005176CF" w:rsidRPr="00780937" w:rsidRDefault="005176CF" w:rsidP="005176CF">
            <w:pPr>
              <w:spacing w:before="120" w:after="120" w:line="360" w:lineRule="auto"/>
              <w:rPr>
                <w:rFonts w:ascii="David" w:hAnsi="David" w:cs="David"/>
                <w:rtl/>
              </w:rPr>
            </w:pPr>
          </w:p>
        </w:tc>
        <w:tc>
          <w:tcPr>
            <w:tcW w:w="2981" w:type="pct"/>
            <w:vAlign w:val="center"/>
          </w:tcPr>
          <w:p w14:paraId="3C3176A9"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טלפון:</w:t>
            </w:r>
          </w:p>
        </w:tc>
      </w:tr>
      <w:tr w:rsidR="00F5205C" w14:paraId="547CB797" w14:textId="77777777" w:rsidTr="005176CF">
        <w:trPr>
          <w:trHeight w:val="977"/>
        </w:trPr>
        <w:tc>
          <w:tcPr>
            <w:tcW w:w="2019" w:type="pct"/>
            <w:vMerge/>
            <w:vAlign w:val="center"/>
          </w:tcPr>
          <w:p w14:paraId="74ACA1EC" w14:textId="77777777" w:rsidR="005176CF" w:rsidRPr="00780937" w:rsidRDefault="005176CF" w:rsidP="005176CF">
            <w:pPr>
              <w:spacing w:before="120" w:after="120" w:line="360" w:lineRule="auto"/>
              <w:rPr>
                <w:rFonts w:ascii="David" w:hAnsi="David" w:cs="David"/>
                <w:rtl/>
              </w:rPr>
            </w:pPr>
          </w:p>
        </w:tc>
        <w:tc>
          <w:tcPr>
            <w:tcW w:w="2981" w:type="pct"/>
            <w:vAlign w:val="center"/>
          </w:tcPr>
          <w:p w14:paraId="1DCCCA61"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פקס:</w:t>
            </w:r>
          </w:p>
        </w:tc>
      </w:tr>
      <w:tr w:rsidR="00F5205C" w14:paraId="0468507F" w14:textId="77777777" w:rsidTr="005176CF">
        <w:trPr>
          <w:trHeight w:val="977"/>
        </w:trPr>
        <w:tc>
          <w:tcPr>
            <w:tcW w:w="2019" w:type="pct"/>
            <w:vMerge/>
            <w:vAlign w:val="center"/>
          </w:tcPr>
          <w:p w14:paraId="4F9BF937" w14:textId="77777777" w:rsidR="005176CF" w:rsidRPr="00780937" w:rsidRDefault="005176CF" w:rsidP="005176CF">
            <w:pPr>
              <w:spacing w:before="120" w:after="120" w:line="360" w:lineRule="auto"/>
              <w:rPr>
                <w:rFonts w:ascii="David" w:hAnsi="David" w:cs="David"/>
                <w:rtl/>
              </w:rPr>
            </w:pPr>
          </w:p>
        </w:tc>
        <w:tc>
          <w:tcPr>
            <w:tcW w:w="2981" w:type="pct"/>
            <w:vAlign w:val="center"/>
          </w:tcPr>
          <w:p w14:paraId="2DB49942"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דוא"ל:</w:t>
            </w:r>
          </w:p>
        </w:tc>
      </w:tr>
    </w:tbl>
    <w:p w14:paraId="30E4D19C" w14:textId="77777777" w:rsidR="005176CF" w:rsidRDefault="005176CF" w:rsidP="005176CF">
      <w:pPr>
        <w:pStyle w:val="20"/>
        <w:numPr>
          <w:ilvl w:val="0"/>
          <w:numId w:val="0"/>
        </w:numPr>
        <w:bidi/>
        <w:ind w:left="1069"/>
        <w:rPr>
          <w:rtl/>
        </w:rPr>
      </w:pPr>
    </w:p>
    <w:p w14:paraId="554A0D5C" w14:textId="77777777" w:rsidR="005176CF" w:rsidRDefault="005176CF" w:rsidP="005176CF">
      <w:pPr>
        <w:pStyle w:val="20"/>
        <w:numPr>
          <w:ilvl w:val="0"/>
          <w:numId w:val="0"/>
        </w:numPr>
        <w:bidi/>
        <w:ind w:left="1069"/>
        <w:rPr>
          <w:rtl/>
        </w:rPr>
      </w:pPr>
    </w:p>
    <w:p w14:paraId="14EF6B66" w14:textId="77777777" w:rsidR="005176CF" w:rsidRDefault="005176CF" w:rsidP="005176CF">
      <w:pPr>
        <w:pStyle w:val="20"/>
        <w:numPr>
          <w:ilvl w:val="0"/>
          <w:numId w:val="0"/>
        </w:numPr>
        <w:bidi/>
        <w:ind w:left="1069"/>
        <w:rPr>
          <w:rtl/>
        </w:rPr>
      </w:pPr>
    </w:p>
    <w:p w14:paraId="3FF7EDE3" w14:textId="77777777" w:rsidR="005176CF" w:rsidRDefault="005176CF" w:rsidP="005176CF">
      <w:pPr>
        <w:rPr>
          <w:rtl/>
        </w:rPr>
      </w:pPr>
    </w:p>
    <w:p w14:paraId="256E0265" w14:textId="77777777" w:rsidR="005176CF" w:rsidRDefault="005176CF">
      <w:pPr>
        <w:bidi w:val="0"/>
        <w:spacing w:before="200" w:after="200" w:line="276" w:lineRule="auto"/>
      </w:pPr>
      <w:r>
        <w:rPr>
          <w:rtl/>
        </w:rPr>
        <w:br w:type="page"/>
      </w:r>
    </w:p>
    <w:p w14:paraId="085EA9DF" w14:textId="77777777" w:rsidR="005176CF" w:rsidRPr="009241A0" w:rsidRDefault="005176CF" w:rsidP="005176CF">
      <w:pPr>
        <w:pStyle w:val="14"/>
        <w:numPr>
          <w:ilvl w:val="0"/>
          <w:numId w:val="61"/>
        </w:numPr>
        <w:jc w:val="center"/>
        <w:rPr>
          <w:rFonts w:ascii="David" w:hAnsi="David" w:cs="David"/>
          <w:rtl/>
        </w:rPr>
      </w:pPr>
      <w:bookmarkStart w:id="99" w:name="_Toc256000041"/>
      <w:bookmarkStart w:id="100" w:name="_Toc256000016"/>
      <w:bookmarkStart w:id="101" w:name="_Toc7454433"/>
      <w:r w:rsidRPr="009241A0">
        <w:rPr>
          <w:rFonts w:ascii="David" w:hAnsi="David" w:cs="David" w:hint="cs"/>
          <w:rtl/>
        </w:rPr>
        <w:lastRenderedPageBreak/>
        <w:t>עמידה בתנאי הסף של המכרז</w:t>
      </w:r>
      <w:bookmarkEnd w:id="99"/>
      <w:bookmarkEnd w:id="100"/>
      <w:bookmarkEnd w:id="101"/>
    </w:p>
    <w:p w14:paraId="32A786EF" w14:textId="77777777" w:rsidR="005176CF" w:rsidRPr="009241A0" w:rsidRDefault="005176CF" w:rsidP="005176CF"/>
    <w:p w14:paraId="5FF05E22" w14:textId="77777777" w:rsidR="005176CF" w:rsidRPr="00FF7633" w:rsidRDefault="005176CF" w:rsidP="005176CF">
      <w:pPr>
        <w:pStyle w:val="36"/>
        <w:ind w:left="58" w:firstLine="0"/>
        <w:jc w:val="both"/>
        <w:outlineLvl w:val="9"/>
        <w:rPr>
          <w:rFonts w:ascii="David" w:hAnsi="David"/>
          <w:u w:val="single"/>
        </w:rPr>
      </w:pPr>
      <w:r>
        <w:rPr>
          <w:rFonts w:ascii="David" w:hAnsi="David" w:hint="cs"/>
          <w:rtl/>
        </w:rPr>
        <w:t xml:space="preserve">בהתאם לאמור בפרק זה המציע יפרט את עמידתו בתנאי הסף שפורט במכרז. </w:t>
      </w:r>
      <w:r w:rsidRPr="00FF7633">
        <w:rPr>
          <w:rFonts w:ascii="David" w:hAnsi="David" w:hint="cs"/>
          <w:u w:val="single"/>
          <w:rtl/>
        </w:rPr>
        <w:t>רק מציע אשר עומד בכל תנאי הסף המפורטים להלן יוכל להתמודד במכרז</w:t>
      </w:r>
      <w:r>
        <w:rPr>
          <w:rFonts w:ascii="David" w:hAnsi="David" w:hint="cs"/>
          <w:u w:val="single"/>
          <w:rtl/>
        </w:rPr>
        <w:t>.</w:t>
      </w:r>
    </w:p>
    <w:p w14:paraId="235819FE" w14:textId="77777777" w:rsidR="005176CF" w:rsidRDefault="005176CF" w:rsidP="005176CF">
      <w:pPr>
        <w:pStyle w:val="20"/>
        <w:numPr>
          <w:ilvl w:val="1"/>
          <w:numId w:val="61"/>
        </w:numPr>
        <w:bidi/>
        <w:ind w:left="432"/>
        <w:jc w:val="both"/>
        <w:rPr>
          <w:bCs/>
          <w:u w:val="single"/>
        </w:rPr>
      </w:pPr>
      <w:r w:rsidRPr="002F1CE5">
        <w:rPr>
          <w:rFonts w:hint="eastAsia"/>
          <w:b w:val="0"/>
          <w:bCs/>
          <w:sz w:val="24"/>
          <w:szCs w:val="24"/>
          <w:u w:val="single"/>
          <w:rtl/>
        </w:rPr>
        <w:t>עמידה</w:t>
      </w:r>
      <w:r w:rsidRPr="002F1CE5">
        <w:rPr>
          <w:b w:val="0"/>
          <w:bCs/>
          <w:sz w:val="24"/>
          <w:szCs w:val="24"/>
          <w:u w:val="single"/>
          <w:rtl/>
        </w:rPr>
        <w:t xml:space="preserve"> </w:t>
      </w:r>
      <w:r w:rsidRPr="002F1CE5">
        <w:rPr>
          <w:rFonts w:hint="eastAsia"/>
          <w:b w:val="0"/>
          <w:bCs/>
          <w:sz w:val="24"/>
          <w:szCs w:val="24"/>
          <w:u w:val="single"/>
          <w:rtl/>
        </w:rPr>
        <w:t>בתנאי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מנהליים</w:t>
      </w:r>
      <w:r w:rsidRPr="002F1CE5">
        <w:rPr>
          <w:b w:val="0"/>
          <w:bCs/>
          <w:sz w:val="24"/>
          <w:szCs w:val="24"/>
          <w:u w:val="single"/>
          <w:rtl/>
        </w:rPr>
        <w:t>:</w:t>
      </w:r>
    </w:p>
    <w:p w14:paraId="05E9DE5F" w14:textId="77777777" w:rsidR="005176CF" w:rsidRDefault="005176CF" w:rsidP="005176CF">
      <w:pPr>
        <w:pStyle w:val="af4"/>
        <w:spacing w:line="360" w:lineRule="auto"/>
        <w:ind w:left="0" w:right="-180"/>
        <w:contextualSpacing w:val="0"/>
        <w:jc w:val="both"/>
        <w:rPr>
          <w:rFonts w:ascii="David" w:hAnsi="David" w:cs="David"/>
          <w:u w:val="single"/>
          <w:rtl/>
        </w:rPr>
      </w:pPr>
      <w:r w:rsidRPr="00FF7633">
        <w:rPr>
          <w:rFonts w:ascii="David" w:hAnsi="David" w:cs="David" w:hint="cs"/>
          <w:u w:val="single"/>
          <w:rtl/>
        </w:rPr>
        <w:t>המציע מצהיר והמתחייב כי</w:t>
      </w:r>
      <w:r>
        <w:rPr>
          <w:rFonts w:ascii="David" w:hAnsi="David" w:cs="David" w:hint="cs"/>
          <w:u w:val="single"/>
          <w:rtl/>
        </w:rPr>
        <w:t xml:space="preserve"> הוא עומד בתנאים הסף המנהליים המפורטים ב</w:t>
      </w:r>
      <w:r w:rsidRPr="002F1CE5">
        <w:rPr>
          <w:rFonts w:ascii="David" w:hAnsi="David" w:cs="David" w:hint="eastAsia"/>
          <w:b/>
          <w:bCs/>
          <w:u w:val="single"/>
          <w:rtl/>
        </w:rPr>
        <w:t>פרק</w:t>
      </w:r>
      <w:r w:rsidRPr="002F1CE5">
        <w:rPr>
          <w:rFonts w:ascii="David" w:hAnsi="David" w:cs="David"/>
          <w:b/>
          <w:bCs/>
          <w:u w:val="single"/>
          <w:rtl/>
        </w:rPr>
        <w:t xml:space="preserve"> </w:t>
      </w:r>
      <w:r w:rsidRPr="002F1CE5">
        <w:rPr>
          <w:rFonts w:ascii="David" w:hAnsi="David" w:cs="David" w:hint="eastAsia"/>
          <w:b/>
          <w:bCs/>
          <w:u w:val="single"/>
          <w:rtl/>
        </w:rPr>
        <w:t>א</w:t>
      </w:r>
      <w:r w:rsidRPr="002F1CE5">
        <w:rPr>
          <w:rFonts w:ascii="David" w:hAnsi="David" w:cs="David"/>
          <w:b/>
          <w:bCs/>
          <w:u w:val="single"/>
          <w:rtl/>
        </w:rPr>
        <w:t>'</w:t>
      </w:r>
      <w:r>
        <w:rPr>
          <w:rFonts w:ascii="David" w:hAnsi="David" w:cs="David" w:hint="cs"/>
          <w:u w:val="single"/>
          <w:rtl/>
        </w:rPr>
        <w:t xml:space="preserve"> למכרז:</w:t>
      </w:r>
    </w:p>
    <w:p w14:paraId="7804A5B8" w14:textId="77777777" w:rsidR="005176CF" w:rsidRDefault="005176CF" w:rsidP="005176CF">
      <w:pPr>
        <w:pStyle w:val="af4"/>
        <w:spacing w:line="360" w:lineRule="auto"/>
        <w:ind w:left="0" w:right="-180"/>
        <w:contextualSpacing w:val="0"/>
        <w:jc w:val="both"/>
        <w:rPr>
          <w:rFonts w:ascii="David" w:hAnsi="David" w:cs="David"/>
          <w:u w:val="single"/>
        </w:rPr>
      </w:pPr>
    </w:p>
    <w:p w14:paraId="6556816C" w14:textId="77777777" w:rsidR="005176CF" w:rsidRPr="002F1CE5" w:rsidRDefault="005176CF" w:rsidP="005176CF">
      <w:pPr>
        <w:pStyle w:val="20"/>
        <w:numPr>
          <w:ilvl w:val="2"/>
          <w:numId w:val="61"/>
        </w:numPr>
        <w:bidi/>
        <w:ind w:left="625" w:hanging="567"/>
        <w:jc w:val="both"/>
        <w:rPr>
          <w:b w:val="0"/>
          <w:bCs/>
          <w:sz w:val="24"/>
          <w:szCs w:val="24"/>
          <w:rtl/>
        </w:rPr>
      </w:pPr>
      <w:r>
        <w:rPr>
          <w:rFonts w:hint="cs"/>
          <w:b w:val="0"/>
          <w:bCs/>
          <w:sz w:val="24"/>
          <w:szCs w:val="24"/>
          <w:rtl/>
        </w:rPr>
        <w:t xml:space="preserve">מציע </w:t>
      </w:r>
      <w:r w:rsidRPr="002F1CE5">
        <w:rPr>
          <w:rFonts w:hint="eastAsia"/>
          <w:b w:val="0"/>
          <w:bCs/>
          <w:sz w:val="24"/>
          <w:szCs w:val="24"/>
          <w:rtl/>
        </w:rPr>
        <w:t>רשום</w:t>
      </w:r>
      <w:r w:rsidRPr="002F1CE5">
        <w:rPr>
          <w:b w:val="0"/>
          <w:bCs/>
          <w:sz w:val="24"/>
          <w:szCs w:val="24"/>
          <w:rtl/>
        </w:rPr>
        <w:t xml:space="preserve"> </w:t>
      </w:r>
      <w:r w:rsidRPr="002F1CE5">
        <w:rPr>
          <w:rFonts w:hint="eastAsia"/>
          <w:b w:val="0"/>
          <w:bCs/>
          <w:sz w:val="24"/>
          <w:szCs w:val="24"/>
          <w:rtl/>
        </w:rPr>
        <w:t>כדין</w:t>
      </w:r>
      <w:r>
        <w:rPr>
          <w:rFonts w:hint="cs"/>
          <w:b w:val="0"/>
          <w:bCs/>
          <w:sz w:val="24"/>
          <w:szCs w:val="24"/>
          <w:rtl/>
        </w:rPr>
        <w:t xml:space="preserve"> </w:t>
      </w: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האפשרות הנכונה</w:t>
      </w:r>
      <w:r w:rsidRPr="00030F02">
        <w:rPr>
          <w:rFonts w:hint="cs"/>
          <w:u w:val="single"/>
          <w:rtl/>
        </w:rPr>
        <w:t>)</w:t>
      </w:r>
    </w:p>
    <w:p w14:paraId="42AFF68F" w14:textId="77777777" w:rsidR="005176CF" w:rsidRDefault="005176CF" w:rsidP="00EF6E49">
      <w:pPr>
        <w:pStyle w:val="af4"/>
        <w:numPr>
          <w:ilvl w:val="0"/>
          <w:numId w:val="68"/>
        </w:numPr>
        <w:spacing w:line="360" w:lineRule="auto"/>
        <w:jc w:val="both"/>
        <w:rPr>
          <w:rFonts w:ascii="David" w:hAnsi="David" w:cs="David"/>
        </w:rPr>
      </w:pPr>
      <w:r w:rsidRPr="00815DF4">
        <w:rPr>
          <w:rFonts w:ascii="David" w:hAnsi="David" w:cs="David"/>
          <w:rtl/>
        </w:rPr>
        <w:t xml:space="preserve">המציע רשום בישראל כדין. </w:t>
      </w:r>
      <w:r w:rsidRPr="00815DF4">
        <w:rPr>
          <w:rFonts w:ascii="David" w:hAnsi="David" w:cs="David" w:hint="cs"/>
          <w:rtl/>
        </w:rPr>
        <w:t>(</w:t>
      </w:r>
      <w:r w:rsidRPr="00815DF4">
        <w:rPr>
          <w:rFonts w:ascii="David" w:hAnsi="David" w:cs="David"/>
          <w:rtl/>
        </w:rPr>
        <w:t xml:space="preserve">אם המציע הוא תאגיד או שותפות, </w:t>
      </w:r>
      <w:r w:rsidRPr="00815DF4">
        <w:rPr>
          <w:rFonts w:ascii="David" w:hAnsi="David" w:cs="David" w:hint="cs"/>
          <w:rtl/>
        </w:rPr>
        <w:t>הוא</w:t>
      </w:r>
      <w:r w:rsidRPr="00815DF4">
        <w:rPr>
          <w:rFonts w:ascii="David" w:hAnsi="David" w:cs="David"/>
          <w:rtl/>
        </w:rPr>
        <w:t xml:space="preserve"> רשום במרשם הרלוונטי, אם המציע הוא עוסק מורשה</w:t>
      </w:r>
      <w:r>
        <w:rPr>
          <w:rFonts w:ascii="David" w:hAnsi="David" w:cs="David" w:hint="cs"/>
          <w:rtl/>
        </w:rPr>
        <w:t xml:space="preserve"> או פטור</w:t>
      </w:r>
      <w:r w:rsidRPr="00815DF4">
        <w:rPr>
          <w:rFonts w:ascii="David" w:hAnsi="David" w:cs="David"/>
          <w:rtl/>
        </w:rPr>
        <w:t xml:space="preserve"> </w:t>
      </w:r>
      <w:r w:rsidRPr="00815DF4">
        <w:rPr>
          <w:rFonts w:ascii="David" w:hAnsi="David" w:cs="David" w:hint="cs"/>
          <w:rtl/>
        </w:rPr>
        <w:t>הוא</w:t>
      </w:r>
      <w:r w:rsidRPr="00815DF4">
        <w:rPr>
          <w:rFonts w:ascii="David" w:hAnsi="David" w:cs="David"/>
          <w:rtl/>
        </w:rPr>
        <w:t xml:space="preserve"> רשום </w:t>
      </w:r>
      <w:r w:rsidRPr="00815DF4">
        <w:rPr>
          <w:rFonts w:ascii="David" w:hAnsi="David" w:cs="David" w:hint="cs"/>
          <w:rtl/>
        </w:rPr>
        <w:t>ככזה).</w:t>
      </w:r>
    </w:p>
    <w:p w14:paraId="73929C1F" w14:textId="77777777" w:rsidR="005176CF" w:rsidRPr="00815DF4" w:rsidRDefault="005176CF" w:rsidP="00EF6E49">
      <w:pPr>
        <w:pStyle w:val="af4"/>
        <w:numPr>
          <w:ilvl w:val="0"/>
          <w:numId w:val="68"/>
        </w:numPr>
        <w:spacing w:line="360" w:lineRule="auto"/>
        <w:jc w:val="both"/>
        <w:rPr>
          <w:rFonts w:ascii="David" w:hAnsi="David" w:cs="David"/>
          <w:rtl/>
        </w:rPr>
      </w:pPr>
      <w:r>
        <w:rPr>
          <w:rFonts w:ascii="David" w:hAnsi="David" w:cs="David" w:hint="cs"/>
          <w:rtl/>
        </w:rPr>
        <w:t>לא חלה על המציע חובת רישום על פי דין.</w:t>
      </w:r>
    </w:p>
    <w:p w14:paraId="5A7C38BD" w14:textId="77777777" w:rsidR="005176CF" w:rsidRDefault="005176CF" w:rsidP="005176CF">
      <w:pPr>
        <w:spacing w:line="360" w:lineRule="auto"/>
        <w:rPr>
          <w:rFonts w:ascii="David" w:hAnsi="David" w:cs="David"/>
          <w:rtl/>
        </w:rPr>
      </w:pPr>
    </w:p>
    <w:p w14:paraId="6A997EA7" w14:textId="77777777" w:rsidR="005176CF" w:rsidRPr="002F1CE5" w:rsidRDefault="005176CF" w:rsidP="005176CF">
      <w:pPr>
        <w:pStyle w:val="20"/>
        <w:numPr>
          <w:ilvl w:val="2"/>
          <w:numId w:val="61"/>
        </w:numPr>
        <w:bidi/>
        <w:ind w:left="625" w:hanging="567"/>
        <w:jc w:val="both"/>
        <w:rPr>
          <w:b w:val="0"/>
          <w:bCs/>
          <w:sz w:val="24"/>
          <w:szCs w:val="24"/>
          <w:rtl/>
        </w:rPr>
      </w:pPr>
      <w:r>
        <w:rPr>
          <w:rFonts w:hint="cs"/>
          <w:b w:val="0"/>
          <w:bCs/>
          <w:sz w:val="24"/>
          <w:szCs w:val="24"/>
          <w:rtl/>
        </w:rPr>
        <w:t>עמידה ב</w:t>
      </w:r>
      <w:r w:rsidRPr="002F1CE5">
        <w:rPr>
          <w:rFonts w:hint="eastAsia"/>
          <w:b w:val="0"/>
          <w:bCs/>
          <w:sz w:val="24"/>
          <w:szCs w:val="24"/>
          <w:rtl/>
        </w:rPr>
        <w:t>חוק</w:t>
      </w:r>
      <w:r w:rsidRPr="002F1CE5">
        <w:rPr>
          <w:b w:val="0"/>
          <w:bCs/>
          <w:sz w:val="24"/>
          <w:szCs w:val="24"/>
          <w:rtl/>
        </w:rPr>
        <w:t xml:space="preserve"> </w:t>
      </w:r>
      <w:r w:rsidRPr="002F1CE5">
        <w:rPr>
          <w:rFonts w:hint="eastAsia"/>
          <w:b w:val="0"/>
          <w:bCs/>
          <w:sz w:val="24"/>
          <w:szCs w:val="24"/>
          <w:rtl/>
        </w:rPr>
        <w:t>עסקאות</w:t>
      </w:r>
      <w:r w:rsidRPr="002F1CE5">
        <w:rPr>
          <w:b w:val="0"/>
          <w:bCs/>
          <w:sz w:val="24"/>
          <w:szCs w:val="24"/>
          <w:rtl/>
        </w:rPr>
        <w:t xml:space="preserve"> </w:t>
      </w:r>
      <w:r w:rsidRPr="002F1CE5">
        <w:rPr>
          <w:rFonts w:hint="eastAsia"/>
          <w:b w:val="0"/>
          <w:bCs/>
          <w:sz w:val="24"/>
          <w:szCs w:val="24"/>
          <w:rtl/>
        </w:rPr>
        <w:t>גופים</w:t>
      </w:r>
      <w:r w:rsidRPr="002F1CE5">
        <w:rPr>
          <w:b w:val="0"/>
          <w:bCs/>
          <w:sz w:val="24"/>
          <w:szCs w:val="24"/>
          <w:rtl/>
        </w:rPr>
        <w:t xml:space="preserve"> </w:t>
      </w:r>
      <w:r w:rsidRPr="002F1CE5">
        <w:rPr>
          <w:rFonts w:hint="eastAsia"/>
          <w:b w:val="0"/>
          <w:bCs/>
          <w:sz w:val="24"/>
          <w:szCs w:val="24"/>
          <w:rtl/>
        </w:rPr>
        <w:t>ציבוריים</w:t>
      </w:r>
      <w:r>
        <w:rPr>
          <w:rFonts w:hint="cs"/>
          <w:b w:val="0"/>
          <w:bCs/>
          <w:sz w:val="24"/>
          <w:szCs w:val="24"/>
          <w:rtl/>
        </w:rPr>
        <w:t xml:space="preserve"> </w:t>
      </w:r>
    </w:p>
    <w:p w14:paraId="1D9CBE43" w14:textId="77777777" w:rsidR="005176CF" w:rsidRPr="00426CDE" w:rsidRDefault="005176CF" w:rsidP="005176CF">
      <w:pPr>
        <w:pStyle w:val="20"/>
        <w:numPr>
          <w:ilvl w:val="3"/>
          <w:numId w:val="61"/>
        </w:numPr>
        <w:bidi/>
        <w:jc w:val="both"/>
        <w:rPr>
          <w:sz w:val="24"/>
          <w:szCs w:val="24"/>
          <w:rtl/>
        </w:rPr>
      </w:pPr>
      <w:r w:rsidRPr="00E3750B">
        <w:rPr>
          <w:rFonts w:hint="cs"/>
          <w:b w:val="0"/>
          <w:bCs/>
          <w:sz w:val="24"/>
          <w:szCs w:val="24"/>
          <w:rtl/>
        </w:rPr>
        <w:t>ניהול פנקסים</w:t>
      </w:r>
      <w:r w:rsidRPr="00426CDE">
        <w:rPr>
          <w:sz w:val="24"/>
          <w:szCs w:val="24"/>
          <w:rtl/>
        </w:rPr>
        <w:t xml:space="preserve"> </w:t>
      </w:r>
      <w:r w:rsidRPr="00030F02">
        <w:rPr>
          <w:rFonts w:hint="cs"/>
          <w:u w:val="single"/>
          <w:rtl/>
        </w:rPr>
        <w:t xml:space="preserve">(יש לסמן </w:t>
      </w:r>
      <w:r w:rsidRPr="00030F02">
        <w:rPr>
          <w:rFonts w:hint="cs"/>
          <w:u w:val="single"/>
        </w:rPr>
        <w:t>X</w:t>
      </w:r>
      <w:r w:rsidRPr="00030F02">
        <w:rPr>
          <w:rFonts w:hint="cs"/>
          <w:u w:val="single"/>
          <w:rtl/>
        </w:rPr>
        <w:t xml:space="preserve"> במקומות המיועדים לכך)</w:t>
      </w:r>
    </w:p>
    <w:p w14:paraId="213BD1E8" w14:textId="77777777" w:rsidR="005176CF" w:rsidRPr="00815DF4" w:rsidRDefault="005176CF" w:rsidP="00EF6E49">
      <w:pPr>
        <w:pStyle w:val="af4"/>
        <w:numPr>
          <w:ilvl w:val="0"/>
          <w:numId w:val="67"/>
        </w:numPr>
        <w:spacing w:line="360" w:lineRule="auto"/>
        <w:jc w:val="both"/>
        <w:rPr>
          <w:rFonts w:ascii="David" w:hAnsi="David" w:cs="David"/>
          <w:rtl/>
        </w:rPr>
      </w:pPr>
      <w:r w:rsidRPr="00815DF4">
        <w:rPr>
          <w:rFonts w:ascii="David" w:hAnsi="David" w:cs="David" w:hint="cs"/>
          <w:rtl/>
        </w:rPr>
        <w:t>הוא מנהל את פנקסי החשבונות והרשומות שעליו לנהל על פי פקודת מס הכנסה, וחוק מס ערך מוסף, התשל"ו-1975 ("</w:t>
      </w:r>
      <w:r w:rsidRPr="00815DF4">
        <w:rPr>
          <w:rFonts w:ascii="David" w:hAnsi="David" w:cs="David" w:hint="cs"/>
          <w:b/>
          <w:bCs/>
          <w:rtl/>
        </w:rPr>
        <w:t>חוק מס ערך מוסף</w:t>
      </w:r>
      <w:r w:rsidRPr="00815DF4">
        <w:rPr>
          <w:rFonts w:ascii="David" w:hAnsi="David" w:cs="David" w:hint="cs"/>
          <w:rtl/>
        </w:rPr>
        <w:t xml:space="preserve">"), או שהוא פטור </w:t>
      </w:r>
      <w:proofErr w:type="spellStart"/>
      <w:r w:rsidRPr="00815DF4">
        <w:rPr>
          <w:rFonts w:ascii="David" w:hAnsi="David" w:cs="David" w:hint="cs"/>
          <w:rtl/>
        </w:rPr>
        <w:t>מלנהלם</w:t>
      </w:r>
      <w:proofErr w:type="spellEnd"/>
      <w:r w:rsidRPr="00815DF4">
        <w:rPr>
          <w:rFonts w:ascii="David" w:hAnsi="David" w:cs="David" w:hint="cs"/>
          <w:rtl/>
        </w:rPr>
        <w:t>.</w:t>
      </w:r>
    </w:p>
    <w:p w14:paraId="0EF0624A" w14:textId="77777777" w:rsidR="005176CF" w:rsidRDefault="005176CF" w:rsidP="00EF6E49">
      <w:pPr>
        <w:pStyle w:val="af4"/>
        <w:numPr>
          <w:ilvl w:val="0"/>
          <w:numId w:val="67"/>
        </w:numPr>
        <w:spacing w:line="360" w:lineRule="auto"/>
        <w:ind w:right="-180"/>
        <w:jc w:val="both"/>
        <w:rPr>
          <w:rFonts w:ascii="David" w:hAnsi="David" w:cs="David"/>
        </w:rPr>
      </w:pPr>
      <w:r w:rsidRPr="00815DF4">
        <w:rPr>
          <w:rFonts w:ascii="David" w:hAnsi="David" w:cs="David" w:hint="cs"/>
          <w:rtl/>
        </w:rPr>
        <w:t>הוא מדווח לפקיד השומה על הכנסותיו ומדווח למנהל על עסקאות שמוטל עליהן מס לפי חוק מס ערף מוסף.</w:t>
      </w:r>
    </w:p>
    <w:p w14:paraId="36F75C6B" w14:textId="77777777" w:rsidR="005176CF" w:rsidRPr="008B27AC" w:rsidRDefault="005176CF" w:rsidP="005176CF">
      <w:pPr>
        <w:spacing w:line="360" w:lineRule="auto"/>
        <w:ind w:right="-180"/>
        <w:jc w:val="both"/>
        <w:rPr>
          <w:rFonts w:ascii="David" w:hAnsi="David" w:cs="David"/>
        </w:rPr>
      </w:pPr>
    </w:p>
    <w:p w14:paraId="4AA13CCD" w14:textId="77777777" w:rsidR="005176CF" w:rsidRPr="00E3750B" w:rsidRDefault="005176CF" w:rsidP="005176CF">
      <w:pPr>
        <w:pStyle w:val="20"/>
        <w:numPr>
          <w:ilvl w:val="3"/>
          <w:numId w:val="61"/>
        </w:numPr>
        <w:bidi/>
        <w:jc w:val="both"/>
        <w:rPr>
          <w:sz w:val="24"/>
          <w:szCs w:val="24"/>
          <w:rtl/>
        </w:rPr>
      </w:pPr>
      <w:r w:rsidRPr="00E3750B">
        <w:rPr>
          <w:rFonts w:hint="cs"/>
          <w:b w:val="0"/>
          <w:bCs/>
          <w:sz w:val="24"/>
          <w:szCs w:val="24"/>
          <w:rtl/>
        </w:rPr>
        <w:t>היעדר הרשעות</w:t>
      </w:r>
      <w:r>
        <w:rPr>
          <w:rFonts w:hint="cs"/>
          <w:sz w:val="24"/>
          <w:szCs w:val="24"/>
          <w:rtl/>
        </w:rPr>
        <w:t xml:space="preserve"> </w:t>
      </w:r>
      <w:r w:rsidRPr="00030F02">
        <w:rPr>
          <w:rFonts w:hint="cs"/>
          <w:u w:val="single"/>
          <w:rtl/>
        </w:rPr>
        <w:t xml:space="preserve">(יש לסמן </w:t>
      </w:r>
      <w:r w:rsidRPr="00030F02">
        <w:rPr>
          <w:rFonts w:hint="cs"/>
          <w:u w:val="single"/>
        </w:rPr>
        <w:t>X</w:t>
      </w:r>
      <w:r>
        <w:rPr>
          <w:rFonts w:hint="cs"/>
          <w:u w:val="single"/>
          <w:rtl/>
        </w:rPr>
        <w:t xml:space="preserve"> במקום</w:t>
      </w:r>
      <w:r w:rsidRPr="00030F02">
        <w:rPr>
          <w:rFonts w:hint="cs"/>
          <w:u w:val="single"/>
          <w:rtl/>
        </w:rPr>
        <w:t xml:space="preserve"> המיועד לכך)</w:t>
      </w:r>
    </w:p>
    <w:p w14:paraId="26A66CB3" w14:textId="77777777" w:rsidR="005176CF" w:rsidRPr="00815DF4" w:rsidRDefault="005176CF" w:rsidP="00EF6E49">
      <w:pPr>
        <w:pStyle w:val="af4"/>
        <w:numPr>
          <w:ilvl w:val="0"/>
          <w:numId w:val="67"/>
        </w:numPr>
        <w:spacing w:line="360" w:lineRule="auto"/>
        <w:ind w:right="-180"/>
        <w:jc w:val="both"/>
        <w:rPr>
          <w:rFonts w:ascii="David" w:hAnsi="David" w:cs="David"/>
          <w:rtl/>
        </w:rPr>
      </w:pPr>
      <w:bookmarkStart w:id="102" w:name="hidden_SmiraOrNikayon"/>
      <w:r w:rsidRPr="00815DF4">
        <w:rPr>
          <w:rFonts w:ascii="David" w:hAnsi="David" w:cs="David" w:hint="cs"/>
          <w:rtl/>
        </w:rPr>
        <w:t>הוא</w:t>
      </w:r>
      <w:r w:rsidRPr="00815DF4">
        <w:rPr>
          <w:rFonts w:ascii="David" w:hAnsi="David" w:cs="David"/>
          <w:rtl/>
        </w:rPr>
        <w:t xml:space="preserve"> ו"בעל זיקה" אליו</w:t>
      </w:r>
      <w:r w:rsidRPr="00815DF4">
        <w:rPr>
          <w:rFonts w:ascii="David" w:hAnsi="David" w:cs="David" w:hint="cs"/>
          <w:rtl/>
        </w:rPr>
        <w:t xml:space="preserve"> (</w:t>
      </w:r>
      <w:r w:rsidRPr="00815DF4">
        <w:rPr>
          <w:rFonts w:ascii="David" w:hAnsi="David" w:cs="David"/>
          <w:rtl/>
        </w:rPr>
        <w:t>כהגדרתו ב</w:t>
      </w:r>
      <w:r w:rsidRPr="00815DF4">
        <w:rPr>
          <w:rFonts w:ascii="David" w:hAnsi="David" w:cs="David" w:hint="cs"/>
          <w:rtl/>
        </w:rPr>
        <w:t>ס' 2ב ל</w:t>
      </w:r>
      <w:r w:rsidRPr="00815DF4">
        <w:rPr>
          <w:rFonts w:ascii="David" w:hAnsi="David" w:cs="David"/>
          <w:rtl/>
        </w:rPr>
        <w:t xml:space="preserve">חוק עסקאות גופים ציבוריים התשל"ו-1976 (להלן: "חוק עסקאות גופים ציבוריים") לא הורשעו ביותר משתי עבירות לפי חוק עובדים זרים </w:t>
      </w:r>
      <w:proofErr w:type="spellStart"/>
      <w:r w:rsidRPr="00815DF4">
        <w:rPr>
          <w:rFonts w:ascii="David" w:hAnsi="David" w:cs="David"/>
          <w:rtl/>
        </w:rPr>
        <w:t>התשנ"א</w:t>
      </w:r>
      <w:proofErr w:type="spellEnd"/>
      <w:r w:rsidRPr="00815DF4">
        <w:rPr>
          <w:rFonts w:ascii="David" w:hAnsi="David" w:cs="David"/>
          <w:rtl/>
        </w:rPr>
        <w:t xml:space="preserve"> - 1991 (להלן: "חוק עובדים זרים") וחוק שכר מינימום, </w:t>
      </w:r>
      <w:proofErr w:type="spellStart"/>
      <w:r w:rsidRPr="00815DF4">
        <w:rPr>
          <w:rFonts w:ascii="David" w:hAnsi="David" w:cs="David"/>
          <w:rtl/>
        </w:rPr>
        <w:t>התשמ"ז</w:t>
      </w:r>
      <w:proofErr w:type="spellEnd"/>
      <w:r w:rsidRPr="00815DF4">
        <w:rPr>
          <w:rFonts w:ascii="David" w:hAnsi="David" w:cs="David"/>
          <w:rtl/>
        </w:rPr>
        <w:t xml:space="preserve"> – 1987 (להלן: "חוק שכר מינימום") עד למועד </w:t>
      </w:r>
      <w:r w:rsidRPr="00815DF4">
        <w:rPr>
          <w:rFonts w:ascii="David" w:hAnsi="David" w:cs="David" w:hint="cs"/>
          <w:rtl/>
        </w:rPr>
        <w:t>הגשת ההצעה</w:t>
      </w:r>
      <w:r w:rsidRPr="00815DF4">
        <w:rPr>
          <w:rFonts w:ascii="David" w:hAnsi="David" w:cs="David"/>
          <w:rtl/>
        </w:rPr>
        <w:t xml:space="preserve"> מטעם המציע במכרז, או שהורשעו כאמור אך כבר חלפה שנה אחת לפחות ממועד ההרשעה האחרונה ועד למועד </w:t>
      </w:r>
      <w:r w:rsidRPr="00815DF4">
        <w:rPr>
          <w:rFonts w:ascii="David" w:hAnsi="David" w:cs="David" w:hint="cs"/>
          <w:rtl/>
        </w:rPr>
        <w:t>הגשת ההצעה</w:t>
      </w:r>
      <w:r w:rsidRPr="00815DF4">
        <w:rPr>
          <w:rFonts w:ascii="David" w:hAnsi="David" w:cs="David"/>
          <w:rtl/>
        </w:rPr>
        <w:t>.</w:t>
      </w:r>
    </w:p>
    <w:bookmarkEnd w:id="102"/>
    <w:p w14:paraId="59A4DBE7" w14:textId="77777777" w:rsidR="005176CF" w:rsidRDefault="005176CF" w:rsidP="005176CF">
      <w:pPr>
        <w:pStyle w:val="20"/>
        <w:numPr>
          <w:ilvl w:val="0"/>
          <w:numId w:val="0"/>
        </w:numPr>
        <w:bidi/>
        <w:ind w:left="1356"/>
        <w:jc w:val="both"/>
        <w:rPr>
          <w:b w:val="0"/>
          <w:bCs/>
          <w:sz w:val="24"/>
          <w:szCs w:val="24"/>
        </w:rPr>
      </w:pPr>
    </w:p>
    <w:p w14:paraId="249514B2" w14:textId="77777777" w:rsidR="005176CF" w:rsidRPr="008B27AC" w:rsidRDefault="005176CF" w:rsidP="005176CF">
      <w:pPr>
        <w:pStyle w:val="20"/>
        <w:numPr>
          <w:ilvl w:val="3"/>
          <w:numId w:val="61"/>
        </w:numPr>
        <w:bidi/>
        <w:jc w:val="both"/>
        <w:rPr>
          <w:b w:val="0"/>
          <w:bCs/>
          <w:sz w:val="24"/>
          <w:szCs w:val="24"/>
          <w:rtl/>
        </w:rPr>
      </w:pPr>
      <w:r w:rsidRPr="00E3750B">
        <w:rPr>
          <w:rFonts w:hint="cs"/>
          <w:b w:val="0"/>
          <w:bCs/>
          <w:sz w:val="24"/>
          <w:szCs w:val="24"/>
          <w:rtl/>
        </w:rPr>
        <w:t>ייצוג הולם</w:t>
      </w:r>
      <w:r>
        <w:rPr>
          <w:rFonts w:hint="cs"/>
          <w:b w:val="0"/>
          <w:bCs/>
          <w:sz w:val="24"/>
          <w:szCs w:val="24"/>
          <w:rtl/>
        </w:rPr>
        <w:t xml:space="preserve"> </w:t>
      </w:r>
      <w:r w:rsidRPr="008B27AC">
        <w:rPr>
          <w:rFonts w:hint="cs"/>
          <w:b w:val="0"/>
          <w:bCs/>
          <w:sz w:val="24"/>
          <w:szCs w:val="24"/>
          <w:rtl/>
        </w:rPr>
        <w:t>לאנשים עם מוגבלות</w:t>
      </w:r>
      <w:r>
        <w:rPr>
          <w:rFonts w:hint="cs"/>
          <w:b w:val="0"/>
          <w:bCs/>
          <w:sz w:val="24"/>
          <w:szCs w:val="24"/>
          <w:rtl/>
        </w:rPr>
        <w:t xml:space="preserve"> </w:t>
      </w:r>
      <w:r w:rsidRPr="008B27AC">
        <w:rPr>
          <w:rFonts w:hint="cs"/>
          <w:b w:val="0"/>
          <w:bCs/>
          <w:sz w:val="24"/>
          <w:szCs w:val="24"/>
          <w:rtl/>
        </w:rPr>
        <w:t xml:space="preserve"> </w:t>
      </w:r>
      <w:r w:rsidRPr="008B27AC">
        <w:rPr>
          <w:rFonts w:hint="cs"/>
          <w:u w:val="single"/>
          <w:rtl/>
        </w:rPr>
        <w:t xml:space="preserve">(יש לסמן ב- </w:t>
      </w:r>
      <w:r w:rsidRPr="008B27AC">
        <w:rPr>
          <w:rFonts w:hint="cs"/>
          <w:u w:val="single"/>
        </w:rPr>
        <w:t>X</w:t>
      </w:r>
      <w:r w:rsidRPr="008B27AC">
        <w:rPr>
          <w:rFonts w:hint="cs"/>
          <w:u w:val="single"/>
          <w:rtl/>
        </w:rPr>
        <w:t xml:space="preserve"> את האפשרות הנכונה)</w:t>
      </w:r>
    </w:p>
    <w:p w14:paraId="0647BA19" w14:textId="77777777" w:rsidR="005176CF" w:rsidRPr="00780937" w:rsidRDefault="005176CF" w:rsidP="005176CF">
      <w:pPr>
        <w:numPr>
          <w:ilvl w:val="0"/>
          <w:numId w:val="60"/>
        </w:numPr>
        <w:tabs>
          <w:tab w:val="clear" w:pos="360"/>
          <w:tab w:val="left" w:pos="7854"/>
        </w:tabs>
        <w:spacing w:line="360" w:lineRule="auto"/>
        <w:ind w:left="909" w:hanging="284"/>
        <w:jc w:val="both"/>
        <w:rPr>
          <w:rFonts w:ascii="David" w:hAnsi="David" w:cs="David"/>
          <w:rtl/>
        </w:rPr>
      </w:pPr>
      <w:r w:rsidRPr="00780937">
        <w:rPr>
          <w:rFonts w:ascii="David" w:hAnsi="David" w:cs="David"/>
          <w:rtl/>
        </w:rPr>
        <w:t>הוראות סעיף 9 לחוק שוויון זכויות לאנשים עם מוגבלות, התשנ"ח</w:t>
      </w:r>
      <w:r>
        <w:rPr>
          <w:rFonts w:ascii="David" w:hAnsi="David" w:cs="David" w:hint="cs"/>
          <w:rtl/>
        </w:rPr>
        <w:t>-</w:t>
      </w:r>
      <w:r w:rsidRPr="00780937">
        <w:rPr>
          <w:rFonts w:ascii="David" w:hAnsi="David" w:cs="David"/>
          <w:rtl/>
        </w:rPr>
        <w:t xml:space="preserve">1998 </w:t>
      </w:r>
      <w:r>
        <w:rPr>
          <w:rFonts w:ascii="David" w:hAnsi="David" w:cs="David" w:hint="cs"/>
          <w:rtl/>
        </w:rPr>
        <w:t>("</w:t>
      </w:r>
      <w:r w:rsidRPr="00292484">
        <w:rPr>
          <w:rFonts w:ascii="David" w:hAnsi="David" w:cs="David" w:hint="cs"/>
          <w:b/>
          <w:bCs/>
          <w:rtl/>
        </w:rPr>
        <w:t>חוק שוויון זכויות לאנשים עם מוגבלויות</w:t>
      </w:r>
      <w:r>
        <w:rPr>
          <w:rFonts w:ascii="David" w:hAnsi="David" w:cs="David" w:hint="cs"/>
          <w:rtl/>
        </w:rPr>
        <w:t xml:space="preserve">") </w:t>
      </w:r>
      <w:r w:rsidRPr="008B27AC">
        <w:rPr>
          <w:rFonts w:ascii="David" w:hAnsi="David" w:cs="David" w:hint="cs"/>
          <w:u w:val="single"/>
          <w:rtl/>
        </w:rPr>
        <w:t>אינן</w:t>
      </w:r>
      <w:r>
        <w:rPr>
          <w:rFonts w:ascii="David" w:hAnsi="David" w:cs="David" w:hint="cs"/>
          <w:rtl/>
        </w:rPr>
        <w:t xml:space="preserve"> </w:t>
      </w:r>
      <w:r w:rsidRPr="00780937">
        <w:rPr>
          <w:rFonts w:ascii="David" w:hAnsi="David" w:cs="David"/>
          <w:rtl/>
        </w:rPr>
        <w:t>חלות על המציע.</w:t>
      </w:r>
    </w:p>
    <w:p w14:paraId="08BB04DC" w14:textId="77777777" w:rsidR="005176CF" w:rsidRPr="00780937" w:rsidRDefault="005176CF" w:rsidP="005176CF">
      <w:pPr>
        <w:numPr>
          <w:ilvl w:val="0"/>
          <w:numId w:val="60"/>
        </w:numPr>
        <w:tabs>
          <w:tab w:val="clear" w:pos="360"/>
          <w:tab w:val="num" w:pos="1080"/>
          <w:tab w:val="left" w:pos="7854"/>
        </w:tabs>
        <w:spacing w:line="360" w:lineRule="auto"/>
        <w:ind w:left="909" w:hanging="284"/>
        <w:jc w:val="both"/>
        <w:rPr>
          <w:rFonts w:ascii="David" w:hAnsi="David" w:cs="David"/>
        </w:rPr>
      </w:pPr>
      <w:r w:rsidRPr="00780937">
        <w:rPr>
          <w:rFonts w:ascii="David" w:hAnsi="David" w:cs="David"/>
          <w:rtl/>
        </w:rPr>
        <w:t>הוראות סעיף 9 לחוק שוויון זכויות לאנשים עם מוגבלות חלות על המציע והוא מקיים אותן.</w:t>
      </w:r>
      <w:r>
        <w:rPr>
          <w:rFonts w:ascii="David" w:hAnsi="David" w:cs="David"/>
          <w:rtl/>
        </w:rPr>
        <w:t xml:space="preserve"> </w:t>
      </w:r>
    </w:p>
    <w:p w14:paraId="09B6331B" w14:textId="77777777" w:rsidR="005176CF" w:rsidRPr="00922D35" w:rsidRDefault="005176CF" w:rsidP="005176CF">
      <w:pPr>
        <w:pStyle w:val="20"/>
        <w:numPr>
          <w:ilvl w:val="4"/>
          <w:numId w:val="61"/>
        </w:numPr>
        <w:bidi/>
        <w:ind w:left="1901" w:hanging="992"/>
        <w:jc w:val="both"/>
      </w:pPr>
      <w:r w:rsidRPr="00426CDE">
        <w:rPr>
          <w:sz w:val="24"/>
          <w:szCs w:val="24"/>
          <w:rtl/>
        </w:rPr>
        <w:t>במקרה שהוראות סעיף 9 לחוק שוויון זכויות לאנשים עם מוגבלות חלות על המציע</w:t>
      </w:r>
      <w:r>
        <w:rPr>
          <w:rFonts w:hint="cs"/>
          <w:sz w:val="24"/>
          <w:szCs w:val="24"/>
          <w:rtl/>
        </w:rPr>
        <w:t>,</w:t>
      </w:r>
      <w:r w:rsidRPr="00426CDE">
        <w:rPr>
          <w:sz w:val="24"/>
          <w:szCs w:val="24"/>
          <w:rtl/>
        </w:rPr>
        <w:t xml:space="preserve"> </w:t>
      </w:r>
      <w:r>
        <w:rPr>
          <w:rFonts w:hint="cs"/>
          <w:sz w:val="24"/>
          <w:szCs w:val="24"/>
          <w:rtl/>
        </w:rPr>
        <w:t>יש</w:t>
      </w:r>
      <w:r w:rsidRPr="00426CDE">
        <w:rPr>
          <w:sz w:val="24"/>
          <w:szCs w:val="24"/>
          <w:rtl/>
        </w:rPr>
        <w:t xml:space="preserve"> </w:t>
      </w:r>
      <w:r>
        <w:rPr>
          <w:rFonts w:hint="cs"/>
          <w:sz w:val="24"/>
          <w:szCs w:val="24"/>
          <w:rtl/>
        </w:rPr>
        <w:t xml:space="preserve">לפרט את אופן עמידתו בדרישות החוק:   </w:t>
      </w:r>
    </w:p>
    <w:p w14:paraId="2DD35BB7" w14:textId="77777777" w:rsidR="005176CF" w:rsidRPr="001C1867" w:rsidRDefault="005176CF" w:rsidP="005176CF">
      <w:pPr>
        <w:pStyle w:val="af4"/>
        <w:spacing w:line="360" w:lineRule="auto"/>
        <w:ind w:left="1653" w:right="-180" w:firstLine="248"/>
        <w:jc w:val="both"/>
        <w:rPr>
          <w:rFonts w:ascii="David" w:hAnsi="David" w:cs="David"/>
        </w:rPr>
      </w:pPr>
      <w:r w:rsidRPr="00C47C96">
        <w:rPr>
          <w:rFonts w:ascii="David" w:hAnsi="David" w:cs="David" w:hint="cs"/>
          <w:sz w:val="22"/>
          <w:szCs w:val="22"/>
          <w:u w:val="single"/>
          <w:rtl/>
        </w:rPr>
        <w:t xml:space="preserve">יש לסמן ב- </w:t>
      </w:r>
      <w:r w:rsidRPr="00C47C96">
        <w:rPr>
          <w:rFonts w:ascii="David" w:hAnsi="David" w:cs="David" w:hint="cs"/>
          <w:sz w:val="22"/>
          <w:szCs w:val="22"/>
          <w:u w:val="single"/>
        </w:rPr>
        <w:t>X</w:t>
      </w:r>
      <w:r w:rsidRPr="00C47C96">
        <w:rPr>
          <w:rFonts w:ascii="David" w:hAnsi="David" w:cs="David" w:hint="cs"/>
          <w:sz w:val="22"/>
          <w:szCs w:val="22"/>
          <w:u w:val="single"/>
          <w:rtl/>
        </w:rPr>
        <w:t xml:space="preserve"> את האפשרות הנכונה:</w:t>
      </w:r>
    </w:p>
    <w:p w14:paraId="20724B35" w14:textId="77777777" w:rsidR="005176CF" w:rsidRPr="00780937" w:rsidRDefault="005176CF" w:rsidP="00EF6E49">
      <w:pPr>
        <w:numPr>
          <w:ilvl w:val="3"/>
          <w:numId w:val="70"/>
        </w:numPr>
        <w:spacing w:line="360" w:lineRule="auto"/>
        <w:ind w:right="360"/>
        <w:jc w:val="both"/>
        <w:rPr>
          <w:rFonts w:ascii="David" w:hAnsi="David" w:cs="David"/>
          <w:rtl/>
        </w:rPr>
      </w:pPr>
      <w:r w:rsidRPr="00780937">
        <w:rPr>
          <w:rFonts w:ascii="David" w:hAnsi="David" w:cs="David"/>
          <w:rtl/>
        </w:rPr>
        <w:t>המציע מעסיק פחות מ-100 עובדים.</w:t>
      </w:r>
    </w:p>
    <w:p w14:paraId="5BBBEDEB" w14:textId="77777777" w:rsidR="005176CF" w:rsidRPr="00780937" w:rsidRDefault="005176CF" w:rsidP="00EF6E49">
      <w:pPr>
        <w:numPr>
          <w:ilvl w:val="3"/>
          <w:numId w:val="70"/>
        </w:numPr>
        <w:spacing w:line="360" w:lineRule="auto"/>
        <w:ind w:right="360"/>
        <w:jc w:val="both"/>
        <w:rPr>
          <w:rFonts w:ascii="David" w:hAnsi="David" w:cs="David"/>
        </w:rPr>
      </w:pPr>
      <w:r w:rsidRPr="00780937">
        <w:rPr>
          <w:rFonts w:ascii="David" w:hAnsi="David" w:cs="David"/>
          <w:rtl/>
        </w:rPr>
        <w:t>המציע מעסיק 100 עובדים או יותר.</w:t>
      </w:r>
    </w:p>
    <w:p w14:paraId="53A33D04" w14:textId="77777777" w:rsidR="005176CF" w:rsidRPr="00426CDE" w:rsidRDefault="005176CF" w:rsidP="005176CF">
      <w:pPr>
        <w:pStyle w:val="20"/>
        <w:numPr>
          <w:ilvl w:val="4"/>
          <w:numId w:val="61"/>
        </w:numPr>
        <w:bidi/>
        <w:ind w:left="1901" w:hanging="992"/>
        <w:jc w:val="both"/>
      </w:pPr>
      <w:r w:rsidRPr="00426CDE">
        <w:rPr>
          <w:sz w:val="24"/>
          <w:szCs w:val="24"/>
          <w:rtl/>
        </w:rPr>
        <w:lastRenderedPageBreak/>
        <w:t xml:space="preserve">במקרה שהמציע מעסיק 100 עובדים או יותר </w:t>
      </w:r>
      <w:r>
        <w:rPr>
          <w:rFonts w:hint="cs"/>
          <w:sz w:val="24"/>
          <w:szCs w:val="24"/>
          <w:rtl/>
        </w:rPr>
        <w:t>(</w:t>
      </w: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האפשרות הנכונה</w:t>
      </w:r>
      <w:r w:rsidRPr="00FE4AB5">
        <w:rPr>
          <w:rFonts w:hint="cs"/>
          <w:u w:val="single"/>
          <w:rtl/>
        </w:rPr>
        <w:t>)</w:t>
      </w:r>
      <w:r w:rsidRPr="00426CDE">
        <w:rPr>
          <w:sz w:val="24"/>
          <w:szCs w:val="24"/>
          <w:rtl/>
        </w:rPr>
        <w:t>:</w:t>
      </w:r>
    </w:p>
    <w:p w14:paraId="3868AAD4" w14:textId="77777777" w:rsidR="005176CF" w:rsidRPr="00780937" w:rsidRDefault="005176CF" w:rsidP="00EF6E49">
      <w:pPr>
        <w:numPr>
          <w:ilvl w:val="3"/>
          <w:numId w:val="71"/>
        </w:numPr>
        <w:spacing w:line="360" w:lineRule="auto"/>
        <w:ind w:right="360"/>
        <w:jc w:val="both"/>
        <w:rPr>
          <w:rFonts w:ascii="David" w:hAnsi="David" w:cs="David"/>
          <w:rtl/>
        </w:rPr>
      </w:pPr>
      <w:r w:rsidRPr="00780937">
        <w:rPr>
          <w:rFonts w:ascii="David" w:hAnsi="David" w:cs="David"/>
          <w:rtl/>
        </w:rPr>
        <w:t>המציע מתחייב כי ככל שיזכה במכרז יפנה למנהל הכללי של משרד העבודה והרווחה והשירותים החברתיים לשם</w:t>
      </w:r>
      <w:r w:rsidRPr="00780937">
        <w:rPr>
          <w:rFonts w:ascii="David" w:hAnsi="David" w:cs="David"/>
        </w:rPr>
        <w:t xml:space="preserve"> </w:t>
      </w:r>
      <w:r w:rsidRPr="00780937">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226E61D5" w14:textId="77777777" w:rsidR="005176CF" w:rsidRDefault="005176CF" w:rsidP="00EF6E49">
      <w:pPr>
        <w:numPr>
          <w:ilvl w:val="3"/>
          <w:numId w:val="71"/>
        </w:numPr>
        <w:spacing w:line="360" w:lineRule="auto"/>
        <w:ind w:right="360"/>
        <w:jc w:val="both"/>
        <w:rPr>
          <w:rFonts w:ascii="David" w:hAnsi="David" w:cs="David"/>
        </w:rPr>
      </w:pPr>
      <w:r w:rsidRPr="00780937">
        <w:rPr>
          <w:rFonts w:ascii="David" w:hAnsi="David" w:cs="David"/>
          <w:rtl/>
        </w:rPr>
        <w:t xml:space="preserve">המציע </w:t>
      </w:r>
      <w:r>
        <w:rPr>
          <w:rFonts w:ascii="David" w:hAnsi="David" w:cs="David" w:hint="cs"/>
          <w:rtl/>
        </w:rPr>
        <w:t>פנה בעבר</w:t>
      </w:r>
      <w:r w:rsidRPr="00780937">
        <w:rPr>
          <w:rFonts w:ascii="David" w:hAnsi="David" w:cs="David"/>
          <w:rtl/>
        </w:rPr>
        <w:t xml:space="preserve"> למנהל הכללי של משרד העבודה והרווחה והשירותים החברתיים לשם בחינת</w:t>
      </w:r>
      <w:r>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מוגבלות, ואם קיבל הנחיות ליישום חובותיו </w:t>
      </w:r>
      <w:r w:rsidRPr="00390B5E">
        <w:rPr>
          <w:rFonts w:ascii="David" w:hAnsi="David" w:cs="David"/>
          <w:rtl/>
        </w:rPr>
        <w:t>פעל ליישומן</w:t>
      </w:r>
      <w:r w:rsidRPr="00780937">
        <w:rPr>
          <w:rFonts w:ascii="David" w:hAnsi="David" w:cs="David"/>
          <w:rtl/>
        </w:rPr>
        <w:t>.</w:t>
      </w:r>
    </w:p>
    <w:p w14:paraId="7FABE18C" w14:textId="77777777" w:rsidR="005176CF" w:rsidRPr="00672287" w:rsidRDefault="005176CF" w:rsidP="005176CF">
      <w:pPr>
        <w:spacing w:line="360" w:lineRule="auto"/>
        <w:ind w:right="360"/>
        <w:jc w:val="both"/>
        <w:rPr>
          <w:rFonts w:ascii="David" w:hAnsi="David" w:cs="David"/>
        </w:rPr>
      </w:pPr>
    </w:p>
    <w:p w14:paraId="7FF8A866" w14:textId="77777777" w:rsidR="005176CF" w:rsidRDefault="005176CF" w:rsidP="005176CF">
      <w:pPr>
        <w:spacing w:line="360" w:lineRule="auto"/>
        <w:ind w:right="-180"/>
        <w:rPr>
          <w:rFonts w:ascii="David" w:hAnsi="David" w:cs="David"/>
          <w:rtl/>
        </w:rPr>
      </w:pPr>
      <w:r>
        <w:rPr>
          <w:rFonts w:ascii="David" w:hAnsi="David" w:cs="David" w:hint="cs"/>
          <w:rtl/>
        </w:rPr>
        <w:t xml:space="preserve">  </w:t>
      </w:r>
      <w:bookmarkStart w:id="103" w:name="show_IsHishtatfut"/>
    </w:p>
    <w:p w14:paraId="46478D30" w14:textId="77777777" w:rsidR="005176CF" w:rsidRDefault="005176CF" w:rsidP="005176CF">
      <w:pPr>
        <w:spacing w:line="360" w:lineRule="auto"/>
        <w:ind w:right="-180"/>
        <w:jc w:val="both"/>
        <w:rPr>
          <w:rFonts w:ascii="David" w:hAnsi="David" w:cs="David"/>
          <w:u w:val="single"/>
          <w:rtl/>
        </w:rPr>
      </w:pPr>
    </w:p>
    <w:p w14:paraId="1F74B780" w14:textId="77777777" w:rsidR="005176CF" w:rsidRDefault="005176CF" w:rsidP="005176CF">
      <w:pPr>
        <w:spacing w:line="360" w:lineRule="auto"/>
        <w:ind w:right="-180"/>
        <w:rPr>
          <w:rFonts w:ascii="David" w:hAnsi="David" w:cs="David"/>
          <w:rtl/>
        </w:rPr>
      </w:pPr>
      <w:r w:rsidRPr="00C31067">
        <w:rPr>
          <w:rFonts w:ascii="David" w:hAnsi="David" w:cs="David"/>
          <w:rtl/>
        </w:rPr>
        <w:t>________________________________________________________________________________________________________________________________</w:t>
      </w:r>
      <w:r>
        <w:rPr>
          <w:rFonts w:ascii="David" w:hAnsi="David" w:cs="David" w:hint="cs"/>
          <w:rtl/>
        </w:rPr>
        <w:t>__________</w:t>
      </w:r>
    </w:p>
    <w:p w14:paraId="5BB06CDC" w14:textId="77777777" w:rsidR="005176CF" w:rsidRDefault="005176CF" w:rsidP="005176CF">
      <w:pPr>
        <w:spacing w:line="360" w:lineRule="auto"/>
        <w:ind w:right="-180"/>
        <w:rPr>
          <w:rFonts w:ascii="David" w:hAnsi="David" w:cs="David"/>
          <w:rtl/>
        </w:rPr>
      </w:pPr>
      <w:r>
        <w:rPr>
          <w:rFonts w:ascii="David" w:hAnsi="David" w:cs="David" w:hint="cs"/>
          <w:rtl/>
        </w:rPr>
        <w:t xml:space="preserve"> </w:t>
      </w:r>
      <w:bookmarkEnd w:id="103"/>
      <w:r>
        <w:rPr>
          <w:rFonts w:ascii="David" w:hAnsi="David" w:cs="David" w:hint="cs"/>
          <w:rtl/>
        </w:rPr>
        <w:t xml:space="preserve">  </w:t>
      </w:r>
      <w:bookmarkStart w:id="104" w:name="hidden_isEstimation_4"/>
      <w:bookmarkEnd w:id="104"/>
    </w:p>
    <w:p w14:paraId="1A4D1914" w14:textId="77777777" w:rsidR="005176CF" w:rsidRDefault="005176CF" w:rsidP="005176CF">
      <w:pPr>
        <w:pStyle w:val="20"/>
        <w:numPr>
          <w:ilvl w:val="0"/>
          <w:numId w:val="0"/>
        </w:numPr>
        <w:bidi/>
        <w:ind w:left="58" w:hanging="58"/>
        <w:jc w:val="both"/>
        <w:rPr>
          <w:b w:val="0"/>
          <w:sz w:val="24"/>
          <w:szCs w:val="24"/>
          <w:rtl/>
        </w:rPr>
      </w:pPr>
      <w:r>
        <w:rPr>
          <w:rFonts w:hint="cs"/>
          <w:b w:val="0"/>
          <w:sz w:val="24"/>
          <w:szCs w:val="24"/>
          <w:rtl/>
        </w:rPr>
        <w:t xml:space="preserve">  </w:t>
      </w:r>
    </w:p>
    <w:p w14:paraId="1AC7CFFC" w14:textId="77777777" w:rsidR="005176CF" w:rsidRPr="00267FD9" w:rsidRDefault="005176CF" w:rsidP="005176CF">
      <w:pPr>
        <w:pStyle w:val="20"/>
        <w:numPr>
          <w:ilvl w:val="0"/>
          <w:numId w:val="0"/>
        </w:numPr>
        <w:bidi/>
        <w:ind w:left="58" w:hanging="58"/>
        <w:jc w:val="both"/>
        <w:rPr>
          <w:b w:val="0"/>
          <w:sz w:val="24"/>
          <w:szCs w:val="24"/>
          <w:rtl/>
        </w:rPr>
        <w:sectPr w:rsidR="005176CF" w:rsidRPr="00267FD9" w:rsidSect="005176CF">
          <w:pgSz w:w="11906" w:h="16838" w:code="9"/>
          <w:pgMar w:top="1616" w:right="1826" w:bottom="1440" w:left="1800" w:header="709" w:footer="709" w:gutter="0"/>
          <w:cols w:space="708"/>
          <w:titlePg/>
          <w:bidi/>
          <w:rtlGutter/>
          <w:docGrid w:linePitch="360"/>
        </w:sectPr>
      </w:pPr>
    </w:p>
    <w:p w14:paraId="7E82C777" w14:textId="77777777" w:rsidR="005176CF" w:rsidRPr="002F1CE5" w:rsidRDefault="005176CF" w:rsidP="005176CF">
      <w:pPr>
        <w:pStyle w:val="20"/>
        <w:numPr>
          <w:ilvl w:val="1"/>
          <w:numId w:val="61"/>
        </w:numPr>
        <w:bidi/>
        <w:ind w:left="432"/>
        <w:jc w:val="both"/>
        <w:rPr>
          <w:b w:val="0"/>
          <w:bCs/>
          <w:u w:val="single"/>
          <w:rtl/>
        </w:rPr>
      </w:pPr>
      <w:r w:rsidRPr="002F1CE5">
        <w:rPr>
          <w:rFonts w:hint="eastAsia"/>
          <w:b w:val="0"/>
          <w:bCs/>
          <w:sz w:val="24"/>
          <w:szCs w:val="24"/>
          <w:u w:val="single"/>
          <w:rtl/>
        </w:rPr>
        <w:lastRenderedPageBreak/>
        <w:t>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מקצועיים</w:t>
      </w:r>
      <w:r w:rsidRPr="002F1CE5">
        <w:rPr>
          <w:b w:val="0"/>
          <w:bCs/>
          <w:sz w:val="24"/>
          <w:szCs w:val="24"/>
          <w:u w:val="single"/>
          <w:rtl/>
        </w:rPr>
        <w:t>:</w:t>
      </w:r>
    </w:p>
    <w:p w14:paraId="7A2B2706" w14:textId="77777777" w:rsidR="005176CF" w:rsidRPr="00181580" w:rsidRDefault="005176CF" w:rsidP="005176CF">
      <w:pPr>
        <w:spacing w:line="360" w:lineRule="auto"/>
        <w:ind w:right="-180"/>
        <w:jc w:val="both"/>
        <w:rPr>
          <w:rFonts w:ascii="David" w:hAnsi="David" w:cs="David"/>
          <w:u w:val="single"/>
        </w:rPr>
      </w:pPr>
      <w:r w:rsidRPr="00181580">
        <w:rPr>
          <w:rFonts w:ascii="David" w:hAnsi="David" w:cs="David" w:hint="cs"/>
          <w:u w:val="single"/>
          <w:rtl/>
        </w:rPr>
        <w:t>המציע מ</w:t>
      </w:r>
      <w:r>
        <w:rPr>
          <w:rFonts w:ascii="David" w:hAnsi="David" w:cs="David" w:hint="cs"/>
          <w:u w:val="single"/>
          <w:rtl/>
        </w:rPr>
        <w:t>צהיר והמתחייב כי הוא עומד בתנאי הסף המקצועיים</w:t>
      </w:r>
      <w:r w:rsidRPr="00181580">
        <w:rPr>
          <w:rFonts w:ascii="David" w:hAnsi="David" w:cs="David" w:hint="cs"/>
          <w:u w:val="single"/>
          <w:rtl/>
        </w:rPr>
        <w:t xml:space="preserve"> המפורטים </w:t>
      </w:r>
      <w:r>
        <w:rPr>
          <w:rFonts w:ascii="David" w:hAnsi="David" w:cs="David" w:hint="cs"/>
          <w:u w:val="single"/>
          <w:rtl/>
        </w:rPr>
        <w:t>ב</w:t>
      </w:r>
      <w:r w:rsidRPr="002F1CE5">
        <w:rPr>
          <w:rFonts w:ascii="David" w:hAnsi="David" w:cs="David" w:hint="eastAsia"/>
          <w:b/>
          <w:bCs/>
          <w:u w:val="single"/>
          <w:rtl/>
        </w:rPr>
        <w:t>פרק</w:t>
      </w:r>
      <w:r w:rsidRPr="002F1CE5">
        <w:rPr>
          <w:rFonts w:ascii="David" w:hAnsi="David" w:cs="David"/>
          <w:b/>
          <w:bCs/>
          <w:u w:val="single"/>
          <w:rtl/>
        </w:rPr>
        <w:t xml:space="preserve"> </w:t>
      </w:r>
      <w:r w:rsidRPr="002F1CE5">
        <w:rPr>
          <w:rFonts w:ascii="David" w:hAnsi="David" w:cs="David" w:hint="eastAsia"/>
          <w:b/>
          <w:bCs/>
          <w:u w:val="single"/>
          <w:rtl/>
        </w:rPr>
        <w:t>א</w:t>
      </w:r>
      <w:r w:rsidRPr="002F1CE5">
        <w:rPr>
          <w:rFonts w:ascii="David" w:hAnsi="David" w:cs="David"/>
          <w:b/>
          <w:bCs/>
          <w:u w:val="single"/>
          <w:rtl/>
        </w:rPr>
        <w:t>'</w:t>
      </w:r>
      <w:r>
        <w:rPr>
          <w:rFonts w:ascii="David" w:hAnsi="David" w:cs="David" w:hint="cs"/>
          <w:u w:val="single"/>
          <w:rtl/>
        </w:rPr>
        <w:t xml:space="preserve"> למכרז</w:t>
      </w:r>
      <w:r w:rsidRPr="00181580">
        <w:rPr>
          <w:rFonts w:ascii="David" w:hAnsi="David" w:cs="David" w:hint="cs"/>
          <w:u w:val="single"/>
          <w:rtl/>
        </w:rPr>
        <w:t>:</w:t>
      </w:r>
    </w:p>
    <w:p w14:paraId="648508B0" w14:textId="77777777" w:rsidR="005176CF" w:rsidRPr="004C514F" w:rsidRDefault="005176CF" w:rsidP="005176CF">
      <w:pPr>
        <w:spacing w:line="360" w:lineRule="auto"/>
        <w:ind w:right="-180"/>
        <w:rPr>
          <w:rFonts w:ascii="David" w:hAnsi="David" w:cs="David"/>
          <w:rtl/>
        </w:rPr>
      </w:pPr>
    </w:p>
    <w:p w14:paraId="5EAB3D59" w14:textId="77777777" w:rsidR="005176CF" w:rsidRDefault="005176CF" w:rsidP="005176CF">
      <w:pPr>
        <w:pStyle w:val="20"/>
        <w:numPr>
          <w:ilvl w:val="2"/>
          <w:numId w:val="61"/>
        </w:numPr>
        <w:bidi/>
        <w:ind w:left="625" w:hanging="567"/>
        <w:jc w:val="both"/>
        <w:rPr>
          <w:bCs/>
        </w:rPr>
      </w:pPr>
      <w:r w:rsidRPr="002F1CE5">
        <w:rPr>
          <w:rFonts w:hint="eastAsia"/>
          <w:b w:val="0"/>
          <w:bCs/>
          <w:sz w:val="24"/>
          <w:szCs w:val="24"/>
          <w:rtl/>
        </w:rPr>
        <w:t>המציע</w:t>
      </w:r>
      <w:r w:rsidRPr="002F1CE5">
        <w:rPr>
          <w:b w:val="0"/>
          <w:bCs/>
          <w:sz w:val="24"/>
          <w:szCs w:val="24"/>
          <w:rtl/>
        </w:rPr>
        <w:t xml:space="preserve"> </w:t>
      </w:r>
      <w:r w:rsidRPr="002F1CE5">
        <w:rPr>
          <w:rFonts w:hint="eastAsia"/>
          <w:b w:val="0"/>
          <w:bCs/>
          <w:sz w:val="24"/>
          <w:szCs w:val="24"/>
          <w:rtl/>
        </w:rPr>
        <w:t>עומד</w:t>
      </w:r>
      <w:r w:rsidRPr="002F1CE5">
        <w:rPr>
          <w:b w:val="0"/>
          <w:bCs/>
          <w:sz w:val="24"/>
          <w:szCs w:val="24"/>
          <w:rtl/>
        </w:rPr>
        <w:t xml:space="preserve"> </w:t>
      </w:r>
      <w:r w:rsidRPr="002F1CE5">
        <w:rPr>
          <w:rFonts w:hint="eastAsia"/>
          <w:b w:val="0"/>
          <w:bCs/>
          <w:sz w:val="24"/>
          <w:szCs w:val="24"/>
          <w:rtl/>
        </w:rPr>
        <w:t>בדרישות</w:t>
      </w:r>
      <w:r w:rsidRPr="002F1CE5">
        <w:rPr>
          <w:b w:val="0"/>
          <w:bCs/>
          <w:sz w:val="24"/>
          <w:szCs w:val="24"/>
          <w:rtl/>
        </w:rPr>
        <w:t xml:space="preserve"> </w:t>
      </w:r>
      <w:r w:rsidRPr="002F1CE5">
        <w:rPr>
          <w:rFonts w:hint="eastAsia"/>
          <w:b w:val="0"/>
          <w:bCs/>
          <w:sz w:val="24"/>
          <w:szCs w:val="24"/>
          <w:rtl/>
        </w:rPr>
        <w:t>הבאות</w:t>
      </w:r>
      <w:r w:rsidRPr="002F1CE5">
        <w:rPr>
          <w:b w:val="0"/>
          <w:bCs/>
          <w:sz w:val="24"/>
          <w:szCs w:val="24"/>
          <w:rtl/>
        </w:rPr>
        <w:t xml:space="preserve"> </w:t>
      </w:r>
      <w:r w:rsidRPr="002F1CE5">
        <w:rPr>
          <w:sz w:val="24"/>
          <w:szCs w:val="24"/>
          <w:u w:val="single"/>
          <w:rtl/>
        </w:rPr>
        <w:t xml:space="preserve">(יש לסמן </w:t>
      </w:r>
      <w:r w:rsidRPr="002F1CE5">
        <w:rPr>
          <w:sz w:val="24"/>
          <w:szCs w:val="24"/>
          <w:u w:val="single"/>
        </w:rPr>
        <w:t>X</w:t>
      </w:r>
      <w:r w:rsidRPr="002F1CE5">
        <w:rPr>
          <w:sz w:val="24"/>
          <w:szCs w:val="24"/>
          <w:u w:val="single"/>
          <w:rtl/>
        </w:rPr>
        <w:t xml:space="preserve"> במקומות המיועדים לכך</w:t>
      </w:r>
      <w:r>
        <w:rPr>
          <w:rFonts w:hint="cs"/>
          <w:sz w:val="24"/>
          <w:szCs w:val="24"/>
          <w:rtl/>
        </w:rPr>
        <w:t>, ולמלא את השדות והטבלאות הרלוונטיים)</w:t>
      </w:r>
      <w:r w:rsidRPr="002F1CE5">
        <w:rPr>
          <w:sz w:val="24"/>
          <w:szCs w:val="24"/>
          <w:rtl/>
        </w:rPr>
        <w:t>:</w:t>
      </w:r>
      <w:r w:rsidRPr="002F1CE5">
        <w:rPr>
          <w:b w:val="0"/>
          <w:bCs/>
          <w:sz w:val="24"/>
          <w:szCs w:val="24"/>
          <w:rtl/>
        </w:rPr>
        <w:t xml:space="preserve"> </w:t>
      </w:r>
    </w:p>
    <w:p w14:paraId="6A5D715F" w14:textId="77777777" w:rsidR="005176CF" w:rsidRDefault="005176CF" w:rsidP="005176CF">
      <w:pPr>
        <w:pStyle w:val="20"/>
        <w:numPr>
          <w:ilvl w:val="0"/>
          <w:numId w:val="0"/>
        </w:numPr>
        <w:bidi/>
        <w:ind w:left="1069" w:hanging="360"/>
        <w:jc w:val="both"/>
        <w:rPr>
          <w:bCs/>
          <w:rtl/>
        </w:rPr>
      </w:pPr>
    </w:p>
    <w:p w14:paraId="1DD334E3" w14:textId="77777777" w:rsidR="005176CF" w:rsidRDefault="005176CF" w:rsidP="00662DF0">
      <w:pPr>
        <w:numPr>
          <w:ilvl w:val="0"/>
          <w:numId w:val="60"/>
        </w:numPr>
        <w:tabs>
          <w:tab w:val="clear" w:pos="360"/>
          <w:tab w:val="left" w:pos="7854"/>
        </w:tabs>
        <w:spacing w:after="120" w:line="360" w:lineRule="auto"/>
        <w:ind w:left="908" w:hanging="284"/>
        <w:jc w:val="both"/>
        <w:rPr>
          <w:rFonts w:ascii="David" w:hAnsi="David" w:cs="David"/>
        </w:rPr>
      </w:pPr>
      <w:bookmarkStart w:id="105" w:name="show_IfNisayonMetziaShanim_1"/>
      <w:r w:rsidRPr="00EB4CFF">
        <w:rPr>
          <w:rFonts w:ascii="David" w:hAnsi="David" w:cs="David"/>
          <w:rtl/>
        </w:rPr>
        <w:t xml:space="preserve">למציע ניסיון מוכח של </w:t>
      </w:r>
      <w:bookmarkStart w:id="106" w:name="MisparShanimNisayonMatzia_2"/>
      <w:r w:rsidRPr="00EB4CFF">
        <w:rPr>
          <w:rFonts w:ascii="David" w:hAnsi="David" w:cs="David" w:hint="cs"/>
        </w:rPr>
        <w:t>3</w:t>
      </w:r>
      <w:bookmarkEnd w:id="106"/>
      <w:r w:rsidRPr="00EB4CFF">
        <w:rPr>
          <w:rFonts w:ascii="David" w:hAnsi="David" w:cs="David"/>
          <w:rtl/>
        </w:rPr>
        <w:t xml:space="preserve"> שנים</w:t>
      </w:r>
      <w:r w:rsidRPr="00EB4CFF">
        <w:rPr>
          <w:rFonts w:ascii="David" w:hAnsi="David" w:cs="David" w:hint="cs"/>
          <w:rtl/>
        </w:rPr>
        <w:t xml:space="preserve"> </w:t>
      </w:r>
      <w:r>
        <w:rPr>
          <w:rFonts w:ascii="David" w:hAnsi="David" w:cs="David" w:hint="cs"/>
          <w:rtl/>
        </w:rPr>
        <w:t xml:space="preserve">בין השנים </w:t>
      </w:r>
      <w:bookmarkStart w:id="107" w:name="startNisayonMatzia_1"/>
      <w:r>
        <w:rPr>
          <w:rFonts w:ascii="David" w:hAnsi="David" w:cs="David" w:hint="cs"/>
        </w:rPr>
        <w:t>2016</w:t>
      </w:r>
      <w:bookmarkEnd w:id="107"/>
      <w:r>
        <w:rPr>
          <w:rFonts w:ascii="David" w:hAnsi="David" w:cs="David" w:hint="cs"/>
          <w:rtl/>
        </w:rPr>
        <w:t>-</w:t>
      </w:r>
      <w:bookmarkStart w:id="108" w:name="endNisayonMatzia_1"/>
      <w:r>
        <w:rPr>
          <w:rFonts w:ascii="David" w:hAnsi="David" w:cs="David" w:hint="cs"/>
        </w:rPr>
        <w:t>2018</w:t>
      </w:r>
      <w:bookmarkEnd w:id="108"/>
      <w:r w:rsidRPr="00EB4CFF">
        <w:rPr>
          <w:rFonts w:ascii="David" w:hAnsi="David" w:cs="David" w:hint="cs"/>
          <w:rtl/>
        </w:rPr>
        <w:t>,</w:t>
      </w:r>
      <w:r w:rsidRPr="00EB4CFF">
        <w:rPr>
          <w:rFonts w:ascii="David" w:hAnsi="David" w:cs="David"/>
          <w:rtl/>
        </w:rPr>
        <w:t xml:space="preserve"> ב</w:t>
      </w:r>
      <w:bookmarkStart w:id="109" w:name="SugNisayonMatzia_3"/>
      <w:r w:rsidRPr="00EB4CFF">
        <w:rPr>
          <w:rFonts w:ascii="David" w:hAnsi="David" w:cs="David"/>
          <w:rtl/>
        </w:rPr>
        <w:t xml:space="preserve">אחזקת 40 מערכות לגילוי וכיבוי אש. </w:t>
      </w:r>
      <w:bookmarkEnd w:id="109"/>
      <w:r w:rsidR="00662DF0">
        <w:rPr>
          <w:rFonts w:ascii="David" w:hAnsi="David" w:cs="David" w:hint="cs"/>
          <w:rtl/>
        </w:rPr>
        <w:t xml:space="preserve"> </w:t>
      </w:r>
    </w:p>
    <w:tbl>
      <w:tblPr>
        <w:tblStyle w:val="affff4"/>
        <w:bidiVisual/>
        <w:tblW w:w="0" w:type="auto"/>
        <w:tblInd w:w="1019" w:type="dxa"/>
        <w:tblLook w:val="04A0" w:firstRow="1" w:lastRow="0" w:firstColumn="1" w:lastColumn="0" w:noHBand="0" w:noVBand="1"/>
      </w:tblPr>
      <w:tblGrid>
        <w:gridCol w:w="861"/>
        <w:gridCol w:w="7"/>
        <w:gridCol w:w="832"/>
        <w:gridCol w:w="3055"/>
        <w:gridCol w:w="2496"/>
      </w:tblGrid>
      <w:tr w:rsidR="000E689F" w14:paraId="04323D86" w14:textId="0B166C02" w:rsidTr="000E689F">
        <w:tc>
          <w:tcPr>
            <w:tcW w:w="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A0A71B" w14:textId="77777777" w:rsidR="000E689F" w:rsidRDefault="000E689F" w:rsidP="005176CF">
            <w:pPr>
              <w:tabs>
                <w:tab w:val="left" w:pos="7854"/>
              </w:tabs>
              <w:spacing w:after="120" w:line="360" w:lineRule="auto"/>
              <w:jc w:val="both"/>
              <w:rPr>
                <w:rFonts w:ascii="David" w:hAnsi="David" w:cs="David"/>
                <w:rtl/>
              </w:rPr>
            </w:pPr>
            <w:r>
              <w:rPr>
                <w:rFonts w:ascii="David" w:hAnsi="David" w:cs="David" w:hint="cs"/>
                <w:rtl/>
              </w:rPr>
              <w:t>שנת התחלה</w:t>
            </w:r>
          </w:p>
        </w:tc>
        <w:tc>
          <w:tcPr>
            <w:tcW w:w="8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378AF5" w14:textId="77777777" w:rsidR="000E689F" w:rsidRDefault="000E689F" w:rsidP="005176CF">
            <w:pPr>
              <w:tabs>
                <w:tab w:val="left" w:pos="7854"/>
              </w:tabs>
              <w:spacing w:after="120" w:line="360" w:lineRule="auto"/>
              <w:jc w:val="both"/>
              <w:rPr>
                <w:rFonts w:ascii="David" w:hAnsi="David" w:cs="David"/>
                <w:rtl/>
              </w:rPr>
            </w:pPr>
            <w:r>
              <w:rPr>
                <w:rFonts w:ascii="David" w:hAnsi="David" w:cs="David" w:hint="cs"/>
                <w:rtl/>
              </w:rPr>
              <w:t>שנת סיום</w:t>
            </w:r>
          </w:p>
        </w:tc>
        <w:tc>
          <w:tcPr>
            <w:tcW w:w="3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DA8BCE" w14:textId="77777777" w:rsidR="000E689F" w:rsidRDefault="000E689F" w:rsidP="00662DF0">
            <w:pPr>
              <w:tabs>
                <w:tab w:val="left" w:pos="7854"/>
              </w:tabs>
              <w:spacing w:after="120" w:line="360" w:lineRule="auto"/>
              <w:jc w:val="both"/>
              <w:rPr>
                <w:rFonts w:ascii="David" w:hAnsi="David" w:cs="David"/>
                <w:rtl/>
              </w:rPr>
            </w:pPr>
            <w:r>
              <w:rPr>
                <w:rFonts w:ascii="David" w:hAnsi="David" w:cs="David" w:hint="cs"/>
                <w:rtl/>
              </w:rPr>
              <w:t>פירוט אודות הניסיון [</w:t>
            </w:r>
            <w:r w:rsidRPr="00662DF0">
              <w:rPr>
                <w:rFonts w:ascii="David" w:hAnsi="David" w:cs="David"/>
                <w:rtl/>
              </w:rPr>
              <w:t>המציע יפרט ברשימה את הגופים שקיבלו שרות זה, תוך ציון שם איש קשר ודרך ההתקשרות  עמו</w:t>
            </w:r>
            <w:r>
              <w:rPr>
                <w:rFonts w:ascii="David" w:hAnsi="David" w:cs="David" w:hint="cs"/>
                <w:rtl/>
              </w:rPr>
              <w:t>]</w:t>
            </w:r>
          </w:p>
        </w:tc>
        <w:tc>
          <w:tcPr>
            <w:tcW w:w="24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3A4245" w14:textId="75EE3BF8" w:rsidR="000E689F" w:rsidRDefault="000E689F" w:rsidP="000E689F">
            <w:pPr>
              <w:tabs>
                <w:tab w:val="left" w:pos="7854"/>
              </w:tabs>
              <w:spacing w:after="120" w:line="360" w:lineRule="auto"/>
              <w:jc w:val="center"/>
              <w:rPr>
                <w:rFonts w:ascii="David" w:hAnsi="David" w:cs="David"/>
                <w:rtl/>
              </w:rPr>
            </w:pPr>
            <w:r>
              <w:rPr>
                <w:rFonts w:ascii="David" w:hAnsi="David" w:cs="David" w:hint="cs"/>
                <w:rtl/>
              </w:rPr>
              <w:t>כמות מערכות גילוי אשר היו בתחזוקה</w:t>
            </w:r>
          </w:p>
        </w:tc>
      </w:tr>
      <w:tr w:rsidR="000E689F" w14:paraId="4ADBFCB8" w14:textId="340D3E17" w:rsidTr="000E689F">
        <w:tc>
          <w:tcPr>
            <w:tcW w:w="868" w:type="dxa"/>
            <w:gridSpan w:val="2"/>
            <w:tcBorders>
              <w:top w:val="single" w:sz="4" w:space="0" w:color="auto"/>
            </w:tcBorders>
          </w:tcPr>
          <w:p w14:paraId="166EEF6F" w14:textId="77777777" w:rsidR="000E689F" w:rsidRDefault="000E689F" w:rsidP="005176CF">
            <w:pPr>
              <w:tabs>
                <w:tab w:val="left" w:pos="7854"/>
              </w:tabs>
              <w:spacing w:after="120" w:line="360" w:lineRule="auto"/>
              <w:jc w:val="both"/>
              <w:rPr>
                <w:rFonts w:ascii="David" w:hAnsi="David" w:cs="David"/>
                <w:rtl/>
              </w:rPr>
            </w:pPr>
          </w:p>
        </w:tc>
        <w:tc>
          <w:tcPr>
            <w:tcW w:w="832" w:type="dxa"/>
            <w:tcBorders>
              <w:top w:val="single" w:sz="4" w:space="0" w:color="auto"/>
            </w:tcBorders>
          </w:tcPr>
          <w:p w14:paraId="38E4402E" w14:textId="77777777" w:rsidR="000E689F" w:rsidRDefault="000E689F" w:rsidP="005176CF">
            <w:pPr>
              <w:tabs>
                <w:tab w:val="left" w:pos="7854"/>
              </w:tabs>
              <w:spacing w:after="120" w:line="360" w:lineRule="auto"/>
              <w:jc w:val="both"/>
              <w:rPr>
                <w:rFonts w:ascii="David" w:hAnsi="David" w:cs="David"/>
                <w:rtl/>
              </w:rPr>
            </w:pPr>
          </w:p>
        </w:tc>
        <w:tc>
          <w:tcPr>
            <w:tcW w:w="3055" w:type="dxa"/>
            <w:tcBorders>
              <w:top w:val="single" w:sz="4" w:space="0" w:color="auto"/>
            </w:tcBorders>
          </w:tcPr>
          <w:p w14:paraId="277EE9CC" w14:textId="77777777" w:rsidR="000E689F" w:rsidRDefault="000E689F" w:rsidP="005176CF">
            <w:pPr>
              <w:tabs>
                <w:tab w:val="left" w:pos="7854"/>
              </w:tabs>
              <w:spacing w:after="120" w:line="360" w:lineRule="auto"/>
              <w:jc w:val="both"/>
              <w:rPr>
                <w:rFonts w:ascii="David" w:hAnsi="David" w:cs="David"/>
                <w:rtl/>
              </w:rPr>
            </w:pPr>
          </w:p>
        </w:tc>
        <w:tc>
          <w:tcPr>
            <w:tcW w:w="2496" w:type="dxa"/>
            <w:tcBorders>
              <w:top w:val="single" w:sz="4" w:space="0" w:color="auto"/>
            </w:tcBorders>
          </w:tcPr>
          <w:p w14:paraId="7B13B6EB" w14:textId="77777777" w:rsidR="000E689F" w:rsidRDefault="000E689F" w:rsidP="005176CF">
            <w:pPr>
              <w:tabs>
                <w:tab w:val="left" w:pos="7854"/>
              </w:tabs>
              <w:spacing w:after="120" w:line="360" w:lineRule="auto"/>
              <w:jc w:val="both"/>
              <w:rPr>
                <w:rFonts w:ascii="David" w:hAnsi="David" w:cs="David"/>
                <w:rtl/>
              </w:rPr>
            </w:pPr>
          </w:p>
        </w:tc>
      </w:tr>
      <w:tr w:rsidR="000E689F" w14:paraId="2B0FA454" w14:textId="3E5D48E9" w:rsidTr="000E689F">
        <w:tc>
          <w:tcPr>
            <w:tcW w:w="868" w:type="dxa"/>
            <w:gridSpan w:val="2"/>
          </w:tcPr>
          <w:p w14:paraId="747AEEDD" w14:textId="77777777" w:rsidR="000E689F" w:rsidRDefault="000E689F" w:rsidP="005176CF">
            <w:pPr>
              <w:tabs>
                <w:tab w:val="left" w:pos="7854"/>
              </w:tabs>
              <w:spacing w:after="120" w:line="360" w:lineRule="auto"/>
              <w:jc w:val="both"/>
              <w:rPr>
                <w:rFonts w:ascii="David" w:hAnsi="David" w:cs="David"/>
                <w:rtl/>
              </w:rPr>
            </w:pPr>
          </w:p>
        </w:tc>
        <w:tc>
          <w:tcPr>
            <w:tcW w:w="832" w:type="dxa"/>
          </w:tcPr>
          <w:p w14:paraId="2B2A9430" w14:textId="77777777" w:rsidR="000E689F" w:rsidRDefault="000E689F" w:rsidP="005176CF">
            <w:pPr>
              <w:tabs>
                <w:tab w:val="left" w:pos="7854"/>
              </w:tabs>
              <w:spacing w:after="120" w:line="360" w:lineRule="auto"/>
              <w:jc w:val="both"/>
              <w:rPr>
                <w:rFonts w:ascii="David" w:hAnsi="David" w:cs="David"/>
                <w:rtl/>
              </w:rPr>
            </w:pPr>
          </w:p>
        </w:tc>
        <w:tc>
          <w:tcPr>
            <w:tcW w:w="3055" w:type="dxa"/>
          </w:tcPr>
          <w:p w14:paraId="1B83D1AD" w14:textId="77777777" w:rsidR="000E689F" w:rsidRDefault="000E689F" w:rsidP="005176CF">
            <w:pPr>
              <w:tabs>
                <w:tab w:val="left" w:pos="7854"/>
              </w:tabs>
              <w:spacing w:after="120" w:line="360" w:lineRule="auto"/>
              <w:jc w:val="both"/>
              <w:rPr>
                <w:rFonts w:ascii="David" w:hAnsi="David" w:cs="David"/>
                <w:rtl/>
              </w:rPr>
            </w:pPr>
          </w:p>
        </w:tc>
        <w:tc>
          <w:tcPr>
            <w:tcW w:w="2496" w:type="dxa"/>
          </w:tcPr>
          <w:p w14:paraId="1BC2F015" w14:textId="77777777" w:rsidR="000E689F" w:rsidRDefault="000E689F" w:rsidP="005176CF">
            <w:pPr>
              <w:tabs>
                <w:tab w:val="left" w:pos="7854"/>
              </w:tabs>
              <w:spacing w:after="120" w:line="360" w:lineRule="auto"/>
              <w:jc w:val="both"/>
              <w:rPr>
                <w:rFonts w:ascii="David" w:hAnsi="David" w:cs="David"/>
                <w:rtl/>
              </w:rPr>
            </w:pPr>
          </w:p>
        </w:tc>
      </w:tr>
      <w:tr w:rsidR="000E689F" w14:paraId="18A55AD2" w14:textId="20811C83" w:rsidTr="000E689F">
        <w:tc>
          <w:tcPr>
            <w:tcW w:w="868" w:type="dxa"/>
            <w:gridSpan w:val="2"/>
          </w:tcPr>
          <w:p w14:paraId="121FF320" w14:textId="77777777" w:rsidR="000E689F" w:rsidRDefault="000E689F" w:rsidP="005176CF">
            <w:pPr>
              <w:tabs>
                <w:tab w:val="left" w:pos="7854"/>
              </w:tabs>
              <w:spacing w:after="120" w:line="360" w:lineRule="auto"/>
              <w:jc w:val="both"/>
              <w:rPr>
                <w:rFonts w:ascii="David" w:hAnsi="David" w:cs="David"/>
                <w:rtl/>
              </w:rPr>
            </w:pPr>
          </w:p>
        </w:tc>
        <w:tc>
          <w:tcPr>
            <w:tcW w:w="832" w:type="dxa"/>
          </w:tcPr>
          <w:p w14:paraId="6EBEC679" w14:textId="77777777" w:rsidR="000E689F" w:rsidRDefault="000E689F" w:rsidP="005176CF">
            <w:pPr>
              <w:tabs>
                <w:tab w:val="left" w:pos="7854"/>
              </w:tabs>
              <w:spacing w:after="120" w:line="360" w:lineRule="auto"/>
              <w:jc w:val="both"/>
              <w:rPr>
                <w:rFonts w:ascii="David" w:hAnsi="David" w:cs="David"/>
                <w:rtl/>
              </w:rPr>
            </w:pPr>
          </w:p>
        </w:tc>
        <w:tc>
          <w:tcPr>
            <w:tcW w:w="3055" w:type="dxa"/>
          </w:tcPr>
          <w:p w14:paraId="27D10479" w14:textId="77777777" w:rsidR="000E689F" w:rsidRDefault="000E689F" w:rsidP="005176CF">
            <w:pPr>
              <w:tabs>
                <w:tab w:val="left" w:pos="7854"/>
              </w:tabs>
              <w:spacing w:after="120" w:line="360" w:lineRule="auto"/>
              <w:jc w:val="both"/>
              <w:rPr>
                <w:rFonts w:ascii="David" w:hAnsi="David" w:cs="David"/>
                <w:rtl/>
              </w:rPr>
            </w:pPr>
          </w:p>
        </w:tc>
        <w:tc>
          <w:tcPr>
            <w:tcW w:w="2496" w:type="dxa"/>
          </w:tcPr>
          <w:p w14:paraId="142FA0FD" w14:textId="77777777" w:rsidR="000E689F" w:rsidRDefault="000E689F" w:rsidP="005176CF">
            <w:pPr>
              <w:tabs>
                <w:tab w:val="left" w:pos="7854"/>
              </w:tabs>
              <w:spacing w:after="120" w:line="360" w:lineRule="auto"/>
              <w:jc w:val="both"/>
              <w:rPr>
                <w:rFonts w:ascii="David" w:hAnsi="David" w:cs="David"/>
                <w:rtl/>
              </w:rPr>
            </w:pPr>
          </w:p>
        </w:tc>
      </w:tr>
      <w:tr w:rsidR="000E689F" w14:paraId="0EF418EE" w14:textId="023FC3C2" w:rsidTr="000E689F">
        <w:tc>
          <w:tcPr>
            <w:tcW w:w="868" w:type="dxa"/>
            <w:gridSpan w:val="2"/>
          </w:tcPr>
          <w:p w14:paraId="1A99DAFF" w14:textId="77777777" w:rsidR="000E689F" w:rsidRDefault="000E689F" w:rsidP="005176CF">
            <w:pPr>
              <w:tabs>
                <w:tab w:val="left" w:pos="7854"/>
              </w:tabs>
              <w:spacing w:after="120" w:line="360" w:lineRule="auto"/>
              <w:jc w:val="both"/>
              <w:rPr>
                <w:rFonts w:ascii="David" w:hAnsi="David" w:cs="David"/>
                <w:rtl/>
              </w:rPr>
            </w:pPr>
          </w:p>
        </w:tc>
        <w:tc>
          <w:tcPr>
            <w:tcW w:w="832" w:type="dxa"/>
          </w:tcPr>
          <w:p w14:paraId="1B731EAA" w14:textId="77777777" w:rsidR="000E689F" w:rsidRDefault="000E689F" w:rsidP="005176CF">
            <w:pPr>
              <w:tabs>
                <w:tab w:val="left" w:pos="7854"/>
              </w:tabs>
              <w:spacing w:after="120" w:line="360" w:lineRule="auto"/>
              <w:jc w:val="both"/>
              <w:rPr>
                <w:rFonts w:ascii="David" w:hAnsi="David" w:cs="David"/>
                <w:rtl/>
              </w:rPr>
            </w:pPr>
          </w:p>
        </w:tc>
        <w:tc>
          <w:tcPr>
            <w:tcW w:w="3055" w:type="dxa"/>
          </w:tcPr>
          <w:p w14:paraId="2A6C11D0" w14:textId="77777777" w:rsidR="000E689F" w:rsidRDefault="000E689F" w:rsidP="005176CF">
            <w:pPr>
              <w:tabs>
                <w:tab w:val="left" w:pos="7854"/>
              </w:tabs>
              <w:spacing w:after="120" w:line="360" w:lineRule="auto"/>
              <w:jc w:val="both"/>
              <w:rPr>
                <w:rFonts w:ascii="David" w:hAnsi="David" w:cs="David"/>
                <w:rtl/>
              </w:rPr>
            </w:pPr>
          </w:p>
        </w:tc>
        <w:tc>
          <w:tcPr>
            <w:tcW w:w="2496" w:type="dxa"/>
          </w:tcPr>
          <w:p w14:paraId="6345A5A4" w14:textId="77777777" w:rsidR="000E689F" w:rsidRDefault="000E689F" w:rsidP="005176CF">
            <w:pPr>
              <w:tabs>
                <w:tab w:val="left" w:pos="7854"/>
              </w:tabs>
              <w:spacing w:after="120" w:line="360" w:lineRule="auto"/>
              <w:jc w:val="both"/>
              <w:rPr>
                <w:rFonts w:ascii="David" w:hAnsi="David" w:cs="David"/>
                <w:rtl/>
              </w:rPr>
            </w:pPr>
          </w:p>
        </w:tc>
      </w:tr>
      <w:tr w:rsidR="000E689F" w14:paraId="70BADC54" w14:textId="01F07F51" w:rsidTr="000E689F">
        <w:tc>
          <w:tcPr>
            <w:tcW w:w="868" w:type="dxa"/>
            <w:gridSpan w:val="2"/>
          </w:tcPr>
          <w:p w14:paraId="456D1710" w14:textId="77777777" w:rsidR="000E689F" w:rsidRDefault="000E689F" w:rsidP="005176CF">
            <w:pPr>
              <w:tabs>
                <w:tab w:val="left" w:pos="7854"/>
              </w:tabs>
              <w:spacing w:after="120" w:line="360" w:lineRule="auto"/>
              <w:jc w:val="both"/>
              <w:rPr>
                <w:rFonts w:ascii="David" w:hAnsi="David" w:cs="David"/>
                <w:rtl/>
              </w:rPr>
            </w:pPr>
          </w:p>
        </w:tc>
        <w:tc>
          <w:tcPr>
            <w:tcW w:w="832" w:type="dxa"/>
          </w:tcPr>
          <w:p w14:paraId="051A87EC" w14:textId="77777777" w:rsidR="000E689F" w:rsidRDefault="000E689F" w:rsidP="005176CF">
            <w:pPr>
              <w:tabs>
                <w:tab w:val="left" w:pos="7854"/>
              </w:tabs>
              <w:spacing w:after="120" w:line="360" w:lineRule="auto"/>
              <w:jc w:val="both"/>
              <w:rPr>
                <w:rFonts w:ascii="David" w:hAnsi="David" w:cs="David"/>
                <w:rtl/>
              </w:rPr>
            </w:pPr>
          </w:p>
        </w:tc>
        <w:tc>
          <w:tcPr>
            <w:tcW w:w="3055" w:type="dxa"/>
          </w:tcPr>
          <w:p w14:paraId="65DD2AAB" w14:textId="77777777" w:rsidR="000E689F" w:rsidRDefault="000E689F" w:rsidP="005176CF">
            <w:pPr>
              <w:tabs>
                <w:tab w:val="left" w:pos="7854"/>
              </w:tabs>
              <w:spacing w:after="120" w:line="360" w:lineRule="auto"/>
              <w:jc w:val="both"/>
              <w:rPr>
                <w:rFonts w:ascii="David" w:hAnsi="David" w:cs="David"/>
                <w:rtl/>
              </w:rPr>
            </w:pPr>
          </w:p>
        </w:tc>
        <w:tc>
          <w:tcPr>
            <w:tcW w:w="2496" w:type="dxa"/>
          </w:tcPr>
          <w:p w14:paraId="0250FEC7" w14:textId="77777777" w:rsidR="000E689F" w:rsidRDefault="000E689F" w:rsidP="005176CF">
            <w:pPr>
              <w:tabs>
                <w:tab w:val="left" w:pos="7854"/>
              </w:tabs>
              <w:spacing w:after="120" w:line="360" w:lineRule="auto"/>
              <w:jc w:val="both"/>
              <w:rPr>
                <w:rFonts w:ascii="David" w:hAnsi="David" w:cs="David"/>
                <w:rtl/>
              </w:rPr>
            </w:pPr>
          </w:p>
        </w:tc>
      </w:tr>
      <w:tr w:rsidR="000E689F" w14:paraId="601FFFB8" w14:textId="784ABC2F" w:rsidTr="000E689F">
        <w:tc>
          <w:tcPr>
            <w:tcW w:w="868" w:type="dxa"/>
            <w:gridSpan w:val="2"/>
          </w:tcPr>
          <w:p w14:paraId="4BA3662B" w14:textId="77777777" w:rsidR="000E689F" w:rsidRDefault="000E689F" w:rsidP="005176CF">
            <w:pPr>
              <w:tabs>
                <w:tab w:val="left" w:pos="7854"/>
              </w:tabs>
              <w:spacing w:after="120" w:line="360" w:lineRule="auto"/>
              <w:jc w:val="both"/>
              <w:rPr>
                <w:rFonts w:ascii="David" w:hAnsi="David" w:cs="David"/>
                <w:rtl/>
              </w:rPr>
            </w:pPr>
          </w:p>
        </w:tc>
        <w:tc>
          <w:tcPr>
            <w:tcW w:w="832" w:type="dxa"/>
          </w:tcPr>
          <w:p w14:paraId="56936FF0" w14:textId="77777777" w:rsidR="000E689F" w:rsidRDefault="000E689F" w:rsidP="005176CF">
            <w:pPr>
              <w:tabs>
                <w:tab w:val="left" w:pos="7854"/>
              </w:tabs>
              <w:spacing w:after="120" w:line="360" w:lineRule="auto"/>
              <w:jc w:val="both"/>
              <w:rPr>
                <w:rFonts w:ascii="David" w:hAnsi="David" w:cs="David"/>
                <w:rtl/>
              </w:rPr>
            </w:pPr>
          </w:p>
        </w:tc>
        <w:tc>
          <w:tcPr>
            <w:tcW w:w="3055" w:type="dxa"/>
          </w:tcPr>
          <w:p w14:paraId="713A2EBD" w14:textId="77777777" w:rsidR="000E689F" w:rsidRDefault="000E689F" w:rsidP="005176CF">
            <w:pPr>
              <w:tabs>
                <w:tab w:val="left" w:pos="7854"/>
              </w:tabs>
              <w:spacing w:after="120" w:line="360" w:lineRule="auto"/>
              <w:jc w:val="both"/>
              <w:rPr>
                <w:rFonts w:ascii="David" w:hAnsi="David" w:cs="David"/>
                <w:rtl/>
              </w:rPr>
            </w:pPr>
          </w:p>
        </w:tc>
        <w:tc>
          <w:tcPr>
            <w:tcW w:w="2496" w:type="dxa"/>
          </w:tcPr>
          <w:p w14:paraId="66224822" w14:textId="77777777" w:rsidR="000E689F" w:rsidRDefault="000E689F" w:rsidP="005176CF">
            <w:pPr>
              <w:tabs>
                <w:tab w:val="left" w:pos="7854"/>
              </w:tabs>
              <w:spacing w:after="120" w:line="360" w:lineRule="auto"/>
              <w:jc w:val="both"/>
              <w:rPr>
                <w:rFonts w:ascii="David" w:hAnsi="David" w:cs="David"/>
                <w:rtl/>
              </w:rPr>
            </w:pPr>
          </w:p>
        </w:tc>
      </w:tr>
      <w:bookmarkEnd w:id="105"/>
    </w:tbl>
    <w:p w14:paraId="46A227CF" w14:textId="77777777" w:rsidR="005176CF" w:rsidRPr="00EB4CFF" w:rsidRDefault="005176CF" w:rsidP="005176CF">
      <w:pPr>
        <w:tabs>
          <w:tab w:val="left" w:pos="7854"/>
        </w:tabs>
        <w:spacing w:after="120" w:line="360" w:lineRule="auto"/>
        <w:jc w:val="both"/>
        <w:rPr>
          <w:rFonts w:ascii="David" w:hAnsi="David" w:cs="David"/>
          <w:rtl/>
        </w:rPr>
      </w:pPr>
    </w:p>
    <w:p w14:paraId="55DE149A" w14:textId="77777777" w:rsidR="005176CF" w:rsidRDefault="005176CF" w:rsidP="005176CF">
      <w:pPr>
        <w:numPr>
          <w:ilvl w:val="0"/>
          <w:numId w:val="60"/>
        </w:numPr>
        <w:tabs>
          <w:tab w:val="clear" w:pos="360"/>
          <w:tab w:val="left" w:pos="7854"/>
        </w:tabs>
        <w:spacing w:after="120" w:line="360" w:lineRule="auto"/>
        <w:ind w:left="908" w:hanging="284"/>
        <w:jc w:val="both"/>
        <w:rPr>
          <w:rFonts w:ascii="David" w:hAnsi="David" w:cs="David"/>
        </w:rPr>
      </w:pPr>
      <w:bookmarkStart w:id="110" w:name="show_hekefKaspiKolelMatzia_1"/>
      <w:bookmarkStart w:id="111" w:name="show_GoremNidrashRishayonMatzia_1"/>
      <w:bookmarkEnd w:id="110"/>
      <w:r w:rsidRPr="00EB4CFF">
        <w:rPr>
          <w:rFonts w:ascii="David" w:hAnsi="David" w:cs="David"/>
          <w:rtl/>
        </w:rPr>
        <w:t xml:space="preserve">למציע רישיון תקף מסוג </w:t>
      </w:r>
      <w:bookmarkStart w:id="112" w:name="SugRishayonMatzia_2"/>
      <w:r w:rsidRPr="00EB4CFF">
        <w:rPr>
          <w:rFonts w:ascii="David" w:hAnsi="David" w:cs="David"/>
          <w:rtl/>
        </w:rPr>
        <w:t xml:space="preserve">רישיון עסק להתקנה ותחזוקת מערכות גילוי וכיבוי אש </w:t>
      </w:r>
      <w:bookmarkEnd w:id="112"/>
      <w:r w:rsidRPr="00EB4CFF">
        <w:rPr>
          <w:rFonts w:ascii="David" w:hAnsi="David" w:cs="David"/>
          <w:rtl/>
        </w:rPr>
        <w:t xml:space="preserve"> מטעם </w:t>
      </w:r>
      <w:bookmarkStart w:id="113" w:name="ManpikRishayonMatzia_2"/>
      <w:r w:rsidRPr="00EB4CFF">
        <w:rPr>
          <w:rFonts w:ascii="David" w:hAnsi="David" w:cs="David"/>
          <w:rtl/>
        </w:rPr>
        <w:t xml:space="preserve">הרשות המקומית שבתחומה פועל המציע </w:t>
      </w:r>
      <w:bookmarkEnd w:id="113"/>
      <w:r w:rsidRPr="00EB4CFF">
        <w:rPr>
          <w:rFonts w:ascii="David" w:hAnsi="David" w:cs="David"/>
          <w:rtl/>
        </w:rPr>
        <w:t>.</w:t>
      </w:r>
    </w:p>
    <w:p w14:paraId="43C94112" w14:textId="77777777" w:rsidR="005176CF" w:rsidRPr="00D624D0" w:rsidRDefault="005176CF" w:rsidP="005176CF">
      <w:pPr>
        <w:pStyle w:val="af4"/>
        <w:tabs>
          <w:tab w:val="left" w:pos="7854"/>
        </w:tabs>
        <w:spacing w:after="120" w:line="360" w:lineRule="auto"/>
        <w:ind w:left="908"/>
        <w:jc w:val="both"/>
        <w:rPr>
          <w:rFonts w:ascii="David" w:hAnsi="David" w:cs="David"/>
          <w:rtl/>
        </w:rPr>
      </w:pPr>
      <w:r w:rsidRPr="00D624D0">
        <w:rPr>
          <w:rFonts w:ascii="David" w:hAnsi="David" w:cs="David" w:hint="eastAsia"/>
          <w:rtl/>
        </w:rPr>
        <w:t>יש</w:t>
      </w:r>
      <w:r>
        <w:rPr>
          <w:rFonts w:ascii="David" w:hAnsi="David" w:cs="David"/>
          <w:rtl/>
        </w:rPr>
        <w:t xml:space="preserve"> להוסיף </w:t>
      </w:r>
      <w:r>
        <w:rPr>
          <w:rFonts w:ascii="David" w:hAnsi="David" w:cs="David" w:hint="cs"/>
          <w:rtl/>
        </w:rPr>
        <w:t>העתק של הרישיון להצעה</w:t>
      </w:r>
      <w:r w:rsidRPr="00D624D0">
        <w:rPr>
          <w:rFonts w:ascii="David" w:hAnsi="David" w:cs="David"/>
          <w:rtl/>
        </w:rPr>
        <w:t xml:space="preserve">, לצורך הוכחת עמידה בתנאי סף זה. </w:t>
      </w:r>
    </w:p>
    <w:bookmarkEnd w:id="111"/>
    <w:p w14:paraId="1AD22350" w14:textId="77777777" w:rsidR="005176CF" w:rsidRDefault="005176CF" w:rsidP="005176CF">
      <w:pPr>
        <w:tabs>
          <w:tab w:val="left" w:pos="7854"/>
        </w:tabs>
        <w:spacing w:after="120" w:line="360" w:lineRule="auto"/>
        <w:ind w:left="908"/>
        <w:jc w:val="both"/>
        <w:rPr>
          <w:rFonts w:ascii="David" w:hAnsi="David" w:cs="David"/>
        </w:rPr>
      </w:pPr>
    </w:p>
    <w:p w14:paraId="0AA16A64" w14:textId="77777777" w:rsidR="005176CF" w:rsidRDefault="005176CF" w:rsidP="005176CF">
      <w:pPr>
        <w:numPr>
          <w:ilvl w:val="0"/>
          <w:numId w:val="60"/>
        </w:numPr>
        <w:tabs>
          <w:tab w:val="clear" w:pos="360"/>
          <w:tab w:val="left" w:pos="7854"/>
        </w:tabs>
        <w:spacing w:after="120" w:line="360" w:lineRule="auto"/>
        <w:ind w:left="908" w:hanging="284"/>
        <w:jc w:val="both"/>
        <w:rPr>
          <w:rFonts w:ascii="David" w:hAnsi="David" w:cs="David"/>
        </w:rPr>
      </w:pPr>
      <w:bookmarkStart w:id="114" w:name="TiurTnMt1_1"/>
      <w:bookmarkStart w:id="115" w:name="show_mttzevettnay1_1"/>
      <w:r w:rsidRPr="00EB4CFF">
        <w:rPr>
          <w:rFonts w:ascii="David" w:hAnsi="David" w:cs="David" w:hint="cs"/>
          <w:rtl/>
        </w:rPr>
        <w:t xml:space="preserve">על המציע להיות בעל תו תקן מסדרת 9001 </w:t>
      </w:r>
      <w:proofErr w:type="spellStart"/>
      <w:r w:rsidRPr="00EB4CFF">
        <w:rPr>
          <w:rFonts w:ascii="David" w:hAnsi="David" w:cs="David" w:hint="cs"/>
        </w:rPr>
        <w:t>iso</w:t>
      </w:r>
      <w:proofErr w:type="spellEnd"/>
      <w:r w:rsidRPr="00EB4CFF">
        <w:rPr>
          <w:rFonts w:ascii="David" w:hAnsi="David" w:cs="David" w:hint="cs"/>
          <w:rtl/>
        </w:rPr>
        <w:t xml:space="preserve"> בתחום התקנה ושירות למערכות גילוי וכיבוי אש אוטו'.</w:t>
      </w:r>
      <w:bookmarkEnd w:id="114"/>
    </w:p>
    <w:p w14:paraId="6D7B25E3" w14:textId="77777777" w:rsidR="005176CF" w:rsidRDefault="005176CF" w:rsidP="005176CF">
      <w:pPr>
        <w:tabs>
          <w:tab w:val="left" w:pos="7854"/>
        </w:tabs>
        <w:spacing w:after="120" w:line="360" w:lineRule="auto"/>
        <w:ind w:left="720"/>
        <w:jc w:val="both"/>
        <w:rPr>
          <w:rFonts w:ascii="David" w:hAnsi="David" w:cs="David"/>
        </w:rPr>
      </w:pPr>
      <w:bookmarkStart w:id="116" w:name="show_mttzevetfile1"/>
      <w:bookmarkStart w:id="117" w:name="hidden_mttzevetfile1"/>
      <w:bookmarkEnd w:id="116"/>
      <w:r>
        <w:rPr>
          <w:rFonts w:ascii="David" w:hAnsi="David" w:cs="David" w:hint="cs"/>
          <w:rtl/>
        </w:rPr>
        <w:t xml:space="preserve">יש לתת פירוט בדבר אופן העמידה בתנאי הסף (ניתן להוסיף כל מסמך רלוונטי): </w:t>
      </w:r>
    </w:p>
    <w:p w14:paraId="28697213" w14:textId="77777777" w:rsidR="005176CF" w:rsidRDefault="005176CF" w:rsidP="005176CF">
      <w:pPr>
        <w:tabs>
          <w:tab w:val="left" w:pos="7854"/>
        </w:tabs>
        <w:spacing w:after="120" w:line="360" w:lineRule="auto"/>
        <w:ind w:left="720"/>
        <w:jc w:val="both"/>
        <w:rPr>
          <w:rFonts w:ascii="David" w:hAnsi="David" w:cs="David"/>
          <w:b/>
          <w:bCs/>
          <w:rtl/>
        </w:rPr>
      </w:pPr>
      <w:r>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17"/>
    </w:p>
    <w:p w14:paraId="7049F913" w14:textId="5B5ABFF0" w:rsidR="005176CF" w:rsidRDefault="005176CF" w:rsidP="005176CF">
      <w:pPr>
        <w:numPr>
          <w:ilvl w:val="0"/>
          <w:numId w:val="60"/>
        </w:numPr>
        <w:tabs>
          <w:tab w:val="clear" w:pos="360"/>
          <w:tab w:val="left" w:pos="7854"/>
        </w:tabs>
        <w:spacing w:after="120" w:line="360" w:lineRule="auto"/>
        <w:ind w:left="908" w:hanging="284"/>
        <w:jc w:val="both"/>
        <w:rPr>
          <w:rFonts w:ascii="David" w:hAnsi="David" w:cs="David"/>
        </w:rPr>
      </w:pPr>
      <w:bookmarkStart w:id="118" w:name="TiurTnMt2_1"/>
      <w:bookmarkStart w:id="119" w:name="show_mttzevettnay2_1"/>
      <w:bookmarkEnd w:id="115"/>
      <w:r w:rsidRPr="00EB4CFF">
        <w:rPr>
          <w:rFonts w:ascii="David" w:hAnsi="David" w:cs="David" w:hint="cs"/>
          <w:rtl/>
        </w:rPr>
        <w:t xml:space="preserve">המציע מצהיר כי ככל שיהפוך לזוכה במכרז זה יעמיד מערך שירות המכיל: מענה 24 שעות 7 ימים בשבוע + מתן שירות 24 שעות ביממה + מעבדת שירות + פריסה ארצית </w:t>
      </w:r>
      <w:r w:rsidRPr="00EB4CFF">
        <w:rPr>
          <w:rFonts w:ascii="David" w:hAnsi="David" w:cs="David" w:hint="cs"/>
          <w:rtl/>
        </w:rPr>
        <w:lastRenderedPageBreak/>
        <w:t>(יש לציין שמות ומקומות מגורים של  הטכנאים). המציע ימציא הצהרה חתומה על ידי עו"ד לשם עמידתו בתנאי זה.</w:t>
      </w:r>
      <w:bookmarkEnd w:id="118"/>
    </w:p>
    <w:p w14:paraId="60E53441" w14:textId="77777777" w:rsidR="005176CF" w:rsidRDefault="005176CF" w:rsidP="00662DF0">
      <w:pPr>
        <w:tabs>
          <w:tab w:val="left" w:pos="7854"/>
        </w:tabs>
        <w:spacing w:after="120" w:line="360" w:lineRule="auto"/>
        <w:ind w:left="720"/>
        <w:jc w:val="both"/>
        <w:rPr>
          <w:rFonts w:ascii="David" w:hAnsi="David" w:cs="David"/>
        </w:rPr>
      </w:pPr>
      <w:bookmarkStart w:id="120" w:name="show_mttzevetfile2"/>
      <w:bookmarkStart w:id="121" w:name="hidden_mttzevetfile2"/>
      <w:bookmarkEnd w:id="120"/>
      <w:r>
        <w:rPr>
          <w:rFonts w:ascii="David" w:hAnsi="David" w:cs="David" w:hint="cs"/>
          <w:rtl/>
        </w:rPr>
        <w:t>י</w:t>
      </w:r>
      <w:r w:rsidR="00662DF0">
        <w:rPr>
          <w:rFonts w:ascii="David" w:hAnsi="David" w:cs="David" w:hint="cs"/>
          <w:rtl/>
        </w:rPr>
        <w:t xml:space="preserve">ש לצרף הצהרה חתומה כאמור. </w:t>
      </w:r>
    </w:p>
    <w:p w14:paraId="5412803F" w14:textId="77777777" w:rsidR="005176CF" w:rsidRDefault="005176CF" w:rsidP="005176CF">
      <w:pPr>
        <w:tabs>
          <w:tab w:val="left" w:pos="7854"/>
        </w:tabs>
        <w:spacing w:after="120" w:line="360" w:lineRule="auto"/>
        <w:ind w:left="720"/>
        <w:jc w:val="both"/>
        <w:rPr>
          <w:rFonts w:ascii="David" w:hAnsi="David" w:cs="David"/>
          <w:b/>
          <w:bCs/>
          <w:rtl/>
        </w:rPr>
      </w:pPr>
      <w:r>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119"/>
    <w:bookmarkEnd w:id="121"/>
    <w:p w14:paraId="64CEDA89" w14:textId="77777777" w:rsidR="005176CF" w:rsidRPr="00EB4CFF" w:rsidRDefault="005176CF" w:rsidP="005176CF">
      <w:pPr>
        <w:tabs>
          <w:tab w:val="left" w:pos="7854"/>
        </w:tabs>
        <w:spacing w:after="120" w:line="360" w:lineRule="auto"/>
        <w:jc w:val="both"/>
        <w:rPr>
          <w:rFonts w:ascii="David" w:hAnsi="David" w:cs="David"/>
        </w:rPr>
      </w:pPr>
    </w:p>
    <w:p w14:paraId="6EA297F4" w14:textId="77777777" w:rsidR="005176CF" w:rsidRPr="00F974C6" w:rsidRDefault="005176CF" w:rsidP="005176CF">
      <w:pPr>
        <w:tabs>
          <w:tab w:val="left" w:pos="7854"/>
        </w:tabs>
        <w:spacing w:after="120" w:line="360" w:lineRule="auto"/>
        <w:jc w:val="both"/>
        <w:rPr>
          <w:rFonts w:ascii="David" w:hAnsi="David" w:cs="David"/>
          <w:rtl/>
        </w:rPr>
        <w:sectPr w:rsidR="005176CF" w:rsidRPr="00F974C6" w:rsidSect="005176CF">
          <w:pgSz w:w="11906" w:h="16838" w:code="9"/>
          <w:pgMar w:top="1616" w:right="1826" w:bottom="1440" w:left="1800" w:header="709" w:footer="709" w:gutter="0"/>
          <w:cols w:space="708"/>
          <w:titlePg/>
          <w:bidi/>
          <w:rtlGutter/>
          <w:docGrid w:linePitch="360"/>
        </w:sectPr>
      </w:pPr>
      <w:r w:rsidRPr="00181580">
        <w:rPr>
          <w:rFonts w:ascii="David" w:hAnsi="David" w:cs="David"/>
          <w:rtl/>
        </w:rPr>
        <w:t xml:space="preserve">ככלל שהמציע מבקש </w:t>
      </w:r>
      <w:r>
        <w:rPr>
          <w:rFonts w:ascii="David" w:hAnsi="David" w:cs="David" w:hint="cs"/>
          <w:rtl/>
        </w:rPr>
        <w:t>שיכירו לו</w:t>
      </w:r>
      <w:r w:rsidRPr="00181580">
        <w:rPr>
          <w:rFonts w:ascii="David" w:hAnsi="David" w:cs="David"/>
          <w:rtl/>
        </w:rPr>
        <w:t xml:space="preserve"> ב</w:t>
      </w:r>
      <w:r>
        <w:rPr>
          <w:rFonts w:ascii="David" w:hAnsi="David" w:cs="David" w:hint="cs"/>
          <w:rtl/>
        </w:rPr>
        <w:t>נתונים</w:t>
      </w:r>
      <w:r w:rsidRPr="00181580">
        <w:rPr>
          <w:rFonts w:ascii="David" w:hAnsi="David" w:cs="David"/>
          <w:rtl/>
        </w:rPr>
        <w:t xml:space="preserve"> של </w:t>
      </w:r>
      <w:r>
        <w:rPr>
          <w:rFonts w:ascii="David" w:hAnsi="David" w:cs="David" w:hint="cs"/>
          <w:rtl/>
        </w:rPr>
        <w:t>אי</w:t>
      </w:r>
      <w:r w:rsidRPr="00181580">
        <w:rPr>
          <w:rFonts w:ascii="David" w:hAnsi="David" w:cs="David"/>
          <w:rtl/>
        </w:rPr>
        <w:t>ש</w:t>
      </w:r>
      <w:r>
        <w:rPr>
          <w:rFonts w:ascii="David" w:hAnsi="David" w:cs="David" w:hint="cs"/>
          <w:rtl/>
        </w:rPr>
        <w:t>י</w:t>
      </w:r>
      <w:r w:rsidRPr="00181580">
        <w:rPr>
          <w:rFonts w:ascii="David" w:hAnsi="David" w:cs="David"/>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Pr>
          <w:rFonts w:ascii="David" w:hAnsi="David" w:cs="David" w:hint="cs"/>
          <w:rtl/>
        </w:rPr>
        <w:t>אצל</w:t>
      </w:r>
      <w:r w:rsidRPr="00181580">
        <w:rPr>
          <w:rFonts w:ascii="David" w:hAnsi="David" w:cs="David"/>
          <w:rtl/>
        </w:rPr>
        <w:t>ו.</w:t>
      </w:r>
    </w:p>
    <w:p w14:paraId="6EAC51D7" w14:textId="77777777" w:rsidR="005176CF" w:rsidRPr="009241A0" w:rsidRDefault="005176CF" w:rsidP="005176CF">
      <w:pPr>
        <w:pStyle w:val="14"/>
        <w:numPr>
          <w:ilvl w:val="0"/>
          <w:numId w:val="61"/>
        </w:numPr>
        <w:jc w:val="center"/>
        <w:rPr>
          <w:rFonts w:ascii="David" w:hAnsi="David" w:cs="David"/>
          <w:rtl/>
        </w:rPr>
      </w:pPr>
      <w:bookmarkStart w:id="122" w:name="_Toc256000044"/>
      <w:bookmarkStart w:id="123" w:name="_Toc256000019"/>
      <w:bookmarkStart w:id="124" w:name="_Toc7454435"/>
      <w:r w:rsidRPr="009241A0">
        <w:rPr>
          <w:rFonts w:ascii="David" w:hAnsi="David" w:cs="David" w:hint="cs"/>
          <w:rtl/>
        </w:rPr>
        <w:lastRenderedPageBreak/>
        <w:t>התחייבויות נוספות של המציע</w:t>
      </w:r>
      <w:bookmarkEnd w:id="122"/>
      <w:bookmarkEnd w:id="123"/>
      <w:bookmarkEnd w:id="124"/>
    </w:p>
    <w:p w14:paraId="63CC9C04" w14:textId="77777777" w:rsidR="005176CF" w:rsidRPr="009241A0" w:rsidRDefault="005176CF" w:rsidP="005176CF"/>
    <w:p w14:paraId="3B8A297C" w14:textId="77777777" w:rsidR="005176CF" w:rsidRDefault="005176CF" w:rsidP="005176CF">
      <w:pPr>
        <w:pStyle w:val="20"/>
        <w:numPr>
          <w:ilvl w:val="1"/>
          <w:numId w:val="61"/>
        </w:numPr>
        <w:bidi/>
        <w:jc w:val="both"/>
        <w:rPr>
          <w:u w:val="single"/>
        </w:rPr>
      </w:pPr>
      <w:r w:rsidRPr="002F1CE5">
        <w:rPr>
          <w:sz w:val="24"/>
          <w:szCs w:val="24"/>
          <w:u w:val="single"/>
          <w:rtl/>
        </w:rPr>
        <w:t xml:space="preserve">הצהרות המציע </w:t>
      </w:r>
      <w:r w:rsidRPr="002F1CE5">
        <w:rPr>
          <w:rFonts w:hint="eastAsia"/>
          <w:sz w:val="24"/>
          <w:szCs w:val="24"/>
          <w:u w:val="single"/>
          <w:rtl/>
        </w:rPr>
        <w:t>בעת</w:t>
      </w:r>
      <w:r w:rsidRPr="002F1CE5">
        <w:rPr>
          <w:sz w:val="24"/>
          <w:szCs w:val="24"/>
          <w:u w:val="single"/>
          <w:rtl/>
        </w:rPr>
        <w:t xml:space="preserve"> הגשת ההצעה</w:t>
      </w:r>
    </w:p>
    <w:p w14:paraId="3E664054" w14:textId="77777777" w:rsidR="005176CF" w:rsidRDefault="005176CF" w:rsidP="005176CF">
      <w:pPr>
        <w:pStyle w:val="20"/>
        <w:numPr>
          <w:ilvl w:val="2"/>
          <w:numId w:val="61"/>
        </w:numPr>
        <w:bidi/>
        <w:jc w:val="both"/>
      </w:pPr>
      <w:r w:rsidRPr="002F1CE5">
        <w:rPr>
          <w:rFonts w:hint="eastAsia"/>
          <w:sz w:val="24"/>
          <w:szCs w:val="24"/>
          <w:rtl/>
        </w:rPr>
        <w:t>המציע</w:t>
      </w:r>
      <w:r w:rsidRPr="002F1CE5">
        <w:rPr>
          <w:sz w:val="24"/>
          <w:szCs w:val="24"/>
          <w:rtl/>
        </w:rPr>
        <w:t xml:space="preserve"> קרא בעיון רב את מסמכי המכרז על כל פרקיו, נספחיו, תנאיו וחלקיו, לרבות כל ההבהרות שפורסמו על ידי המזמין באתר האינטרנט, </w:t>
      </w:r>
      <w:r w:rsidRPr="002F1CE5">
        <w:rPr>
          <w:rFonts w:hint="eastAsia"/>
          <w:sz w:val="24"/>
          <w:szCs w:val="24"/>
          <w:rtl/>
        </w:rPr>
        <w:t>הוא</w:t>
      </w:r>
      <w:r w:rsidRPr="002F1CE5">
        <w:rPr>
          <w:sz w:val="24"/>
          <w:szCs w:val="24"/>
          <w:rtl/>
        </w:rPr>
        <w:t xml:space="preserve"> </w:t>
      </w:r>
      <w:r w:rsidRPr="002F1CE5">
        <w:rPr>
          <w:rFonts w:hint="eastAsia"/>
          <w:sz w:val="24"/>
          <w:szCs w:val="24"/>
          <w:rtl/>
        </w:rPr>
        <w:t>הבין</w:t>
      </w:r>
      <w:r w:rsidRPr="002F1CE5">
        <w:rPr>
          <w:sz w:val="24"/>
          <w:szCs w:val="24"/>
          <w:rtl/>
        </w:rPr>
        <w:t xml:space="preserve"> את כל האמור בהם, </w:t>
      </w:r>
      <w:r w:rsidRPr="002F1CE5">
        <w:rPr>
          <w:rFonts w:hint="eastAsia"/>
          <w:sz w:val="24"/>
          <w:szCs w:val="24"/>
          <w:rtl/>
        </w:rPr>
        <w:t>ומסכים</w:t>
      </w:r>
      <w:r w:rsidRPr="002F1CE5">
        <w:rPr>
          <w:sz w:val="24"/>
          <w:szCs w:val="24"/>
          <w:rtl/>
        </w:rPr>
        <w:t xml:space="preserve"> </w:t>
      </w:r>
      <w:r w:rsidRPr="002F1CE5">
        <w:rPr>
          <w:rFonts w:hint="eastAsia"/>
          <w:sz w:val="24"/>
          <w:szCs w:val="24"/>
          <w:rtl/>
        </w:rPr>
        <w:t>להם</w:t>
      </w:r>
      <w:r>
        <w:rPr>
          <w:rFonts w:hint="cs"/>
          <w:sz w:val="24"/>
          <w:szCs w:val="24"/>
          <w:rtl/>
        </w:rPr>
        <w:t>.</w:t>
      </w:r>
    </w:p>
    <w:p w14:paraId="73BEBEE3" w14:textId="77777777" w:rsidR="005176CF" w:rsidRDefault="005176CF" w:rsidP="005176CF">
      <w:pPr>
        <w:pStyle w:val="20"/>
        <w:numPr>
          <w:ilvl w:val="2"/>
          <w:numId w:val="61"/>
        </w:numPr>
        <w:bidi/>
        <w:jc w:val="both"/>
      </w:pPr>
      <w:r w:rsidRPr="00075A91">
        <w:rPr>
          <w:sz w:val="24"/>
          <w:szCs w:val="24"/>
          <w:rtl/>
        </w:rPr>
        <w:t>המציע אינו מצוי בהליכי פשיטת רגל או פירוק ולא מתנהלות נגד המציע תביעות מהותיות, שעלולים לפגוע בתפקודו ככל שיזכה במכרז</w:t>
      </w:r>
      <w:r>
        <w:rPr>
          <w:rFonts w:hint="cs"/>
          <w:sz w:val="24"/>
          <w:szCs w:val="24"/>
          <w:rtl/>
        </w:rPr>
        <w:t>.</w:t>
      </w:r>
    </w:p>
    <w:p w14:paraId="77AE0BA3" w14:textId="77777777" w:rsidR="005176CF" w:rsidRDefault="005176CF" w:rsidP="005176CF">
      <w:pPr>
        <w:pStyle w:val="20"/>
        <w:numPr>
          <w:ilvl w:val="2"/>
          <w:numId w:val="61"/>
        </w:numPr>
        <w:bidi/>
        <w:jc w:val="both"/>
      </w:pPr>
      <w:r w:rsidRPr="00075A91">
        <w:rPr>
          <w:sz w:val="24"/>
          <w:szCs w:val="24"/>
          <w:rtl/>
        </w:rPr>
        <w:t>אין מניעה לפי כל דין להשתתפות המציע במכרז</w:t>
      </w:r>
      <w:r>
        <w:rPr>
          <w:rFonts w:hint="cs"/>
          <w:sz w:val="24"/>
          <w:szCs w:val="24"/>
          <w:rtl/>
        </w:rPr>
        <w:t>.</w:t>
      </w:r>
    </w:p>
    <w:p w14:paraId="6B01721C" w14:textId="77777777" w:rsidR="005176CF" w:rsidRPr="002F1CE5" w:rsidRDefault="005176CF" w:rsidP="005176CF">
      <w:pPr>
        <w:pStyle w:val="20"/>
        <w:numPr>
          <w:ilvl w:val="2"/>
          <w:numId w:val="61"/>
        </w:numPr>
        <w:bidi/>
        <w:jc w:val="both"/>
        <w:rPr>
          <w:rtl/>
        </w:rPr>
      </w:pPr>
      <w:r w:rsidRPr="00075A91">
        <w:rPr>
          <w:sz w:val="24"/>
          <w:szCs w:val="24"/>
          <w:rtl/>
        </w:rPr>
        <w:t xml:space="preserve">אין בביצוע </w:t>
      </w:r>
      <w:r>
        <w:rPr>
          <w:rFonts w:hint="cs"/>
          <w:sz w:val="24"/>
          <w:szCs w:val="24"/>
          <w:rtl/>
        </w:rPr>
        <w:t>ההתקשרות, נושא המכרז, על ידי המציע,</w:t>
      </w:r>
      <w:r w:rsidRPr="00075A91">
        <w:rPr>
          <w:sz w:val="24"/>
          <w:szCs w:val="24"/>
          <w:rtl/>
        </w:rPr>
        <w:t xml:space="preserve"> </w:t>
      </w:r>
      <w:r>
        <w:rPr>
          <w:rFonts w:hint="cs"/>
          <w:sz w:val="24"/>
          <w:szCs w:val="24"/>
          <w:rtl/>
        </w:rPr>
        <w:t>כ</w:t>
      </w:r>
      <w:r w:rsidRPr="00075A91">
        <w:rPr>
          <w:sz w:val="24"/>
          <w:szCs w:val="24"/>
          <w:rtl/>
        </w:rPr>
        <w:t>די ליצור ניגוד עניינים</w:t>
      </w:r>
      <w:r>
        <w:rPr>
          <w:rFonts w:hint="cs"/>
          <w:sz w:val="24"/>
          <w:szCs w:val="24"/>
          <w:rtl/>
        </w:rPr>
        <w:t>,</w:t>
      </w:r>
      <w:r w:rsidRPr="00075A91">
        <w:rPr>
          <w:sz w:val="24"/>
          <w:szCs w:val="24"/>
          <w:rtl/>
        </w:rPr>
        <w:t xml:space="preserve"> בין במישרין ובין בעקיפין</w:t>
      </w:r>
      <w:r>
        <w:rPr>
          <w:rFonts w:hint="cs"/>
          <w:sz w:val="24"/>
          <w:szCs w:val="24"/>
          <w:rtl/>
        </w:rPr>
        <w:t>,</w:t>
      </w:r>
      <w:r w:rsidRPr="00075A91">
        <w:rPr>
          <w:sz w:val="24"/>
          <w:szCs w:val="24"/>
          <w:rtl/>
        </w:rPr>
        <w:t xml:space="preserve"> בין</w:t>
      </w:r>
      <w:r>
        <w:rPr>
          <w:rFonts w:hint="cs"/>
          <w:sz w:val="24"/>
          <w:szCs w:val="24"/>
          <w:rtl/>
        </w:rPr>
        <w:t xml:space="preserve"> המציע</w:t>
      </w:r>
      <w:r w:rsidRPr="00075A91">
        <w:rPr>
          <w:sz w:val="24"/>
          <w:szCs w:val="24"/>
          <w:rtl/>
        </w:rPr>
        <w:t xml:space="preserve"> </w:t>
      </w:r>
      <w:r>
        <w:rPr>
          <w:rFonts w:hint="cs"/>
          <w:sz w:val="24"/>
          <w:szCs w:val="24"/>
          <w:rtl/>
        </w:rPr>
        <w:t>ל</w:t>
      </w:r>
      <w:r w:rsidRPr="00075A91">
        <w:rPr>
          <w:sz w:val="24"/>
          <w:szCs w:val="24"/>
          <w:rtl/>
        </w:rPr>
        <w:t>מזמין.</w:t>
      </w:r>
    </w:p>
    <w:p w14:paraId="31838CCA" w14:textId="77777777" w:rsidR="005176CF" w:rsidRPr="00506A6A" w:rsidRDefault="005176CF" w:rsidP="005176CF">
      <w:pPr>
        <w:pStyle w:val="20"/>
        <w:numPr>
          <w:ilvl w:val="1"/>
          <w:numId w:val="61"/>
        </w:numPr>
        <w:bidi/>
        <w:jc w:val="both"/>
        <w:rPr>
          <w:u w:val="single"/>
        </w:rPr>
      </w:pPr>
      <w:r w:rsidRPr="002F1CE5">
        <w:rPr>
          <w:sz w:val="24"/>
          <w:szCs w:val="24"/>
          <w:u w:val="single"/>
          <w:rtl/>
        </w:rPr>
        <w:t xml:space="preserve">אי תיאום </w:t>
      </w:r>
      <w:r>
        <w:rPr>
          <w:rFonts w:hint="cs"/>
          <w:sz w:val="24"/>
          <w:szCs w:val="24"/>
          <w:u w:val="single"/>
          <w:rtl/>
        </w:rPr>
        <w:t xml:space="preserve">הצעות </w:t>
      </w:r>
      <w:r w:rsidRPr="002F1CE5">
        <w:rPr>
          <w:sz w:val="24"/>
          <w:szCs w:val="24"/>
          <w:u w:val="single"/>
          <w:rtl/>
        </w:rPr>
        <w:t xml:space="preserve">מכרז </w:t>
      </w:r>
    </w:p>
    <w:p w14:paraId="1EBCFB86" w14:textId="77777777" w:rsidR="005176CF" w:rsidRPr="00506A6A" w:rsidRDefault="005176CF" w:rsidP="005176CF">
      <w:pPr>
        <w:pStyle w:val="20"/>
        <w:numPr>
          <w:ilvl w:val="2"/>
          <w:numId w:val="61"/>
        </w:numPr>
        <w:bidi/>
        <w:jc w:val="both"/>
        <w:rPr>
          <w:rtl/>
        </w:rPr>
      </w:pPr>
      <w:r w:rsidRPr="002F1CE5">
        <w:rPr>
          <w:sz w:val="24"/>
          <w:szCs w:val="24"/>
          <w:rtl/>
        </w:rPr>
        <w:t>ה</w:t>
      </w:r>
      <w:r w:rsidRPr="002F1CE5">
        <w:rPr>
          <w:rFonts w:hint="eastAsia"/>
          <w:sz w:val="24"/>
          <w:szCs w:val="24"/>
          <w:rtl/>
        </w:rPr>
        <w:t>פרטים</w:t>
      </w:r>
      <w:r w:rsidRPr="002F1CE5">
        <w:rPr>
          <w:sz w:val="24"/>
          <w:szCs w:val="24"/>
          <w:rtl/>
        </w:rPr>
        <w:t xml:space="preserve"> </w:t>
      </w:r>
      <w:r w:rsidRPr="002F1CE5">
        <w:rPr>
          <w:rFonts w:hint="eastAsia"/>
          <w:sz w:val="24"/>
          <w:szCs w:val="24"/>
          <w:rtl/>
        </w:rPr>
        <w:t>ה</w:t>
      </w:r>
      <w:r w:rsidRPr="002F1CE5">
        <w:rPr>
          <w:sz w:val="24"/>
          <w:szCs w:val="24"/>
          <w:rtl/>
        </w:rPr>
        <w:t xml:space="preserve">מופיעים בהצעה זו הוחלטו על ידי המציע באופן עצמאי, ללא התייעצות, הסדר או קשר עם מציע אחר. </w:t>
      </w:r>
    </w:p>
    <w:p w14:paraId="530A0ADC" w14:textId="77777777" w:rsidR="005176CF" w:rsidRPr="00506A6A" w:rsidRDefault="005176CF" w:rsidP="005176CF">
      <w:pPr>
        <w:pStyle w:val="20"/>
        <w:numPr>
          <w:ilvl w:val="2"/>
          <w:numId w:val="61"/>
        </w:numPr>
        <w:bidi/>
        <w:jc w:val="both"/>
        <w:rPr>
          <w:rtl/>
        </w:rPr>
      </w:pPr>
      <w:r w:rsidRPr="002F1CE5">
        <w:rPr>
          <w:rFonts w:hint="eastAsia"/>
          <w:sz w:val="24"/>
          <w:szCs w:val="24"/>
          <w:rtl/>
        </w:rPr>
        <w:t>פרטי</w:t>
      </w:r>
      <w:r w:rsidRPr="002F1CE5">
        <w:rPr>
          <w:sz w:val="24"/>
          <w:szCs w:val="24"/>
          <w:rtl/>
        </w:rPr>
        <w:t xml:space="preserve"> </w:t>
      </w:r>
      <w:r w:rsidRPr="002F1CE5">
        <w:rPr>
          <w:rFonts w:hint="eastAsia"/>
          <w:sz w:val="24"/>
          <w:szCs w:val="24"/>
          <w:rtl/>
        </w:rPr>
        <w:t>ההצעה</w:t>
      </w:r>
      <w:r w:rsidRPr="002F1CE5">
        <w:rPr>
          <w:sz w:val="24"/>
          <w:szCs w:val="24"/>
          <w:rtl/>
        </w:rPr>
        <w:t xml:space="preserve"> לא </w:t>
      </w:r>
      <w:r w:rsidRPr="002F1CE5">
        <w:rPr>
          <w:rFonts w:hint="eastAsia"/>
          <w:sz w:val="24"/>
          <w:szCs w:val="24"/>
          <w:rtl/>
        </w:rPr>
        <w:t>הוצגו</w:t>
      </w:r>
      <w:r w:rsidRPr="002F1CE5">
        <w:rPr>
          <w:sz w:val="24"/>
          <w:szCs w:val="24"/>
          <w:rtl/>
        </w:rPr>
        <w:t xml:space="preserve"> או יוצגו בפני כל אדם או תאגיד אשר מציע הצעות במכרז זה. </w:t>
      </w:r>
    </w:p>
    <w:p w14:paraId="434F8931" w14:textId="77777777" w:rsidR="005176CF" w:rsidRPr="00506A6A" w:rsidRDefault="005176CF" w:rsidP="005176CF">
      <w:pPr>
        <w:pStyle w:val="20"/>
        <w:numPr>
          <w:ilvl w:val="2"/>
          <w:numId w:val="61"/>
        </w:numPr>
        <w:bidi/>
        <w:jc w:val="both"/>
        <w:rPr>
          <w:rtl/>
        </w:rPr>
      </w:pPr>
      <w:r w:rsidRPr="002F1CE5">
        <w:rPr>
          <w:sz w:val="24"/>
          <w:szCs w:val="24"/>
          <w:rtl/>
        </w:rPr>
        <w:t>המציע לא היה מעורב בניסיון להניא מתחרה אחר מלהגיש הצעות במכרז זה.</w:t>
      </w:r>
    </w:p>
    <w:p w14:paraId="5D4EEC86" w14:textId="77777777" w:rsidR="005176CF" w:rsidRPr="00506A6A" w:rsidRDefault="005176CF" w:rsidP="005176CF">
      <w:pPr>
        <w:pStyle w:val="20"/>
        <w:numPr>
          <w:ilvl w:val="2"/>
          <w:numId w:val="61"/>
        </w:numPr>
        <w:bidi/>
        <w:jc w:val="both"/>
        <w:rPr>
          <w:rtl/>
        </w:rPr>
      </w:pPr>
      <w:r w:rsidRPr="002F1CE5">
        <w:rPr>
          <w:sz w:val="24"/>
          <w:szCs w:val="24"/>
          <w:rtl/>
        </w:rPr>
        <w:t xml:space="preserve">המציע לא היה, </w:t>
      </w:r>
      <w:r w:rsidRPr="002F1CE5">
        <w:rPr>
          <w:rFonts w:hint="eastAsia"/>
          <w:sz w:val="24"/>
          <w:szCs w:val="24"/>
          <w:rtl/>
        </w:rPr>
        <w:t>ולא</w:t>
      </w:r>
      <w:r w:rsidRPr="002F1CE5">
        <w:rPr>
          <w:sz w:val="24"/>
          <w:szCs w:val="24"/>
          <w:rtl/>
        </w:rPr>
        <w:t xml:space="preserve"> </w:t>
      </w:r>
      <w:r w:rsidRPr="002F1CE5">
        <w:rPr>
          <w:rFonts w:hint="eastAsia"/>
          <w:sz w:val="24"/>
          <w:szCs w:val="24"/>
          <w:rtl/>
        </w:rPr>
        <w:t>מתכוון</w:t>
      </w:r>
      <w:r w:rsidRPr="002F1CE5">
        <w:rPr>
          <w:sz w:val="24"/>
          <w:szCs w:val="24"/>
          <w:rtl/>
        </w:rPr>
        <w:t xml:space="preserve"> </w:t>
      </w:r>
      <w:r w:rsidRPr="002F1CE5">
        <w:rPr>
          <w:rFonts w:hint="eastAsia"/>
          <w:sz w:val="24"/>
          <w:szCs w:val="24"/>
          <w:rtl/>
        </w:rPr>
        <w:t>להיות</w:t>
      </w:r>
      <w:r w:rsidRPr="002F1CE5">
        <w:rPr>
          <w:sz w:val="24"/>
          <w:szCs w:val="24"/>
          <w:rtl/>
        </w:rPr>
        <w:t xml:space="preserve"> מעורב בניסיון לגרום למתחרה אחר להגיש הצעה גבוהה או נמוכה יותר מהצעתו זו.</w:t>
      </w:r>
    </w:p>
    <w:p w14:paraId="37D4B4B6" w14:textId="77777777" w:rsidR="005176CF" w:rsidRPr="00506A6A" w:rsidRDefault="005176CF" w:rsidP="005176CF">
      <w:pPr>
        <w:pStyle w:val="20"/>
        <w:numPr>
          <w:ilvl w:val="2"/>
          <w:numId w:val="61"/>
        </w:numPr>
        <w:bidi/>
        <w:jc w:val="both"/>
      </w:pPr>
      <w:r w:rsidRPr="002F1CE5">
        <w:rPr>
          <w:sz w:val="24"/>
          <w:szCs w:val="24"/>
          <w:rtl/>
        </w:rPr>
        <w:t>המציע לא היה מעורב בניסיון לגרום למתחרה להגיש הצעה בלתי תחרותית מכל סוג שהוא.</w:t>
      </w:r>
    </w:p>
    <w:p w14:paraId="76257066" w14:textId="77777777" w:rsidR="005176CF" w:rsidRPr="00506A6A" w:rsidRDefault="005176CF" w:rsidP="005176CF">
      <w:pPr>
        <w:pStyle w:val="20"/>
        <w:numPr>
          <w:ilvl w:val="2"/>
          <w:numId w:val="61"/>
        </w:numPr>
        <w:bidi/>
        <w:jc w:val="both"/>
      </w:pPr>
      <w:r w:rsidRPr="002F1CE5">
        <w:rPr>
          <w:sz w:val="24"/>
          <w:szCs w:val="24"/>
          <w:rtl/>
        </w:rPr>
        <w:t>הצעה זו מוגשת בתום לב.</w:t>
      </w:r>
    </w:p>
    <w:p w14:paraId="1555E16F" w14:textId="77777777" w:rsidR="005176CF" w:rsidRPr="002F1CE5" w:rsidRDefault="005176CF" w:rsidP="005176CF">
      <w:pPr>
        <w:pStyle w:val="20"/>
        <w:numPr>
          <w:ilvl w:val="1"/>
          <w:numId w:val="61"/>
        </w:numPr>
        <w:bidi/>
        <w:jc w:val="both"/>
        <w:rPr>
          <w:u w:val="single"/>
        </w:rPr>
      </w:pPr>
      <w:r w:rsidRPr="002F1CE5">
        <w:rPr>
          <w:sz w:val="24"/>
          <w:szCs w:val="24"/>
          <w:u w:val="single"/>
          <w:rtl/>
        </w:rPr>
        <w:t>עצמאות המציע:</w:t>
      </w:r>
    </w:p>
    <w:p w14:paraId="1AB613DA" w14:textId="77777777" w:rsidR="005176CF" w:rsidRPr="00506A6A" w:rsidRDefault="005176CF" w:rsidP="005176CF">
      <w:pPr>
        <w:pStyle w:val="20"/>
        <w:numPr>
          <w:ilvl w:val="2"/>
          <w:numId w:val="61"/>
        </w:numPr>
        <w:bidi/>
        <w:jc w:val="both"/>
      </w:pPr>
      <w:r w:rsidRPr="002F1CE5">
        <w:rPr>
          <w:sz w:val="24"/>
          <w:szCs w:val="24"/>
          <w:rtl/>
        </w:rPr>
        <w:t>המציע אינו מחזיק או מוחזק על ידי מציע אחר במכרז (החזקה לעניין זה – החזקה במישרין או בעקיפין ב-2</w:t>
      </w:r>
      <w:bookmarkStart w:id="125" w:name="_GoBack"/>
      <w:r w:rsidRPr="002F1CE5">
        <w:rPr>
          <w:sz w:val="24"/>
          <w:szCs w:val="24"/>
          <w:rtl/>
        </w:rPr>
        <w:t>5</w:t>
      </w:r>
      <w:bookmarkEnd w:id="125"/>
      <w:r w:rsidRPr="002F1CE5">
        <w:rPr>
          <w:sz w:val="24"/>
          <w:szCs w:val="24"/>
          <w:rtl/>
        </w:rPr>
        <w:t>% או יותר מאמצעי שליטה, כהגדרתו בחוק ניירות ערך, התשכ"ח-1968.</w:t>
      </w:r>
    </w:p>
    <w:p w14:paraId="56245255" w14:textId="77777777" w:rsidR="005176CF" w:rsidRPr="00506A6A" w:rsidRDefault="005176CF" w:rsidP="005176CF">
      <w:pPr>
        <w:pStyle w:val="20"/>
        <w:numPr>
          <w:ilvl w:val="2"/>
          <w:numId w:val="61"/>
        </w:numPr>
        <w:bidi/>
        <w:jc w:val="both"/>
      </w:pPr>
      <w:r w:rsidRPr="002F1CE5">
        <w:rPr>
          <w:sz w:val="24"/>
          <w:szCs w:val="24"/>
          <w:rtl/>
        </w:rPr>
        <w:t xml:space="preserve">גורם אחד אינו מחזיק ב-25% יותר מאמצעי שליטה בו ובמציע נוסף במכרז. </w:t>
      </w:r>
    </w:p>
    <w:p w14:paraId="4A77734D" w14:textId="77777777" w:rsidR="005176CF" w:rsidRPr="00506A6A" w:rsidRDefault="005176CF" w:rsidP="005176CF">
      <w:pPr>
        <w:pStyle w:val="20"/>
        <w:numPr>
          <w:ilvl w:val="2"/>
          <w:numId w:val="61"/>
        </w:numPr>
        <w:bidi/>
        <w:jc w:val="both"/>
        <w:rPr>
          <w:rtl/>
        </w:rPr>
      </w:pPr>
      <w:r w:rsidRPr="002F1CE5">
        <w:rPr>
          <w:sz w:val="24"/>
          <w:szCs w:val="24"/>
          <w:rtl/>
        </w:rPr>
        <w:t>המציע אינו קבלן משנה של מציע אחר במכרז, בקשר עם ביצוע השירותים במכרז זה.</w:t>
      </w:r>
    </w:p>
    <w:p w14:paraId="638F2471" w14:textId="77777777" w:rsidR="005176CF" w:rsidRPr="002F1CE5" w:rsidRDefault="005176CF" w:rsidP="005176CF">
      <w:pPr>
        <w:pStyle w:val="20"/>
        <w:numPr>
          <w:ilvl w:val="1"/>
          <w:numId w:val="61"/>
        </w:numPr>
        <w:bidi/>
        <w:jc w:val="both"/>
        <w:rPr>
          <w:u w:val="single"/>
          <w:rtl/>
        </w:rPr>
      </w:pPr>
      <w:r w:rsidRPr="002F1CE5">
        <w:rPr>
          <w:rFonts w:hint="eastAsia"/>
          <w:sz w:val="24"/>
          <w:szCs w:val="24"/>
          <w:u w:val="single"/>
          <w:rtl/>
        </w:rPr>
        <w:t>עסק</w:t>
      </w:r>
      <w:r w:rsidRPr="002F1CE5">
        <w:rPr>
          <w:sz w:val="24"/>
          <w:szCs w:val="24"/>
          <w:u w:val="single"/>
          <w:rtl/>
        </w:rPr>
        <w:t xml:space="preserve"> </w:t>
      </w:r>
      <w:r w:rsidRPr="002F1CE5">
        <w:rPr>
          <w:rFonts w:hint="eastAsia"/>
          <w:sz w:val="24"/>
          <w:szCs w:val="24"/>
          <w:u w:val="single"/>
          <w:rtl/>
        </w:rPr>
        <w:t>בשליטת</w:t>
      </w:r>
      <w:r w:rsidRPr="002F1CE5">
        <w:rPr>
          <w:sz w:val="24"/>
          <w:szCs w:val="24"/>
          <w:u w:val="single"/>
          <w:rtl/>
        </w:rPr>
        <w:t xml:space="preserve"> </w:t>
      </w:r>
      <w:r w:rsidRPr="002F1CE5">
        <w:rPr>
          <w:rFonts w:hint="eastAsia"/>
          <w:sz w:val="24"/>
          <w:szCs w:val="24"/>
          <w:u w:val="single"/>
          <w:rtl/>
        </w:rPr>
        <w:t>אישה</w:t>
      </w:r>
    </w:p>
    <w:p w14:paraId="0575EA3B" w14:textId="77777777" w:rsidR="005176CF" w:rsidRPr="00506A6A" w:rsidRDefault="005176CF" w:rsidP="005176CF">
      <w:pPr>
        <w:pStyle w:val="20"/>
        <w:numPr>
          <w:ilvl w:val="2"/>
          <w:numId w:val="61"/>
        </w:numPr>
        <w:bidi/>
        <w:jc w:val="both"/>
      </w:pPr>
      <w:r w:rsidRPr="002F1CE5">
        <w:rPr>
          <w:rFonts w:hint="eastAsia"/>
          <w:sz w:val="24"/>
          <w:szCs w:val="24"/>
          <w:rtl/>
        </w:rPr>
        <w:t>מציע</w:t>
      </w:r>
      <w:r w:rsidRPr="002F1CE5">
        <w:rPr>
          <w:sz w:val="24"/>
          <w:szCs w:val="24"/>
          <w:rtl/>
        </w:rPr>
        <w:t xml:space="preserve"> </w:t>
      </w:r>
      <w:r w:rsidRPr="002F1CE5">
        <w:rPr>
          <w:rFonts w:hint="eastAsia"/>
          <w:sz w:val="24"/>
          <w:szCs w:val="24"/>
          <w:rtl/>
        </w:rPr>
        <w:t>שהוא</w:t>
      </w:r>
      <w:r w:rsidRPr="002F1CE5">
        <w:rPr>
          <w:sz w:val="24"/>
          <w:szCs w:val="24"/>
          <w:rtl/>
        </w:rPr>
        <w:t xml:space="preserve"> "עסק </w:t>
      </w:r>
      <w:r w:rsidRPr="002F1CE5">
        <w:rPr>
          <w:rFonts w:hint="eastAsia"/>
          <w:sz w:val="24"/>
          <w:szCs w:val="24"/>
          <w:rtl/>
        </w:rPr>
        <w:t>בשליטת</w:t>
      </w:r>
      <w:r w:rsidRPr="002F1CE5">
        <w:rPr>
          <w:sz w:val="24"/>
          <w:szCs w:val="24"/>
          <w:rtl/>
        </w:rPr>
        <w:t xml:space="preserve"> </w:t>
      </w:r>
      <w:r w:rsidRPr="002F1CE5">
        <w:rPr>
          <w:rFonts w:hint="eastAsia"/>
          <w:sz w:val="24"/>
          <w:szCs w:val="24"/>
          <w:rtl/>
        </w:rPr>
        <w:t>אישה</w:t>
      </w:r>
      <w:r w:rsidRPr="002F1CE5">
        <w:rPr>
          <w:sz w:val="24"/>
          <w:szCs w:val="24"/>
          <w:rtl/>
        </w:rPr>
        <w:t xml:space="preserve">" </w:t>
      </w:r>
      <w:r w:rsidRPr="002F1CE5">
        <w:rPr>
          <w:rFonts w:hint="eastAsia"/>
          <w:sz w:val="24"/>
          <w:szCs w:val="24"/>
          <w:rtl/>
        </w:rPr>
        <w:t>ומעונין</w:t>
      </w:r>
      <w:r w:rsidRPr="002F1CE5">
        <w:rPr>
          <w:sz w:val="24"/>
          <w:szCs w:val="24"/>
          <w:rtl/>
        </w:rPr>
        <w:t xml:space="preserve"> </w:t>
      </w:r>
      <w:r w:rsidRPr="002F1CE5">
        <w:rPr>
          <w:rFonts w:hint="eastAsia"/>
          <w:sz w:val="24"/>
          <w:szCs w:val="24"/>
          <w:rtl/>
        </w:rPr>
        <w:t>שתינתן</w:t>
      </w:r>
      <w:r w:rsidRPr="002F1CE5">
        <w:rPr>
          <w:sz w:val="24"/>
          <w:szCs w:val="24"/>
          <w:rtl/>
        </w:rPr>
        <w:t xml:space="preserve"> </w:t>
      </w:r>
      <w:r w:rsidRPr="002F1CE5">
        <w:rPr>
          <w:rFonts w:hint="eastAsia"/>
          <w:sz w:val="24"/>
          <w:szCs w:val="24"/>
          <w:rtl/>
        </w:rPr>
        <w:t>לו</w:t>
      </w:r>
      <w:r w:rsidRPr="002F1CE5">
        <w:rPr>
          <w:sz w:val="24"/>
          <w:szCs w:val="24"/>
          <w:rtl/>
        </w:rPr>
        <w:t xml:space="preserve"> </w:t>
      </w:r>
      <w:r w:rsidRPr="002F1CE5">
        <w:rPr>
          <w:rFonts w:hint="eastAsia"/>
          <w:sz w:val="24"/>
          <w:szCs w:val="24"/>
          <w:rtl/>
        </w:rPr>
        <w:t>העדפה</w:t>
      </w:r>
      <w:r w:rsidRPr="002F1CE5">
        <w:rPr>
          <w:sz w:val="24"/>
          <w:szCs w:val="24"/>
          <w:rtl/>
        </w:rPr>
        <w:t xml:space="preserve"> </w:t>
      </w:r>
      <w:r w:rsidRPr="002F1CE5">
        <w:rPr>
          <w:rFonts w:hint="eastAsia"/>
          <w:sz w:val="24"/>
          <w:szCs w:val="24"/>
          <w:rtl/>
        </w:rPr>
        <w:t>בשל</w:t>
      </w:r>
      <w:r w:rsidRPr="002F1CE5">
        <w:rPr>
          <w:sz w:val="24"/>
          <w:szCs w:val="24"/>
          <w:rtl/>
        </w:rPr>
        <w:t xml:space="preserve"> </w:t>
      </w:r>
      <w:r w:rsidRPr="002F1CE5">
        <w:rPr>
          <w:rFonts w:hint="eastAsia"/>
          <w:sz w:val="24"/>
          <w:szCs w:val="24"/>
          <w:rtl/>
        </w:rPr>
        <w:t>כך</w:t>
      </w:r>
      <w:r w:rsidRPr="002F1CE5">
        <w:rPr>
          <w:sz w:val="24"/>
          <w:szCs w:val="24"/>
          <w:rtl/>
        </w:rPr>
        <w:t xml:space="preserve"> </w:t>
      </w:r>
      <w:r w:rsidRPr="002F1CE5">
        <w:rPr>
          <w:rFonts w:hint="eastAsia"/>
          <w:sz w:val="24"/>
          <w:szCs w:val="24"/>
          <w:rtl/>
        </w:rPr>
        <w:t>יצרף</w:t>
      </w:r>
      <w:r w:rsidRPr="002F1CE5">
        <w:rPr>
          <w:sz w:val="24"/>
          <w:szCs w:val="24"/>
          <w:rtl/>
        </w:rPr>
        <w:t xml:space="preserve"> להצעתו אישור ותצהיר, </w:t>
      </w:r>
      <w:proofErr w:type="spellStart"/>
      <w:r w:rsidRPr="002F1CE5">
        <w:rPr>
          <w:sz w:val="24"/>
          <w:szCs w:val="24"/>
          <w:rtl/>
        </w:rPr>
        <w:t>הכל</w:t>
      </w:r>
      <w:proofErr w:type="spellEnd"/>
      <w:r w:rsidRPr="002F1CE5">
        <w:rPr>
          <w:sz w:val="24"/>
          <w:szCs w:val="24"/>
          <w:rtl/>
        </w:rPr>
        <w:t xml:space="preserve"> בהתאם להוראות סעיף 2ב לחוק חובת המכרזים, התשנ"ב-1992.</w:t>
      </w:r>
    </w:p>
    <w:p w14:paraId="17A7917C" w14:textId="77777777" w:rsidR="005176CF" w:rsidRDefault="005176CF" w:rsidP="005176CF">
      <w:pPr>
        <w:pStyle w:val="14"/>
        <w:numPr>
          <w:ilvl w:val="0"/>
          <w:numId w:val="51"/>
        </w:numPr>
        <w:rPr>
          <w:rFonts w:ascii="David" w:hAnsi="David" w:cs="David"/>
          <w:rtl/>
        </w:rPr>
      </w:pPr>
      <w:bookmarkStart w:id="126" w:name="_Toc256000045"/>
      <w:bookmarkStart w:id="127" w:name="_Toc256000020"/>
      <w:bookmarkStart w:id="128" w:name="_Toc7454436"/>
      <w:bookmarkEnd w:id="94"/>
      <w:r w:rsidRPr="009241A0">
        <w:rPr>
          <w:rFonts w:ascii="David" w:hAnsi="David" w:cs="David" w:hint="cs"/>
          <w:rtl/>
        </w:rPr>
        <w:t>חלקים מההצעה אותם מבקש המציע להותיר חסויים</w:t>
      </w:r>
      <w:bookmarkEnd w:id="126"/>
      <w:bookmarkEnd w:id="127"/>
      <w:bookmarkEnd w:id="128"/>
    </w:p>
    <w:p w14:paraId="1284F06E" w14:textId="77777777" w:rsidR="005176CF" w:rsidRPr="009241A0" w:rsidRDefault="005176CF" w:rsidP="005176CF"/>
    <w:p w14:paraId="11087026" w14:textId="77777777" w:rsidR="005176CF" w:rsidRPr="00D217B2" w:rsidRDefault="005176CF" w:rsidP="005176CF">
      <w:pPr>
        <w:autoSpaceDE w:val="0"/>
        <w:autoSpaceDN w:val="0"/>
        <w:adjustRightInd w:val="0"/>
        <w:spacing w:before="60" w:afterLines="60" w:after="144" w:line="360" w:lineRule="auto"/>
        <w:contextualSpacing/>
        <w:jc w:val="both"/>
        <w:rPr>
          <w:rFonts w:ascii="David" w:hAnsi="David" w:cs="David"/>
          <w:rtl/>
        </w:rPr>
      </w:pPr>
      <w:r w:rsidRPr="00D217B2">
        <w:rPr>
          <w:rFonts w:ascii="David" w:hAnsi="David" w:cs="David"/>
          <w:rtl/>
        </w:rPr>
        <w:t>להלן</w:t>
      </w:r>
      <w:r w:rsidRPr="00D217B2">
        <w:rPr>
          <w:rFonts w:ascii="David" w:hAnsi="David" w:cs="David"/>
        </w:rPr>
        <w:t xml:space="preserve"> </w:t>
      </w:r>
      <w:r w:rsidRPr="00D217B2">
        <w:rPr>
          <w:rFonts w:ascii="David" w:hAnsi="David" w:cs="David"/>
          <w:rtl/>
        </w:rPr>
        <w:t>העמודים</w:t>
      </w:r>
      <w:r>
        <w:rPr>
          <w:rFonts w:ascii="David" w:hAnsi="David" w:cs="David" w:hint="cs"/>
          <w:rtl/>
        </w:rPr>
        <w:t xml:space="preserve">, </w:t>
      </w:r>
      <w:r w:rsidRPr="00D217B2">
        <w:rPr>
          <w:rFonts w:ascii="David" w:hAnsi="David" w:cs="David"/>
          <w:rtl/>
        </w:rPr>
        <w:t>הסעיפים</w:t>
      </w:r>
      <w:r>
        <w:rPr>
          <w:rFonts w:ascii="David" w:hAnsi="David" w:cs="David" w:hint="cs"/>
          <w:rtl/>
        </w:rPr>
        <w:t xml:space="preserve"> או </w:t>
      </w:r>
      <w:r w:rsidRPr="00D217B2">
        <w:rPr>
          <w:rFonts w:ascii="David" w:hAnsi="David" w:cs="David"/>
          <w:rtl/>
        </w:rPr>
        <w:t>המסמכים</w:t>
      </w:r>
      <w:r w:rsidRPr="00D217B2">
        <w:rPr>
          <w:rFonts w:ascii="David" w:hAnsi="David" w:cs="David"/>
        </w:rPr>
        <w:t xml:space="preserve"> </w:t>
      </w:r>
      <w:r w:rsidRPr="00D217B2">
        <w:rPr>
          <w:rFonts w:ascii="David" w:hAnsi="David" w:cs="David"/>
          <w:rtl/>
        </w:rPr>
        <w:t>הכלולים</w:t>
      </w:r>
      <w:r w:rsidRPr="00D217B2">
        <w:rPr>
          <w:rFonts w:ascii="David" w:hAnsi="David" w:cs="David"/>
        </w:rPr>
        <w:t xml:space="preserve"> </w:t>
      </w:r>
      <w:r w:rsidRPr="00D217B2">
        <w:rPr>
          <w:rFonts w:ascii="David" w:hAnsi="David" w:cs="David"/>
          <w:rtl/>
        </w:rPr>
        <w:t>בהצעה</w:t>
      </w:r>
      <w:r w:rsidRPr="00D217B2">
        <w:rPr>
          <w:rFonts w:ascii="David" w:hAnsi="David" w:cs="David"/>
        </w:rPr>
        <w:t xml:space="preserve"> </w:t>
      </w:r>
      <w:r w:rsidRPr="00D217B2">
        <w:rPr>
          <w:rFonts w:ascii="David" w:hAnsi="David" w:cs="David"/>
          <w:rtl/>
        </w:rPr>
        <w:t>אשר</w:t>
      </w:r>
      <w:r w:rsidRPr="00D217B2">
        <w:rPr>
          <w:rFonts w:ascii="David" w:hAnsi="David" w:cs="David"/>
        </w:rPr>
        <w:t xml:space="preserve"> </w:t>
      </w:r>
      <w:r>
        <w:rPr>
          <w:rFonts w:ascii="David" w:hAnsi="David" w:cs="David" w:hint="cs"/>
          <w:rtl/>
        </w:rPr>
        <w:t xml:space="preserve">המציע סבור כי </w:t>
      </w:r>
      <w:r w:rsidRPr="00D217B2">
        <w:rPr>
          <w:rFonts w:ascii="David" w:hAnsi="David" w:cs="David"/>
          <w:rtl/>
        </w:rPr>
        <w:t>העיון</w:t>
      </w:r>
      <w:r w:rsidRPr="00D217B2">
        <w:rPr>
          <w:rFonts w:ascii="David" w:hAnsi="David" w:cs="David"/>
        </w:rPr>
        <w:t xml:space="preserve"> </w:t>
      </w:r>
      <w:r w:rsidRPr="00D217B2">
        <w:rPr>
          <w:rFonts w:ascii="David" w:hAnsi="David" w:cs="David"/>
          <w:rtl/>
        </w:rPr>
        <w:t>בהם</w:t>
      </w:r>
      <w:r w:rsidRPr="00D217B2">
        <w:rPr>
          <w:rFonts w:ascii="David" w:hAnsi="David" w:cs="David"/>
        </w:rPr>
        <w:t xml:space="preserve"> </w:t>
      </w:r>
      <w:r w:rsidRPr="00D217B2">
        <w:rPr>
          <w:rFonts w:ascii="David" w:hAnsi="David" w:cs="David"/>
          <w:rtl/>
        </w:rPr>
        <w:t>על</w:t>
      </w:r>
      <w:r w:rsidRPr="00D217B2">
        <w:rPr>
          <w:rFonts w:ascii="David" w:hAnsi="David" w:cs="David"/>
        </w:rPr>
        <w:t xml:space="preserve"> </w:t>
      </w:r>
      <w:r w:rsidRPr="00D217B2">
        <w:rPr>
          <w:rFonts w:ascii="David" w:hAnsi="David" w:cs="David"/>
          <w:rtl/>
        </w:rPr>
        <w:t>ידי</w:t>
      </w:r>
      <w:r w:rsidRPr="00D217B2">
        <w:rPr>
          <w:rFonts w:ascii="David" w:hAnsi="David" w:cs="David"/>
        </w:rPr>
        <w:t xml:space="preserve"> </w:t>
      </w:r>
      <w:r w:rsidRPr="00D217B2">
        <w:rPr>
          <w:rFonts w:ascii="David" w:hAnsi="David" w:cs="David"/>
          <w:rtl/>
        </w:rPr>
        <w:t>מציעים</w:t>
      </w:r>
      <w:r>
        <w:rPr>
          <w:rFonts w:ascii="David" w:hAnsi="David" w:cs="David" w:hint="cs"/>
          <w:rtl/>
        </w:rPr>
        <w:t xml:space="preserve"> </w:t>
      </w:r>
      <w:r>
        <w:rPr>
          <w:rFonts w:ascii="David" w:hAnsi="David" w:cs="David"/>
          <w:rtl/>
        </w:rPr>
        <w:t>האחרי</w:t>
      </w:r>
      <w:r>
        <w:rPr>
          <w:rFonts w:ascii="David" w:hAnsi="David" w:cs="David" w:hint="cs"/>
          <w:rtl/>
        </w:rPr>
        <w:t xml:space="preserve">ם הוא חשיפה של </w:t>
      </w:r>
      <w:r w:rsidRPr="00D217B2">
        <w:rPr>
          <w:rFonts w:ascii="David" w:hAnsi="David" w:cs="David"/>
          <w:rtl/>
        </w:rPr>
        <w:t>סוד</w:t>
      </w:r>
      <w:r w:rsidRPr="00D217B2">
        <w:rPr>
          <w:rFonts w:ascii="David" w:hAnsi="David" w:cs="David"/>
        </w:rPr>
        <w:t xml:space="preserve"> </w:t>
      </w:r>
      <w:r w:rsidRPr="00D217B2">
        <w:rPr>
          <w:rFonts w:ascii="David" w:hAnsi="David" w:cs="David"/>
          <w:rtl/>
        </w:rPr>
        <w:t>מסחרי</w:t>
      </w:r>
      <w:r w:rsidRPr="00D217B2">
        <w:rPr>
          <w:rFonts w:ascii="David" w:hAnsi="David" w:cs="David"/>
        </w:rPr>
        <w:t xml:space="preserve"> </w:t>
      </w:r>
      <w:r w:rsidRPr="00D217B2">
        <w:rPr>
          <w:rFonts w:ascii="David" w:hAnsi="David" w:cs="David"/>
          <w:rtl/>
        </w:rPr>
        <w:t>או</w:t>
      </w:r>
      <w:r w:rsidRPr="00D217B2">
        <w:rPr>
          <w:rFonts w:ascii="David" w:hAnsi="David" w:cs="David"/>
        </w:rPr>
        <w:t xml:space="preserve"> </w:t>
      </w:r>
      <w:r w:rsidRPr="00D217B2">
        <w:rPr>
          <w:rFonts w:ascii="David" w:hAnsi="David" w:cs="David"/>
          <w:rtl/>
        </w:rPr>
        <w:t>סוד</w:t>
      </w:r>
      <w:r w:rsidRPr="00D217B2">
        <w:rPr>
          <w:rFonts w:ascii="David" w:hAnsi="David" w:cs="David"/>
        </w:rPr>
        <w:t xml:space="preserve"> </w:t>
      </w:r>
      <w:r w:rsidRPr="00D217B2">
        <w:rPr>
          <w:rFonts w:ascii="David" w:hAnsi="David" w:cs="David"/>
          <w:rtl/>
        </w:rPr>
        <w:t>מקצועי.</w:t>
      </w:r>
      <w:r w:rsidRPr="00D217B2">
        <w:rPr>
          <w:rFonts w:ascii="David" w:hAnsi="David" w:cs="David"/>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F5205C" w14:paraId="52ABE46C" w14:textId="77777777" w:rsidTr="005176CF">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0BC32086" w14:textId="77777777" w:rsidR="005176CF" w:rsidRPr="00D217B2" w:rsidRDefault="005176CF" w:rsidP="005176CF">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57C3696E" w14:textId="77777777" w:rsidR="005176CF" w:rsidRPr="00D217B2" w:rsidRDefault="005176CF" w:rsidP="005176CF">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7EB07600" w14:textId="77777777" w:rsidR="005176CF" w:rsidRPr="00D217B2" w:rsidRDefault="005176CF" w:rsidP="005176CF">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F5205C" w14:paraId="324A172F" w14:textId="77777777" w:rsidTr="005176CF">
        <w:trPr>
          <w:jc w:val="center"/>
        </w:trPr>
        <w:tc>
          <w:tcPr>
            <w:tcW w:w="2552" w:type="dxa"/>
            <w:tcBorders>
              <w:top w:val="single" w:sz="4" w:space="0" w:color="auto"/>
              <w:left w:val="single" w:sz="4" w:space="0" w:color="auto"/>
              <w:bottom w:val="single" w:sz="4" w:space="0" w:color="auto"/>
              <w:right w:val="single" w:sz="4" w:space="0" w:color="auto"/>
            </w:tcBorders>
          </w:tcPr>
          <w:p w14:paraId="2766D7FB"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F787C5F"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C48073A"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r>
      <w:tr w:rsidR="00F5205C" w14:paraId="77EF3E31" w14:textId="77777777" w:rsidTr="005176CF">
        <w:trPr>
          <w:jc w:val="center"/>
        </w:trPr>
        <w:tc>
          <w:tcPr>
            <w:tcW w:w="2552" w:type="dxa"/>
            <w:tcBorders>
              <w:top w:val="single" w:sz="4" w:space="0" w:color="auto"/>
              <w:left w:val="single" w:sz="4" w:space="0" w:color="auto"/>
              <w:bottom w:val="single" w:sz="4" w:space="0" w:color="auto"/>
              <w:right w:val="single" w:sz="4" w:space="0" w:color="auto"/>
            </w:tcBorders>
          </w:tcPr>
          <w:p w14:paraId="5F683B1E"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CB0CDF5"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5DA0499"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r>
      <w:tr w:rsidR="00F5205C" w14:paraId="7291D069" w14:textId="77777777" w:rsidTr="005176CF">
        <w:trPr>
          <w:jc w:val="center"/>
        </w:trPr>
        <w:tc>
          <w:tcPr>
            <w:tcW w:w="2552" w:type="dxa"/>
            <w:tcBorders>
              <w:top w:val="single" w:sz="4" w:space="0" w:color="auto"/>
              <w:left w:val="single" w:sz="4" w:space="0" w:color="auto"/>
              <w:bottom w:val="single" w:sz="4" w:space="0" w:color="auto"/>
              <w:right w:val="single" w:sz="4" w:space="0" w:color="auto"/>
            </w:tcBorders>
          </w:tcPr>
          <w:p w14:paraId="3031CB1F"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14A3EB4"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8543C16"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r>
      <w:tr w:rsidR="00F5205C" w14:paraId="64158617" w14:textId="77777777" w:rsidTr="005176CF">
        <w:trPr>
          <w:jc w:val="center"/>
        </w:trPr>
        <w:tc>
          <w:tcPr>
            <w:tcW w:w="2552" w:type="dxa"/>
            <w:tcBorders>
              <w:top w:val="single" w:sz="4" w:space="0" w:color="auto"/>
              <w:left w:val="single" w:sz="4" w:space="0" w:color="auto"/>
              <w:bottom w:val="single" w:sz="4" w:space="0" w:color="auto"/>
              <w:right w:val="single" w:sz="4" w:space="0" w:color="auto"/>
            </w:tcBorders>
          </w:tcPr>
          <w:p w14:paraId="5EF54F3B"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3ED6F11"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6CA907A"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r>
    </w:tbl>
    <w:p w14:paraId="28C5FE2B" w14:textId="77777777" w:rsidR="005176CF" w:rsidRDefault="005176CF" w:rsidP="005176CF">
      <w:pPr>
        <w:rPr>
          <w:rFonts w:ascii="FrankRuehl" w:cs="FrankRuehl"/>
          <w:rtl/>
        </w:rPr>
      </w:pPr>
      <w:r>
        <w:rPr>
          <w:rFonts w:ascii="David" w:hAnsiTheme="minorHAnsi" w:cs="FrankRuehl" w:hint="cs"/>
        </w:rPr>
        <w:t xml:space="preserve"> </w:t>
      </w:r>
    </w:p>
    <w:p w14:paraId="4EB47AFB" w14:textId="77777777" w:rsidR="005176CF" w:rsidRDefault="005176CF" w:rsidP="005176CF">
      <w:pPr>
        <w:rPr>
          <w:rFonts w:ascii="David" w:hAnsi="David" w:cs="David"/>
          <w:b/>
          <w:bCs/>
          <w:caps/>
          <w:kern w:val="40"/>
          <w:sz w:val="40"/>
          <w:szCs w:val="40"/>
          <w:rtl/>
        </w:rPr>
      </w:pPr>
    </w:p>
    <w:p w14:paraId="7CDED455" w14:textId="77777777" w:rsidR="005176CF" w:rsidRDefault="005176CF" w:rsidP="005176CF">
      <w:pPr>
        <w:rPr>
          <w:rFonts w:ascii="David" w:hAnsi="David" w:cs="David"/>
          <w:b/>
          <w:bCs/>
          <w:caps/>
          <w:kern w:val="40"/>
          <w:sz w:val="40"/>
          <w:szCs w:val="40"/>
          <w:rtl/>
        </w:rPr>
      </w:pPr>
    </w:p>
    <w:p w14:paraId="0B84C954" w14:textId="77777777" w:rsidR="005176CF" w:rsidRPr="00853370" w:rsidRDefault="005176CF" w:rsidP="005176CF">
      <w:pPr>
        <w:spacing w:line="360" w:lineRule="auto"/>
        <w:ind w:left="33"/>
        <w:rPr>
          <w:rFonts w:ascii="David" w:hAnsi="David" w:cs="David"/>
          <w:b/>
          <w:bCs/>
          <w:rtl/>
        </w:rPr>
      </w:pPr>
      <w:r w:rsidRPr="00853370">
        <w:rPr>
          <w:rFonts w:ascii="David" w:hAnsi="David" w:cs="David" w:hint="cs"/>
          <w:b/>
          <w:bCs/>
          <w:rtl/>
        </w:rPr>
        <w:t xml:space="preserve">בחתימתנו אנו מאשרים כי </w:t>
      </w:r>
    </w:p>
    <w:p w14:paraId="002C4627" w14:textId="77777777" w:rsidR="005176CF" w:rsidRPr="00853370" w:rsidRDefault="005176CF" w:rsidP="005176CF">
      <w:pPr>
        <w:pStyle w:val="af4"/>
        <w:numPr>
          <w:ilvl w:val="0"/>
          <w:numId w:val="62"/>
        </w:numPr>
        <w:spacing w:line="360" w:lineRule="auto"/>
        <w:rPr>
          <w:rFonts w:ascii="David" w:hAnsi="David" w:cs="David"/>
          <w:b/>
          <w:bCs/>
        </w:rPr>
      </w:pPr>
      <w:r w:rsidRPr="00853370">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3D8C0735" w14:textId="77777777" w:rsidR="005176CF" w:rsidRPr="00853370" w:rsidRDefault="005176CF" w:rsidP="005176CF">
      <w:pPr>
        <w:pStyle w:val="af4"/>
        <w:numPr>
          <w:ilvl w:val="0"/>
          <w:numId w:val="62"/>
        </w:numPr>
        <w:spacing w:line="360" w:lineRule="auto"/>
        <w:rPr>
          <w:rFonts w:ascii="David" w:hAnsi="David" w:cs="David"/>
          <w:b/>
          <w:bCs/>
        </w:rPr>
      </w:pPr>
      <w:r w:rsidRPr="00853370">
        <w:rPr>
          <w:rFonts w:ascii="David" w:hAnsi="David" w:cs="David" w:hint="cs"/>
          <w:b/>
          <w:bCs/>
          <w:rtl/>
        </w:rPr>
        <w:t xml:space="preserve">הפרטים המופיעים בהצעה זו </w:t>
      </w:r>
      <w:r>
        <w:rPr>
          <w:rFonts w:ascii="David" w:hAnsi="David" w:cs="David" w:hint="cs"/>
          <w:b/>
          <w:bCs/>
          <w:rtl/>
        </w:rPr>
        <w:t xml:space="preserve">על נספחיה, </w:t>
      </w:r>
      <w:r w:rsidRPr="00853370">
        <w:rPr>
          <w:rFonts w:ascii="David" w:hAnsi="David" w:cs="David" w:hint="cs"/>
          <w:b/>
          <w:bCs/>
          <w:rtl/>
        </w:rPr>
        <w:t>הם אמת, וכי המציע מסוגל ומתכוון לעמוד בכל פרט מהצעתו ובהוראת המכרז.</w:t>
      </w:r>
    </w:p>
    <w:p w14:paraId="3FFD4935" w14:textId="77777777" w:rsidR="005176CF" w:rsidRDefault="005176CF" w:rsidP="005176CF">
      <w:pPr>
        <w:spacing w:line="360" w:lineRule="auto"/>
        <w:ind w:left="33"/>
        <w:rPr>
          <w:rFonts w:ascii="David" w:hAnsi="David" w:cs="David"/>
          <w:rtl/>
        </w:rPr>
      </w:pPr>
    </w:p>
    <w:p w14:paraId="72EE4D05" w14:textId="77777777" w:rsidR="005176CF" w:rsidRPr="00853370" w:rsidRDefault="005176CF" w:rsidP="005176CF">
      <w:pPr>
        <w:spacing w:line="360" w:lineRule="auto"/>
        <w:ind w:left="33"/>
        <w:rPr>
          <w:rFonts w:ascii="David" w:hAnsi="David" w:cs="David"/>
          <w:rtl/>
        </w:rPr>
      </w:pPr>
    </w:p>
    <w:p w14:paraId="3B0D9FB2"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14B43247"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5FF993A0" w14:textId="77777777" w:rsidR="005176CF" w:rsidRPr="00780937" w:rsidRDefault="005176CF" w:rsidP="005176CF">
      <w:pPr>
        <w:spacing w:line="360" w:lineRule="auto"/>
        <w:ind w:left="33"/>
        <w:rPr>
          <w:rFonts w:ascii="David" w:hAnsi="David" w:cs="David"/>
          <w:rtl/>
        </w:rPr>
      </w:pPr>
    </w:p>
    <w:p w14:paraId="04A1460F"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3A095443"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12F26BA1" w14:textId="77777777" w:rsidR="005176CF" w:rsidRPr="00780937" w:rsidRDefault="005176CF" w:rsidP="005176CF">
      <w:pPr>
        <w:spacing w:line="360" w:lineRule="auto"/>
        <w:ind w:left="33"/>
        <w:rPr>
          <w:rFonts w:ascii="David" w:hAnsi="David" w:cs="David"/>
          <w:rtl/>
        </w:rPr>
      </w:pPr>
    </w:p>
    <w:p w14:paraId="7917B86E"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1E0B55F7"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33ED9DE7" w14:textId="77777777" w:rsidR="005176CF" w:rsidRDefault="005176CF" w:rsidP="005176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3DCF7119" w14:textId="77777777" w:rsidR="005176CF" w:rsidRPr="007C14F4" w:rsidRDefault="005176CF" w:rsidP="005176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7C14F4">
        <w:rPr>
          <w:rFonts w:ascii="David" w:hAnsi="David" w:cs="David"/>
          <w:b/>
          <w:bCs/>
          <w:u w:val="single"/>
          <w:rtl/>
        </w:rPr>
        <w:t>אישור עו"ד</w:t>
      </w:r>
    </w:p>
    <w:p w14:paraId="5A329F2D" w14:textId="77777777" w:rsidR="005176CF" w:rsidRPr="007C14F4" w:rsidRDefault="005176CF" w:rsidP="005176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63116C0B" w14:textId="77777777" w:rsidR="005176CF" w:rsidRDefault="005176CF" w:rsidP="005176CF">
      <w:pPr>
        <w:spacing w:line="360" w:lineRule="auto"/>
        <w:ind w:left="33"/>
        <w:rPr>
          <w:rFonts w:ascii="David" w:hAnsi="David" w:cs="David"/>
          <w:rtl/>
        </w:rPr>
      </w:pPr>
      <w:r w:rsidRPr="007C14F4">
        <w:rPr>
          <w:rFonts w:ascii="David" w:hAnsi="David" w:cs="David"/>
          <w:rtl/>
        </w:rPr>
        <w:t>אני הח"מ ___</w:t>
      </w:r>
      <w:r>
        <w:rPr>
          <w:rFonts w:ascii="David" w:hAnsi="David" w:cs="David"/>
          <w:rtl/>
        </w:rPr>
        <w:t>__________________, עו"ד מאשר/ת</w:t>
      </w:r>
      <w:r>
        <w:rPr>
          <w:rFonts w:ascii="David" w:hAnsi="David" w:cs="David" w:hint="cs"/>
          <w:rtl/>
        </w:rPr>
        <w:t xml:space="preserve"> </w:t>
      </w:r>
      <w:r w:rsidRPr="00A152E4">
        <w:rPr>
          <w:rFonts w:ascii="David" w:hAnsi="David" w:cs="David" w:hint="cs"/>
          <w:rtl/>
        </w:rPr>
        <w:t>כי החתו</w:t>
      </w:r>
      <w:r>
        <w:rPr>
          <w:rFonts w:ascii="David" w:hAnsi="David" w:cs="David" w:hint="cs"/>
          <w:rtl/>
        </w:rPr>
        <w:t>ם/ החתו</w:t>
      </w:r>
      <w:r w:rsidRPr="00A152E4">
        <w:rPr>
          <w:rFonts w:ascii="David" w:hAnsi="David" w:cs="David" w:hint="cs"/>
          <w:rtl/>
        </w:rPr>
        <w:t>מים לעיל על ההצעה במכרז</w:t>
      </w:r>
      <w:r>
        <w:rPr>
          <w:rFonts w:ascii="David" w:hAnsi="David" w:cs="David" w:hint="cs"/>
          <w:rtl/>
        </w:rPr>
        <w:t xml:space="preserve"> </w:t>
      </w:r>
      <w:bookmarkStart w:id="129" w:name="TenderDesc_4"/>
      <w:r>
        <w:rPr>
          <w:rFonts w:ascii="David" w:hAnsi="David" w:cs="David" w:hint="cs"/>
          <w:rtl/>
        </w:rPr>
        <w:t xml:space="preserve">מתן שירות של אחזקת מערכות לגילוי וכיבוי אש במשרד החקלאות (כלל ארצי) </w:t>
      </w:r>
      <w:bookmarkEnd w:id="129"/>
      <w:r>
        <w:rPr>
          <w:rFonts w:ascii="David" w:hAnsi="David" w:cs="David" w:hint="cs"/>
          <w:rtl/>
        </w:rPr>
        <w:t xml:space="preserve"> מספר </w:t>
      </w:r>
      <w:bookmarkStart w:id="130" w:name="TenderNumber_5"/>
      <w:r>
        <w:rPr>
          <w:rFonts w:ascii="David" w:hAnsi="David" w:cs="David" w:hint="cs"/>
          <w:rtl/>
        </w:rPr>
        <w:t>50-2019</w:t>
      </w:r>
      <w:bookmarkEnd w:id="130"/>
      <w:r w:rsidRPr="00A152E4">
        <w:rPr>
          <w:rFonts w:ascii="David" w:hAnsi="David" w:cs="David" w:hint="cs"/>
          <w:rtl/>
        </w:rPr>
        <w:t xml:space="preserve">, </w:t>
      </w:r>
      <w:r w:rsidRPr="00A152E4">
        <w:rPr>
          <w:rFonts w:ascii="David" w:hAnsi="David" w:cs="David"/>
          <w:rtl/>
        </w:rPr>
        <w:t>ה</w:t>
      </w:r>
      <w:r w:rsidRPr="00A152E4">
        <w:rPr>
          <w:rFonts w:ascii="David" w:hAnsi="David" w:cs="David" w:hint="cs"/>
          <w:rtl/>
        </w:rPr>
        <w:t>ם</w:t>
      </w:r>
      <w:r w:rsidRPr="00A152E4">
        <w:rPr>
          <w:rFonts w:ascii="David" w:hAnsi="David" w:cs="David"/>
          <w:rtl/>
        </w:rPr>
        <w:t xml:space="preserve"> </w:t>
      </w:r>
      <w:proofErr w:type="spellStart"/>
      <w:r w:rsidRPr="00A152E4">
        <w:rPr>
          <w:rFonts w:ascii="David" w:hAnsi="David" w:cs="David"/>
          <w:rtl/>
        </w:rPr>
        <w:t>מורש</w:t>
      </w:r>
      <w:r w:rsidRPr="00A152E4">
        <w:rPr>
          <w:rFonts w:ascii="David" w:hAnsi="David" w:cs="David" w:hint="cs"/>
          <w:rtl/>
        </w:rPr>
        <w:t>י</w:t>
      </w:r>
      <w:proofErr w:type="spellEnd"/>
      <w:r w:rsidRPr="00A152E4">
        <w:rPr>
          <w:rFonts w:ascii="David" w:hAnsi="David" w:cs="David"/>
          <w:rtl/>
        </w:rPr>
        <w:t xml:space="preserve"> </w:t>
      </w:r>
      <w:r w:rsidRPr="00A152E4">
        <w:rPr>
          <w:rFonts w:ascii="David" w:hAnsi="David" w:cs="David" w:hint="cs"/>
          <w:rtl/>
        </w:rPr>
        <w:t>ה</w:t>
      </w:r>
      <w:r w:rsidRPr="00A152E4">
        <w:rPr>
          <w:rFonts w:ascii="David" w:hAnsi="David" w:cs="David"/>
          <w:rtl/>
        </w:rPr>
        <w:t>חתימה כדין עבור המציע</w:t>
      </w:r>
      <w:r>
        <w:rPr>
          <w:rFonts w:ascii="David" w:hAnsi="David" w:cs="David" w:hint="cs"/>
          <w:rtl/>
        </w:rPr>
        <w:t xml:space="preserve"> </w:t>
      </w:r>
      <w:r w:rsidRPr="00A152E4">
        <w:rPr>
          <w:rFonts w:ascii="David" w:hAnsi="David" w:cs="David" w:hint="cs"/>
          <w:rtl/>
        </w:rPr>
        <w:t>__________ למכרז זה.</w:t>
      </w:r>
    </w:p>
    <w:p w14:paraId="2E6AD503" w14:textId="77777777" w:rsidR="005176CF" w:rsidRDefault="005176CF" w:rsidP="005176CF">
      <w:pPr>
        <w:spacing w:line="360" w:lineRule="auto"/>
        <w:ind w:left="33"/>
        <w:jc w:val="center"/>
        <w:rPr>
          <w:rFonts w:ascii="David" w:hAnsi="David" w:cs="David"/>
          <w:rtl/>
        </w:rPr>
      </w:pPr>
    </w:p>
    <w:p w14:paraId="537AA6F6" w14:textId="77777777" w:rsidR="005176CF" w:rsidRPr="007C14F4" w:rsidRDefault="005176CF" w:rsidP="005176CF">
      <w:pPr>
        <w:spacing w:line="360" w:lineRule="auto"/>
        <w:ind w:left="33"/>
        <w:jc w:val="center"/>
        <w:rPr>
          <w:rFonts w:ascii="David" w:hAnsi="David" w:cs="David"/>
          <w:rtl/>
        </w:rPr>
      </w:pPr>
      <w:r w:rsidRPr="007C14F4">
        <w:rPr>
          <w:rFonts w:ascii="David" w:hAnsi="David" w:cs="David"/>
          <w:rtl/>
        </w:rPr>
        <w:t>__________________</w:t>
      </w:r>
      <w:r w:rsidRPr="007C14F4">
        <w:rPr>
          <w:rFonts w:ascii="David" w:hAnsi="David" w:cs="David"/>
          <w:rtl/>
        </w:rPr>
        <w:tab/>
        <w:t>___________________</w:t>
      </w:r>
      <w:r w:rsidRPr="007C14F4">
        <w:rPr>
          <w:rFonts w:ascii="David" w:hAnsi="David" w:cs="David"/>
          <w:rtl/>
        </w:rPr>
        <w:tab/>
        <w:t>____________________</w:t>
      </w:r>
    </w:p>
    <w:p w14:paraId="2364012A" w14:textId="77777777" w:rsidR="005176CF" w:rsidRPr="007C14F4" w:rsidRDefault="005176CF" w:rsidP="005176CF">
      <w:pPr>
        <w:spacing w:line="360" w:lineRule="auto"/>
        <w:jc w:val="center"/>
        <w:rPr>
          <w:rFonts w:ascii="David" w:hAnsi="David" w:cs="David"/>
          <w:rtl/>
        </w:rPr>
      </w:pPr>
      <w:r w:rsidRPr="007C14F4">
        <w:rPr>
          <w:rFonts w:ascii="David" w:hAnsi="David" w:cs="David"/>
          <w:rtl/>
        </w:rPr>
        <w:t>תאריך</w:t>
      </w:r>
      <w:r w:rsidRPr="007C14F4">
        <w:rPr>
          <w:rFonts w:ascii="David" w:hAnsi="David" w:cs="David"/>
          <w:rtl/>
        </w:rPr>
        <w:tab/>
      </w:r>
      <w:r w:rsidRPr="007C14F4">
        <w:rPr>
          <w:rFonts w:ascii="David" w:hAnsi="David" w:cs="David"/>
          <w:rtl/>
        </w:rPr>
        <w:tab/>
      </w:r>
      <w:r w:rsidRPr="007C14F4">
        <w:rPr>
          <w:rFonts w:ascii="David" w:hAnsi="David" w:cs="David"/>
          <w:rtl/>
        </w:rPr>
        <w:tab/>
      </w:r>
      <w:r w:rsidRPr="007C14F4">
        <w:rPr>
          <w:rFonts w:ascii="David" w:hAnsi="David" w:cs="David"/>
          <w:rtl/>
        </w:rPr>
        <w:tab/>
        <w:t>מספר רישיון</w:t>
      </w:r>
      <w:r w:rsidRPr="007C14F4">
        <w:rPr>
          <w:rFonts w:ascii="David" w:hAnsi="David" w:cs="David"/>
          <w:rtl/>
        </w:rPr>
        <w:tab/>
      </w:r>
      <w:r w:rsidRPr="007C14F4">
        <w:rPr>
          <w:rFonts w:ascii="David" w:hAnsi="David" w:cs="David"/>
          <w:rtl/>
        </w:rPr>
        <w:tab/>
        <w:t xml:space="preserve"> חתימה וחותמת</w:t>
      </w:r>
    </w:p>
    <w:p w14:paraId="4E8D5AE9" w14:textId="77777777" w:rsidR="005176CF" w:rsidRDefault="005176CF" w:rsidP="005176CF">
      <w:pPr>
        <w:keepNext/>
        <w:tabs>
          <w:tab w:val="left" w:pos="283"/>
        </w:tabs>
        <w:spacing w:before="240" w:after="240" w:line="360" w:lineRule="auto"/>
        <w:jc w:val="center"/>
        <w:outlineLvl w:val="0"/>
        <w:rPr>
          <w:rFonts w:ascii="David" w:hAnsi="David" w:cs="David"/>
          <w:b/>
          <w:bCs/>
          <w:caps/>
          <w:kern w:val="40"/>
          <w:sz w:val="40"/>
          <w:szCs w:val="40"/>
          <w:rtl/>
        </w:rPr>
        <w:sectPr w:rsidR="005176CF" w:rsidSect="005176CF">
          <w:pgSz w:w="11906" w:h="16838" w:code="9"/>
          <w:pgMar w:top="1616" w:right="1826" w:bottom="1440" w:left="1800" w:header="709" w:footer="709" w:gutter="0"/>
          <w:cols w:space="708"/>
          <w:titlePg/>
          <w:bidi/>
          <w:rtlGutter/>
          <w:docGrid w:linePitch="360"/>
        </w:sectPr>
      </w:pPr>
    </w:p>
    <w:p w14:paraId="1FE56E65" w14:textId="77777777" w:rsidR="005176CF" w:rsidRPr="004759C9" w:rsidRDefault="005176CF" w:rsidP="005176CF">
      <w:pPr>
        <w:pStyle w:val="14"/>
        <w:numPr>
          <w:ilvl w:val="0"/>
          <w:numId w:val="51"/>
        </w:numPr>
        <w:jc w:val="center"/>
        <w:rPr>
          <w:rFonts w:ascii="David" w:hAnsi="David" w:cs="David"/>
          <w:rtl/>
        </w:rPr>
      </w:pPr>
      <w:bookmarkStart w:id="131" w:name="_Toc256000047"/>
      <w:bookmarkStart w:id="132" w:name="_Toc256000022"/>
      <w:bookmarkStart w:id="133" w:name="_Toc7454437"/>
      <w:r w:rsidRPr="004759C9">
        <w:rPr>
          <w:rFonts w:ascii="David" w:hAnsi="David" w:cs="David" w:hint="cs"/>
          <w:rtl/>
        </w:rPr>
        <w:lastRenderedPageBreak/>
        <w:t>רשימת נספחים שיש לצרף להצעה</w:t>
      </w:r>
      <w:bookmarkEnd w:id="131"/>
      <w:bookmarkEnd w:id="132"/>
      <w:bookmarkEnd w:id="133"/>
    </w:p>
    <w:p w14:paraId="3FC8D2B0" w14:textId="77777777" w:rsidR="005176CF" w:rsidRPr="009241A0" w:rsidRDefault="005176CF" w:rsidP="005176CF"/>
    <w:tbl>
      <w:tblPr>
        <w:tblStyle w:val="1fa"/>
        <w:bidiVisual/>
        <w:tblW w:w="8920" w:type="dxa"/>
        <w:tblInd w:w="62" w:type="dxa"/>
        <w:tblLook w:val="04A0" w:firstRow="1" w:lastRow="0" w:firstColumn="1" w:lastColumn="0" w:noHBand="0" w:noVBand="1"/>
      </w:tblPr>
      <w:tblGrid>
        <w:gridCol w:w="797"/>
        <w:gridCol w:w="1357"/>
        <w:gridCol w:w="6766"/>
      </w:tblGrid>
      <w:tr w:rsidR="00F5205C" w14:paraId="60F17BE7" w14:textId="77777777" w:rsidTr="005176CF">
        <w:trPr>
          <w:trHeight w:val="858"/>
        </w:trPr>
        <w:tc>
          <w:tcPr>
            <w:tcW w:w="993" w:type="dxa"/>
            <w:shd w:val="clear" w:color="auto" w:fill="D9D9D9" w:themeFill="background1" w:themeFillShade="D9"/>
          </w:tcPr>
          <w:p w14:paraId="1647740B"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978" w:type="dxa"/>
            <w:shd w:val="clear" w:color="auto" w:fill="D9D9D9" w:themeFill="background1" w:themeFillShade="D9"/>
          </w:tcPr>
          <w:p w14:paraId="4E3B961F"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5949" w:type="dxa"/>
            <w:shd w:val="clear" w:color="auto" w:fill="D9D9D9" w:themeFill="background1" w:themeFillShade="D9"/>
          </w:tcPr>
          <w:p w14:paraId="5EFB1214"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F5205C" w14:paraId="6F1C8BE0" w14:textId="77777777" w:rsidTr="005176CF">
        <w:tc>
          <w:tcPr>
            <w:tcW w:w="993" w:type="dxa"/>
          </w:tcPr>
          <w:p w14:paraId="2B2B49AD" w14:textId="77777777" w:rsidR="005176CF" w:rsidRPr="00017346" w:rsidRDefault="005176CF" w:rsidP="005176CF">
            <w:pPr>
              <w:spacing w:before="240" w:after="240" w:line="360" w:lineRule="auto"/>
              <w:jc w:val="both"/>
              <w:rPr>
                <w:rFonts w:ascii="David" w:hAnsi="David" w:cs="David"/>
                <w:b/>
                <w:bCs/>
                <w:rtl/>
              </w:rPr>
            </w:pPr>
            <w:r w:rsidRPr="00017346">
              <w:rPr>
                <w:rFonts w:ascii="David" w:hAnsi="David" w:cs="David" w:hint="cs"/>
                <w:b/>
                <w:bCs/>
                <w:rtl/>
              </w:rPr>
              <w:t>נספח 1</w:t>
            </w:r>
          </w:p>
        </w:tc>
        <w:tc>
          <w:tcPr>
            <w:tcW w:w="1978" w:type="dxa"/>
            <w:vAlign w:val="center"/>
          </w:tcPr>
          <w:p w14:paraId="36B635E2" w14:textId="77777777" w:rsidR="005176CF" w:rsidRPr="00017346" w:rsidRDefault="005176CF" w:rsidP="005176CF">
            <w:pPr>
              <w:spacing w:before="240" w:after="240" w:line="360" w:lineRule="auto"/>
              <w:jc w:val="center"/>
              <w:rPr>
                <w:rFonts w:ascii="David" w:hAnsi="David" w:cs="David"/>
                <w:b/>
                <w:bCs/>
                <w:rtl/>
              </w:rPr>
            </w:pPr>
            <w:r>
              <w:rPr>
                <w:rFonts w:ascii="David" w:hAnsi="David" w:cs="David" w:hint="cs"/>
                <w:b/>
                <w:bCs/>
                <w:rtl/>
              </w:rPr>
              <w:t>הצעת מחיר</w:t>
            </w:r>
          </w:p>
        </w:tc>
        <w:tc>
          <w:tcPr>
            <w:tcW w:w="5949" w:type="dxa"/>
          </w:tcPr>
          <w:p w14:paraId="073DF63F" w14:textId="77777777" w:rsidR="005176CF" w:rsidRPr="00017346" w:rsidRDefault="005176CF" w:rsidP="005176CF">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F5205C" w14:paraId="1BC47E51" w14:textId="77777777" w:rsidTr="005176CF">
        <w:tc>
          <w:tcPr>
            <w:tcW w:w="993" w:type="dxa"/>
          </w:tcPr>
          <w:p w14:paraId="352F0B09" w14:textId="77777777" w:rsidR="005176CF" w:rsidRPr="00017346" w:rsidRDefault="005176CF" w:rsidP="005176CF">
            <w:pPr>
              <w:spacing w:before="240" w:after="240" w:line="360" w:lineRule="auto"/>
              <w:jc w:val="both"/>
              <w:rPr>
                <w:rFonts w:ascii="David" w:hAnsi="David" w:cs="David"/>
                <w:b/>
                <w:bCs/>
                <w:rtl/>
              </w:rPr>
            </w:pPr>
            <w:r w:rsidRPr="00017346">
              <w:rPr>
                <w:rFonts w:ascii="David" w:hAnsi="David" w:cs="David"/>
                <w:b/>
                <w:bCs/>
                <w:rtl/>
              </w:rPr>
              <w:t xml:space="preserve">נספח </w:t>
            </w:r>
            <w:r w:rsidRPr="00017346">
              <w:rPr>
                <w:rFonts w:ascii="David" w:hAnsi="David" w:cs="David" w:hint="cs"/>
                <w:b/>
                <w:bCs/>
                <w:rtl/>
              </w:rPr>
              <w:t>2</w:t>
            </w:r>
          </w:p>
        </w:tc>
        <w:tc>
          <w:tcPr>
            <w:tcW w:w="1978" w:type="dxa"/>
            <w:vAlign w:val="center"/>
          </w:tcPr>
          <w:p w14:paraId="68C71915"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מסמכי התאגדות</w:t>
            </w:r>
          </w:p>
        </w:tc>
        <w:tc>
          <w:tcPr>
            <w:tcW w:w="5949" w:type="dxa"/>
          </w:tcPr>
          <w:p w14:paraId="391A190A" w14:textId="77777777" w:rsidR="005176CF" w:rsidRDefault="005176CF" w:rsidP="005176CF">
            <w:pPr>
              <w:spacing w:before="240" w:after="240" w:line="360" w:lineRule="auto"/>
              <w:jc w:val="both"/>
              <w:rPr>
                <w:rFonts w:ascii="David" w:hAnsi="David" w:cs="David"/>
                <w:rtl/>
              </w:rPr>
            </w:pPr>
            <w:r w:rsidRPr="00017346">
              <w:rPr>
                <w:rFonts w:ascii="David" w:hAnsi="David" w:cs="David" w:hint="cs"/>
                <w:rtl/>
              </w:rPr>
              <w:t xml:space="preserve">על המציע שהוא </w:t>
            </w:r>
            <w:r>
              <w:rPr>
                <w:rFonts w:ascii="David" w:hAnsi="David" w:cs="David" w:hint="cs"/>
                <w:rtl/>
              </w:rPr>
              <w:t>תאגיד</w:t>
            </w:r>
            <w:r w:rsidRPr="00017346">
              <w:rPr>
                <w:rFonts w:ascii="David" w:hAnsi="David" w:cs="David" w:hint="cs"/>
                <w:rtl/>
              </w:rPr>
              <w:t xml:space="preserve"> או שותפות לצרף נסח </w:t>
            </w:r>
            <w:r w:rsidRPr="00017346">
              <w:rPr>
                <w:rFonts w:ascii="David" w:hAnsi="David" w:cs="David"/>
                <w:rtl/>
              </w:rPr>
              <w:t>פרטי חברה</w:t>
            </w:r>
            <w:r w:rsidRPr="00017346">
              <w:rPr>
                <w:rFonts w:ascii="David" w:hAnsi="David" w:cs="David" w:hint="cs"/>
                <w:rtl/>
              </w:rPr>
              <w:t xml:space="preserve"> או </w:t>
            </w:r>
            <w:r w:rsidRPr="00017346">
              <w:rPr>
                <w:rFonts w:ascii="David" w:hAnsi="David" w:cs="David"/>
                <w:rtl/>
              </w:rPr>
              <w:t>שותפות עדכני מרשות התאגידים הניתן להפקה דרך אתר האינטרנט של רשות התאגידים</w:t>
            </w:r>
            <w:r w:rsidRPr="00017346">
              <w:rPr>
                <w:rFonts w:ascii="David" w:hAnsi="David" w:cs="David" w:hint="cs"/>
                <w:rtl/>
              </w:rPr>
              <w:t xml:space="preserve"> (</w:t>
            </w:r>
            <w:r w:rsidRPr="00017346">
              <w:rPr>
                <w:rFonts w:ascii="David" w:hAnsi="David" w:cs="David"/>
                <w:rtl/>
              </w:rPr>
              <w:t>בלחיצה על הקישור "הפקת נסח חברה"</w:t>
            </w:r>
            <w:r w:rsidRPr="00017346">
              <w:rPr>
                <w:rFonts w:ascii="David" w:hAnsi="David" w:cs="David" w:hint="cs"/>
                <w:rtl/>
              </w:rPr>
              <w:t>)</w:t>
            </w:r>
            <w:r w:rsidRPr="00017346">
              <w:rPr>
                <w:rFonts w:ascii="David" w:hAnsi="David" w:cs="David"/>
                <w:rtl/>
              </w:rPr>
              <w:t>, שכתובתו:</w:t>
            </w:r>
          </w:p>
          <w:p w14:paraId="393F6961" w14:textId="77777777" w:rsidR="005176CF" w:rsidRPr="00017346" w:rsidRDefault="00A321A8" w:rsidP="005176CF">
            <w:pPr>
              <w:spacing w:after="120" w:line="360" w:lineRule="auto"/>
              <w:jc w:val="both"/>
              <w:rPr>
                <w:rFonts w:ascii="David" w:hAnsi="David" w:cs="David"/>
                <w:rtl/>
              </w:rPr>
            </w:pPr>
            <w:hyperlink r:id="rId21" w:history="1">
              <w:r w:rsidR="005176CF" w:rsidRPr="00017346">
                <w:rPr>
                  <w:color w:val="0000FF"/>
                  <w:u w:val="single"/>
                </w:rPr>
                <w:t>http://www.justice.gov.il/Units‌RasutHataagidim/Pages/Default.aspx</w:t>
              </w:r>
            </w:hyperlink>
            <w:r w:rsidR="005176CF" w:rsidRPr="00017346">
              <w:rPr>
                <w:rFonts w:ascii="David" w:hAnsi="David" w:cs="David" w:hint="cs"/>
                <w:rtl/>
              </w:rPr>
              <w:t xml:space="preserve">  </w:t>
            </w:r>
          </w:p>
          <w:p w14:paraId="50BA726C" w14:textId="77777777" w:rsidR="005176CF" w:rsidRPr="00017346" w:rsidRDefault="005176CF" w:rsidP="005176CF">
            <w:pPr>
              <w:spacing w:before="240" w:after="240" w:line="360" w:lineRule="auto"/>
              <w:jc w:val="both"/>
              <w:rPr>
                <w:rFonts w:ascii="David" w:hAnsi="David" w:cs="David"/>
                <w:rtl/>
              </w:rPr>
            </w:pPr>
            <w:r w:rsidRPr="00017346">
              <w:rPr>
                <w:rFonts w:ascii="David" w:hAnsi="David" w:cs="David"/>
                <w:rtl/>
              </w:rPr>
              <w:t>מציע שהוא אגודה שיתופית יצרף תעודת רישום אגודה מרשם האגודות השיתופיות.</w:t>
            </w:r>
          </w:p>
        </w:tc>
      </w:tr>
      <w:tr w:rsidR="00F5205C" w14:paraId="0A894C46" w14:textId="77777777" w:rsidTr="005176CF">
        <w:tc>
          <w:tcPr>
            <w:tcW w:w="993" w:type="dxa"/>
          </w:tcPr>
          <w:p w14:paraId="5C2E9E2D" w14:textId="77777777" w:rsidR="005176CF" w:rsidRPr="00017346" w:rsidRDefault="005176CF" w:rsidP="005176CF">
            <w:pPr>
              <w:spacing w:before="240" w:after="240" w:line="360" w:lineRule="auto"/>
              <w:jc w:val="both"/>
              <w:rPr>
                <w:rFonts w:ascii="David" w:hAnsi="David" w:cs="David"/>
                <w:b/>
                <w:bCs/>
                <w:rtl/>
              </w:rPr>
            </w:pPr>
            <w:r w:rsidRPr="00017346">
              <w:rPr>
                <w:rFonts w:ascii="David" w:hAnsi="David" w:cs="David" w:hint="cs"/>
                <w:b/>
                <w:bCs/>
                <w:rtl/>
              </w:rPr>
              <w:t>נספח 3</w:t>
            </w:r>
          </w:p>
        </w:tc>
        <w:tc>
          <w:tcPr>
            <w:tcW w:w="1978" w:type="dxa"/>
            <w:vAlign w:val="center"/>
          </w:tcPr>
          <w:p w14:paraId="0376F965"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5949" w:type="dxa"/>
          </w:tcPr>
          <w:p w14:paraId="064A5164" w14:textId="77777777" w:rsidR="005176CF" w:rsidRDefault="005176CF" w:rsidP="005176CF">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14:paraId="6C21178E" w14:textId="77777777" w:rsidR="005176CF" w:rsidRDefault="005176CF" w:rsidP="005176CF">
            <w:pPr>
              <w:spacing w:before="120" w:after="120" w:line="360" w:lineRule="auto"/>
              <w:rPr>
                <w:rFonts w:ascii="David" w:hAnsi="David" w:cs="David"/>
                <w:rtl/>
              </w:rPr>
            </w:pPr>
            <w:r>
              <w:rPr>
                <w:rFonts w:ascii="David" w:hAnsi="David" w:cs="David" w:hint="cs"/>
                <w:rtl/>
              </w:rPr>
              <w:t>לצורך כך ניתן להשתמש בקישור הבא:</w:t>
            </w:r>
          </w:p>
          <w:p w14:paraId="4C91A58F" w14:textId="77777777" w:rsidR="005176CF" w:rsidRPr="00017346" w:rsidRDefault="00A321A8" w:rsidP="005176CF">
            <w:pPr>
              <w:spacing w:before="240" w:after="240" w:line="360" w:lineRule="auto"/>
              <w:jc w:val="both"/>
              <w:rPr>
                <w:rFonts w:ascii="David" w:hAnsi="David" w:cs="David"/>
                <w:rtl/>
              </w:rPr>
            </w:pPr>
            <w:hyperlink r:id="rId22" w:history="1">
              <w:r w:rsidR="005176CF" w:rsidRPr="00082BC9">
                <w:rPr>
                  <w:rStyle w:val="Hyperlink"/>
                  <w:rFonts w:ascii="David" w:hAnsi="David"/>
                </w:rPr>
                <w:t>https://www.misim.gov.il/gmishurim/frmInputMekabel.aspx?cur=0</w:t>
              </w:r>
            </w:hyperlink>
          </w:p>
        </w:tc>
      </w:tr>
      <w:tr w:rsidR="00F5205C" w14:paraId="19CFAD8E" w14:textId="77777777" w:rsidTr="005176CF">
        <w:tc>
          <w:tcPr>
            <w:tcW w:w="993" w:type="dxa"/>
          </w:tcPr>
          <w:p w14:paraId="503FCD6E" w14:textId="77777777" w:rsidR="005176CF" w:rsidRPr="00017346" w:rsidRDefault="005176CF" w:rsidP="005176CF">
            <w:pPr>
              <w:spacing w:before="240" w:after="240" w:line="360" w:lineRule="auto"/>
              <w:jc w:val="both"/>
              <w:rPr>
                <w:rFonts w:ascii="David" w:hAnsi="David" w:cs="David"/>
                <w:b/>
                <w:bCs/>
                <w:rtl/>
              </w:rPr>
            </w:pPr>
            <w:r w:rsidRPr="00017346">
              <w:rPr>
                <w:rFonts w:ascii="David" w:hAnsi="David" w:cs="David"/>
                <w:b/>
                <w:bCs/>
                <w:rtl/>
              </w:rPr>
              <w:t xml:space="preserve">נספח </w:t>
            </w:r>
            <w:r w:rsidRPr="00017346">
              <w:rPr>
                <w:rFonts w:ascii="David" w:hAnsi="David" w:cs="David" w:hint="cs"/>
                <w:b/>
                <w:bCs/>
                <w:rtl/>
              </w:rPr>
              <w:t>4</w:t>
            </w:r>
          </w:p>
        </w:tc>
        <w:tc>
          <w:tcPr>
            <w:tcW w:w="1978" w:type="dxa"/>
            <w:vAlign w:val="center"/>
          </w:tcPr>
          <w:p w14:paraId="3AB8D10C"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5949" w:type="dxa"/>
          </w:tcPr>
          <w:p w14:paraId="5F389C43" w14:textId="77777777" w:rsidR="005176CF" w:rsidRPr="00017346" w:rsidRDefault="005176CF" w:rsidP="005176CF">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r w:rsidR="00F5205C" w14:paraId="2B62DC22" w14:textId="77777777" w:rsidTr="005176CF">
        <w:trPr>
          <w:gridAfter w:val="2"/>
          <w:wAfter w:w="8124" w:type="dxa"/>
        </w:trPr>
        <w:tc>
          <w:tcPr>
            <w:tcW w:w="993" w:type="dxa"/>
          </w:tcPr>
          <w:p w14:paraId="4F41D3B0" w14:textId="77777777" w:rsidR="005176CF" w:rsidRPr="00017346" w:rsidRDefault="005176CF" w:rsidP="005176CF">
            <w:pPr>
              <w:spacing w:before="240" w:after="240" w:line="360" w:lineRule="auto"/>
              <w:jc w:val="both"/>
              <w:rPr>
                <w:rFonts w:ascii="David" w:hAnsi="David" w:cs="David"/>
                <w:b/>
                <w:bCs/>
                <w:rtl/>
              </w:rPr>
            </w:pPr>
            <w:bookmarkStart w:id="134" w:name="show_nispach5_1" w:colFirst="0" w:colLast="3"/>
            <w:bookmarkStart w:id="135" w:name="show_nispach6_1" w:colFirst="0" w:colLast="2"/>
            <w:bookmarkStart w:id="136" w:name="show_nispach7_1" w:colFirst="0" w:colLast="2"/>
            <w:bookmarkEnd w:id="134"/>
            <w:bookmarkEnd w:id="135"/>
            <w:bookmarkEnd w:id="136"/>
          </w:p>
        </w:tc>
      </w:tr>
    </w:tbl>
    <w:p w14:paraId="0AA3CBFD" w14:textId="77777777" w:rsidR="005176CF" w:rsidRDefault="005176CF">
      <w:pPr>
        <w:bidi w:val="0"/>
        <w:spacing w:before="200" w:after="200" w:line="276" w:lineRule="auto"/>
        <w:rPr>
          <w:rFonts w:ascii="Cambria" w:hAnsi="Cambria" w:cs="David"/>
          <w:b/>
          <w:bCs/>
          <w:i/>
          <w:kern w:val="28"/>
          <w:sz w:val="28"/>
          <w:szCs w:val="28"/>
        </w:rPr>
      </w:pPr>
      <w:bookmarkStart w:id="137" w:name="_Toc504992922"/>
      <w:bookmarkStart w:id="138" w:name="_Toc401778846"/>
      <w:r>
        <w:rPr>
          <w:rFonts w:ascii="Cambria" w:hAnsi="Cambria" w:cs="David"/>
          <w:b/>
          <w:bCs/>
          <w:i/>
          <w:kern w:val="28"/>
          <w:sz w:val="28"/>
          <w:szCs w:val="28"/>
          <w:rtl/>
        </w:rPr>
        <w:lastRenderedPageBreak/>
        <w:br w:type="page"/>
      </w:r>
    </w:p>
    <w:p w14:paraId="48D54EE6" w14:textId="77777777" w:rsidR="005176CF" w:rsidRPr="00324B05" w:rsidRDefault="005176CF" w:rsidP="005176CF">
      <w:pPr>
        <w:keepNext/>
        <w:spacing w:before="240" w:after="60"/>
        <w:jc w:val="center"/>
        <w:outlineLvl w:val="1"/>
        <w:rPr>
          <w:rFonts w:ascii="Cambria" w:hAnsi="Cambria" w:cs="David"/>
          <w:b/>
          <w:bCs/>
          <w:i/>
          <w:kern w:val="28"/>
          <w:sz w:val="28"/>
          <w:szCs w:val="32"/>
          <w:rtl/>
        </w:rPr>
      </w:pPr>
      <w:r w:rsidRPr="00324B05">
        <w:rPr>
          <w:rFonts w:ascii="Cambria" w:hAnsi="Cambria" w:cs="David"/>
          <w:b/>
          <w:bCs/>
          <w:i/>
          <w:kern w:val="28"/>
          <w:sz w:val="28"/>
          <w:szCs w:val="28"/>
          <w:rtl/>
        </w:rPr>
        <w:lastRenderedPageBreak/>
        <w:t>נספח 1</w:t>
      </w:r>
      <w:r w:rsidRPr="00324B05">
        <w:rPr>
          <w:rFonts w:ascii="Cambria" w:hAnsi="Cambria" w:cs="David"/>
          <w:b/>
          <w:bCs/>
          <w:i/>
          <w:kern w:val="28"/>
          <w:sz w:val="28"/>
          <w:szCs w:val="32"/>
          <w:rtl/>
        </w:rPr>
        <w:t xml:space="preserve"> - טופס הצעת המחיר </w:t>
      </w:r>
      <w:bookmarkEnd w:id="137"/>
    </w:p>
    <w:p w14:paraId="3A40AAEA" w14:textId="77777777" w:rsidR="005176CF" w:rsidRPr="00324B05" w:rsidRDefault="005176CF" w:rsidP="005176CF">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5DE9B949" w14:textId="77777777" w:rsidR="005176CF" w:rsidRPr="00324B05" w:rsidRDefault="005176CF" w:rsidP="005176CF">
      <w:pPr>
        <w:jc w:val="center"/>
        <w:rPr>
          <w:rFonts w:ascii="David" w:hAnsi="David" w:cs="David"/>
          <w:b/>
          <w:bCs/>
          <w:kern w:val="28"/>
          <w:sz w:val="28"/>
          <w:szCs w:val="28"/>
          <w:rtl/>
        </w:rPr>
      </w:pPr>
      <w:bookmarkStart w:id="139" w:name="show_Ismn_2"/>
      <w:bookmarkEnd w:id="139"/>
      <w:r w:rsidRPr="00324B05">
        <w:rPr>
          <w:rFonts w:ascii="David" w:hAnsi="David" w:cs="David"/>
          <w:kern w:val="28"/>
          <w:rtl/>
        </w:rPr>
        <w:t xml:space="preserve">לכבוד </w:t>
      </w:r>
    </w:p>
    <w:p w14:paraId="6A75FD09" w14:textId="77777777" w:rsidR="005176CF" w:rsidRPr="00324B05" w:rsidRDefault="005176CF" w:rsidP="005176CF">
      <w:pPr>
        <w:rPr>
          <w:rFonts w:ascii="David" w:hAnsi="David" w:cs="David"/>
          <w:kern w:val="28"/>
          <w:rtl/>
        </w:rPr>
      </w:pPr>
      <w:r w:rsidRPr="00324B05">
        <w:rPr>
          <w:rFonts w:ascii="David" w:hAnsi="David" w:cs="David"/>
          <w:kern w:val="28"/>
          <w:rtl/>
        </w:rPr>
        <w:t>ועדת המכרזים</w:t>
      </w:r>
    </w:p>
    <w:p w14:paraId="4B79221A" w14:textId="77777777" w:rsidR="005176CF" w:rsidRPr="00324B05" w:rsidRDefault="005176CF" w:rsidP="005176CF">
      <w:pPr>
        <w:spacing w:line="360" w:lineRule="auto"/>
        <w:rPr>
          <w:rFonts w:ascii="David" w:hAnsi="David" w:cs="David"/>
          <w:kern w:val="28"/>
          <w:rtl/>
        </w:rPr>
      </w:pPr>
      <w:bookmarkStart w:id="140" w:name="OfficeValue_6"/>
      <w:r>
        <w:rPr>
          <w:rFonts w:ascii="David" w:hAnsi="David" w:cs="David" w:hint="cs"/>
          <w:kern w:val="28"/>
          <w:rtl/>
        </w:rPr>
        <w:t>משרד החקלאות‏ ופיתוח הכפר</w:t>
      </w:r>
      <w:bookmarkEnd w:id="140"/>
    </w:p>
    <w:p w14:paraId="011E2580" w14:textId="77777777" w:rsidR="005176CF" w:rsidRPr="00324B05" w:rsidRDefault="005176CF" w:rsidP="005176CF">
      <w:pPr>
        <w:rPr>
          <w:rFonts w:ascii="David" w:hAnsi="David" w:cs="David"/>
          <w:kern w:val="28"/>
          <w:rtl/>
        </w:rPr>
      </w:pPr>
    </w:p>
    <w:p w14:paraId="7C91621C" w14:textId="77777777" w:rsidR="005176CF" w:rsidRPr="00324B05" w:rsidRDefault="005176CF" w:rsidP="005176CF">
      <w:pPr>
        <w:rPr>
          <w:rFonts w:ascii="David" w:hAnsi="David" w:cs="David"/>
          <w:kern w:val="28"/>
        </w:rPr>
      </w:pPr>
    </w:p>
    <w:p w14:paraId="706DB85E" w14:textId="77777777" w:rsidR="005176CF" w:rsidRDefault="005176CF" w:rsidP="005176CF">
      <w:pPr>
        <w:jc w:val="center"/>
        <w:rPr>
          <w:rFonts w:ascii="David" w:hAnsi="David" w:cs="David"/>
          <w:kern w:val="28"/>
          <w:rtl/>
        </w:rPr>
      </w:pPr>
    </w:p>
    <w:p w14:paraId="3C46DE9E" w14:textId="77777777" w:rsidR="005176CF" w:rsidRDefault="005176CF" w:rsidP="005176CF">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141" w:name="TenderNumber_6"/>
      <w:r w:rsidRPr="00324B05">
        <w:rPr>
          <w:rFonts w:ascii="David" w:hAnsi="David" w:cs="David"/>
          <w:b/>
          <w:bCs/>
          <w:kern w:val="28"/>
          <w:u w:val="single"/>
          <w:rtl/>
        </w:rPr>
        <w:t>50-2019</w:t>
      </w:r>
      <w:bookmarkEnd w:id="141"/>
      <w:r w:rsidRPr="00324B05">
        <w:rPr>
          <w:rFonts w:ascii="David" w:hAnsi="David" w:cs="David"/>
          <w:kern w:val="28"/>
          <w:u w:val="single"/>
          <w:rtl/>
        </w:rPr>
        <w:t xml:space="preserve"> </w:t>
      </w:r>
    </w:p>
    <w:p w14:paraId="05D71F9B" w14:textId="77777777" w:rsidR="00662DF0" w:rsidRPr="00324B05" w:rsidRDefault="00662DF0" w:rsidP="005176CF">
      <w:pPr>
        <w:jc w:val="center"/>
        <w:rPr>
          <w:rFonts w:ascii="David" w:hAnsi="David" w:cs="David"/>
          <w:kern w:val="28"/>
          <w:u w:val="single"/>
          <w:rtl/>
        </w:rPr>
      </w:pPr>
    </w:p>
    <w:p w14:paraId="28E4265F" w14:textId="77777777" w:rsidR="00662DF0" w:rsidRDefault="00662DF0" w:rsidP="00662DF0">
      <w:pPr>
        <w:numPr>
          <w:ilvl w:val="0"/>
          <w:numId w:val="64"/>
        </w:numPr>
        <w:spacing w:line="360" w:lineRule="auto"/>
        <w:jc w:val="both"/>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r>
        <w:rPr>
          <w:rFonts w:ascii="David" w:hAnsi="David" w:cs="David" w:hint="cs"/>
          <w:kern w:val="28"/>
          <w:rtl/>
        </w:rPr>
        <w:t xml:space="preserve"> באמצעות הטבלה </w:t>
      </w:r>
      <w:proofErr w:type="spellStart"/>
      <w:r>
        <w:rPr>
          <w:rFonts w:ascii="David" w:hAnsi="David" w:cs="David" w:hint="cs"/>
          <w:kern w:val="28"/>
          <w:rtl/>
        </w:rPr>
        <w:t>המצ"ב</w:t>
      </w:r>
      <w:proofErr w:type="spellEnd"/>
      <w:r>
        <w:rPr>
          <w:rFonts w:ascii="David" w:hAnsi="David" w:cs="David" w:hint="cs"/>
          <w:kern w:val="28"/>
          <w:rtl/>
        </w:rPr>
        <w:t xml:space="preserve">. </w:t>
      </w:r>
    </w:p>
    <w:p w14:paraId="53A0D2AB" w14:textId="77777777" w:rsidR="00662DF0" w:rsidRDefault="00662DF0" w:rsidP="00662DF0">
      <w:pPr>
        <w:numPr>
          <w:ilvl w:val="0"/>
          <w:numId w:val="64"/>
        </w:numPr>
        <w:spacing w:line="360" w:lineRule="auto"/>
        <w:jc w:val="both"/>
        <w:rPr>
          <w:rFonts w:ascii="David" w:hAnsi="David" w:cs="David"/>
          <w:kern w:val="28"/>
        </w:rPr>
      </w:pPr>
      <w:r>
        <w:rPr>
          <w:rFonts w:ascii="David" w:hAnsi="David" w:cs="David" w:hint="cs"/>
          <w:kern w:val="28"/>
          <w:rtl/>
        </w:rPr>
        <w:t xml:space="preserve">במכרז זה מפורסם באתר מנהל הרכש גם קובץ אקסל המהווה כתב כמויות. לצורך מילוי הטבלה מטה יש להיעזר בו באופן הבא: </w:t>
      </w:r>
    </w:p>
    <w:p w14:paraId="5BBEC0E3" w14:textId="77777777" w:rsidR="00662DF0" w:rsidRPr="00662DF0" w:rsidRDefault="00662DF0" w:rsidP="00662DF0">
      <w:pPr>
        <w:numPr>
          <w:ilvl w:val="1"/>
          <w:numId w:val="64"/>
        </w:numPr>
        <w:spacing w:line="360" w:lineRule="auto"/>
        <w:jc w:val="both"/>
        <w:rPr>
          <w:rFonts w:ascii="David" w:hAnsi="David" w:cs="David"/>
          <w:kern w:val="28"/>
          <w:rtl/>
        </w:rPr>
      </w:pPr>
      <w:r>
        <w:rPr>
          <w:rFonts w:ascii="David" w:hAnsi="David" w:cs="David" w:hint="cs"/>
          <w:kern w:val="28"/>
          <w:rtl/>
        </w:rPr>
        <w:t xml:space="preserve"> </w:t>
      </w:r>
      <w:r w:rsidRPr="00662DF0">
        <w:rPr>
          <w:rFonts w:ascii="David" w:hAnsi="David" w:cs="David"/>
          <w:kern w:val="28"/>
          <w:rtl/>
        </w:rPr>
        <w:t xml:space="preserve">עבור פרק 01, נדרש להציע עבור כל אתר עלות שנתית. יש להציב ערך מוצע בתאים </w:t>
      </w:r>
      <w:r w:rsidRPr="00662DF0">
        <w:rPr>
          <w:rFonts w:ascii="David" w:hAnsi="David" w:cs="David"/>
          <w:kern w:val="28"/>
        </w:rPr>
        <w:t>L5</w:t>
      </w:r>
      <w:r w:rsidRPr="00662DF0">
        <w:rPr>
          <w:rFonts w:ascii="David" w:hAnsi="David" w:cs="David"/>
          <w:kern w:val="28"/>
          <w:rtl/>
        </w:rPr>
        <w:t xml:space="preserve"> עד </w:t>
      </w:r>
      <w:r w:rsidRPr="00662DF0">
        <w:rPr>
          <w:rFonts w:ascii="David" w:hAnsi="David" w:cs="David"/>
          <w:kern w:val="28"/>
        </w:rPr>
        <w:t>L33</w:t>
      </w:r>
      <w:r w:rsidRPr="00662DF0">
        <w:rPr>
          <w:rFonts w:ascii="David" w:hAnsi="David" w:cs="David"/>
          <w:kern w:val="28"/>
          <w:rtl/>
        </w:rPr>
        <w:t xml:space="preserve"> ומ- </w:t>
      </w:r>
      <w:r w:rsidRPr="00662DF0">
        <w:rPr>
          <w:rFonts w:ascii="David" w:hAnsi="David" w:cs="David"/>
          <w:kern w:val="28"/>
        </w:rPr>
        <w:t>L35</w:t>
      </w:r>
      <w:r w:rsidRPr="00662DF0">
        <w:rPr>
          <w:rFonts w:ascii="David" w:hAnsi="David" w:cs="David"/>
          <w:kern w:val="28"/>
          <w:rtl/>
        </w:rPr>
        <w:t xml:space="preserve"> עד </w:t>
      </w:r>
      <w:r w:rsidRPr="00662DF0">
        <w:rPr>
          <w:rFonts w:ascii="David" w:hAnsi="David" w:cs="David"/>
          <w:kern w:val="28"/>
        </w:rPr>
        <w:t>L49</w:t>
      </w:r>
      <w:r w:rsidRPr="00662DF0">
        <w:rPr>
          <w:rFonts w:ascii="David" w:hAnsi="David" w:cs="David"/>
          <w:kern w:val="28"/>
          <w:rtl/>
        </w:rPr>
        <w:t>. סה"כ 39 ערכים. לנוחיותכם, התאים למילוי צבועים בצבע צהוב בהיר.</w:t>
      </w:r>
    </w:p>
    <w:p w14:paraId="3FFAAB57" w14:textId="77777777" w:rsidR="00662DF0" w:rsidRPr="00662DF0" w:rsidRDefault="00662DF0" w:rsidP="00662DF0">
      <w:pPr>
        <w:numPr>
          <w:ilvl w:val="1"/>
          <w:numId w:val="64"/>
        </w:numPr>
        <w:spacing w:line="360" w:lineRule="auto"/>
        <w:jc w:val="both"/>
        <w:rPr>
          <w:rFonts w:ascii="David" w:hAnsi="David" w:cs="David"/>
          <w:kern w:val="28"/>
          <w:rtl/>
        </w:rPr>
      </w:pPr>
      <w:r w:rsidRPr="00662DF0">
        <w:rPr>
          <w:rFonts w:ascii="David" w:hAnsi="David" w:cs="David"/>
          <w:kern w:val="28"/>
          <w:rtl/>
        </w:rPr>
        <w:t xml:space="preserve">עבור תת-פרק 2.1, נדרש להציע % הנחה. יש להציב ערך בתא </w:t>
      </w:r>
      <w:r w:rsidRPr="00662DF0">
        <w:rPr>
          <w:rFonts w:ascii="David" w:hAnsi="David" w:cs="David"/>
          <w:kern w:val="28"/>
        </w:rPr>
        <w:t>J58</w:t>
      </w:r>
      <w:r w:rsidRPr="00662DF0">
        <w:rPr>
          <w:rFonts w:ascii="David" w:hAnsi="David" w:cs="David"/>
          <w:kern w:val="28"/>
          <w:rtl/>
        </w:rPr>
        <w:t>. התא אף הוא צבוע בצבע צהוב בהיר.</w:t>
      </w:r>
    </w:p>
    <w:p w14:paraId="0E8C1182" w14:textId="77777777" w:rsidR="00662DF0" w:rsidRPr="00662DF0" w:rsidRDefault="00662DF0" w:rsidP="00662DF0">
      <w:pPr>
        <w:numPr>
          <w:ilvl w:val="1"/>
          <w:numId w:val="64"/>
        </w:numPr>
        <w:spacing w:line="360" w:lineRule="auto"/>
        <w:jc w:val="both"/>
        <w:rPr>
          <w:rFonts w:ascii="David" w:hAnsi="David" w:cs="David"/>
          <w:kern w:val="28"/>
          <w:rtl/>
        </w:rPr>
      </w:pPr>
      <w:r w:rsidRPr="00662DF0">
        <w:rPr>
          <w:rFonts w:ascii="David" w:hAnsi="David" w:cs="David"/>
          <w:kern w:val="28"/>
          <w:rtl/>
        </w:rPr>
        <w:t xml:space="preserve">עבור תת-פרק 2.2, נדרש להציע % רווח קבלני. יש להציב ערך בתא </w:t>
      </w:r>
      <w:r w:rsidRPr="00662DF0">
        <w:rPr>
          <w:rFonts w:ascii="David" w:hAnsi="David" w:cs="David"/>
          <w:kern w:val="28"/>
        </w:rPr>
        <w:t>J63</w:t>
      </w:r>
      <w:r w:rsidRPr="00662DF0">
        <w:rPr>
          <w:rFonts w:ascii="David" w:hAnsi="David" w:cs="David"/>
          <w:kern w:val="28"/>
          <w:rtl/>
        </w:rPr>
        <w:t>. התא אף הוא צבוע בצבע צהוב בהיר.</w:t>
      </w:r>
    </w:p>
    <w:p w14:paraId="2E886718" w14:textId="77777777" w:rsidR="00662DF0" w:rsidRPr="00662DF0" w:rsidRDefault="00662DF0" w:rsidP="00662DF0">
      <w:pPr>
        <w:numPr>
          <w:ilvl w:val="1"/>
          <w:numId w:val="64"/>
        </w:numPr>
        <w:spacing w:line="360" w:lineRule="auto"/>
        <w:jc w:val="both"/>
        <w:rPr>
          <w:rFonts w:ascii="David" w:hAnsi="David" w:cs="David"/>
          <w:kern w:val="28"/>
          <w:rtl/>
        </w:rPr>
      </w:pPr>
      <w:r w:rsidRPr="00662DF0">
        <w:rPr>
          <w:rFonts w:ascii="David" w:hAnsi="David" w:cs="David"/>
          <w:kern w:val="28"/>
          <w:rtl/>
        </w:rPr>
        <w:t xml:space="preserve">סיכום: נדרש להציב בטבלת </w:t>
      </w:r>
      <w:r w:rsidRPr="00662DF0">
        <w:rPr>
          <w:rFonts w:ascii="David" w:hAnsi="David" w:cs="David"/>
          <w:kern w:val="28"/>
        </w:rPr>
        <w:t>Excel</w:t>
      </w:r>
      <w:r w:rsidRPr="00662DF0">
        <w:rPr>
          <w:rFonts w:ascii="David" w:hAnsi="David" w:cs="David"/>
          <w:kern w:val="28"/>
          <w:rtl/>
        </w:rPr>
        <w:t xml:space="preserve"> ערכים מוצעים בתאים:</w:t>
      </w:r>
    </w:p>
    <w:p w14:paraId="41E7C668" w14:textId="77777777" w:rsidR="00662DF0" w:rsidRPr="00662DF0" w:rsidRDefault="00662DF0" w:rsidP="00EF6E49">
      <w:pPr>
        <w:numPr>
          <w:ilvl w:val="0"/>
          <w:numId w:val="72"/>
        </w:numPr>
        <w:spacing w:line="360" w:lineRule="auto"/>
        <w:jc w:val="both"/>
        <w:rPr>
          <w:rFonts w:ascii="David" w:hAnsi="David" w:cs="David"/>
          <w:kern w:val="28"/>
          <w:rtl/>
        </w:rPr>
      </w:pPr>
      <w:r w:rsidRPr="00662DF0">
        <w:rPr>
          <w:rFonts w:ascii="David" w:hAnsi="David" w:cs="David"/>
          <w:kern w:val="28"/>
          <w:rtl/>
        </w:rPr>
        <w:t xml:space="preserve"> </w:t>
      </w:r>
      <w:r w:rsidRPr="00662DF0">
        <w:rPr>
          <w:rFonts w:ascii="David" w:hAnsi="David" w:cs="David"/>
          <w:kern w:val="28"/>
        </w:rPr>
        <w:t>L5</w:t>
      </w:r>
      <w:r w:rsidRPr="00662DF0">
        <w:rPr>
          <w:rFonts w:ascii="David" w:hAnsi="David" w:cs="David"/>
          <w:kern w:val="28"/>
          <w:rtl/>
        </w:rPr>
        <w:t xml:space="preserve"> עד </w:t>
      </w:r>
      <w:r w:rsidRPr="00662DF0">
        <w:rPr>
          <w:rFonts w:ascii="David" w:hAnsi="David" w:cs="David"/>
          <w:kern w:val="28"/>
        </w:rPr>
        <w:t>L33</w:t>
      </w:r>
    </w:p>
    <w:p w14:paraId="73B35094" w14:textId="77777777" w:rsidR="00662DF0" w:rsidRPr="00662DF0" w:rsidRDefault="00662DF0" w:rsidP="00EF6E49">
      <w:pPr>
        <w:numPr>
          <w:ilvl w:val="0"/>
          <w:numId w:val="72"/>
        </w:numPr>
        <w:spacing w:line="360" w:lineRule="auto"/>
        <w:jc w:val="both"/>
        <w:rPr>
          <w:rFonts w:ascii="David" w:hAnsi="David" w:cs="David"/>
          <w:kern w:val="28"/>
          <w:rtl/>
        </w:rPr>
      </w:pPr>
      <w:r w:rsidRPr="00662DF0">
        <w:rPr>
          <w:rFonts w:ascii="David" w:hAnsi="David" w:cs="David"/>
          <w:kern w:val="28"/>
        </w:rPr>
        <w:t>L</w:t>
      </w:r>
      <w:proofErr w:type="gramStart"/>
      <w:r w:rsidRPr="00662DF0">
        <w:rPr>
          <w:rFonts w:ascii="David" w:hAnsi="David" w:cs="David"/>
          <w:kern w:val="28"/>
        </w:rPr>
        <w:t>35</w:t>
      </w:r>
      <w:r w:rsidRPr="00662DF0">
        <w:rPr>
          <w:rFonts w:ascii="David" w:hAnsi="David" w:cs="David"/>
          <w:kern w:val="28"/>
          <w:rtl/>
        </w:rPr>
        <w:t xml:space="preserve">  עד</w:t>
      </w:r>
      <w:proofErr w:type="gramEnd"/>
      <w:r w:rsidRPr="00662DF0">
        <w:rPr>
          <w:rFonts w:ascii="David" w:hAnsi="David" w:cs="David"/>
          <w:kern w:val="28"/>
          <w:rtl/>
        </w:rPr>
        <w:t xml:space="preserve"> </w:t>
      </w:r>
      <w:r w:rsidRPr="00662DF0">
        <w:rPr>
          <w:rFonts w:ascii="David" w:hAnsi="David" w:cs="David"/>
          <w:kern w:val="28"/>
        </w:rPr>
        <w:t>L49</w:t>
      </w:r>
      <w:r w:rsidRPr="00662DF0">
        <w:rPr>
          <w:rFonts w:ascii="David" w:hAnsi="David" w:cs="David"/>
          <w:kern w:val="28"/>
          <w:rtl/>
        </w:rPr>
        <w:t>.</w:t>
      </w:r>
    </w:p>
    <w:p w14:paraId="412744F0" w14:textId="77777777" w:rsidR="00662DF0" w:rsidRPr="00662DF0" w:rsidRDefault="00662DF0" w:rsidP="00EF6E49">
      <w:pPr>
        <w:numPr>
          <w:ilvl w:val="0"/>
          <w:numId w:val="72"/>
        </w:numPr>
        <w:spacing w:line="360" w:lineRule="auto"/>
        <w:jc w:val="both"/>
        <w:rPr>
          <w:rFonts w:ascii="David" w:hAnsi="David" w:cs="David"/>
          <w:kern w:val="28"/>
        </w:rPr>
      </w:pPr>
      <w:r w:rsidRPr="00662DF0">
        <w:rPr>
          <w:rFonts w:ascii="David" w:hAnsi="David" w:cs="David"/>
          <w:kern w:val="28"/>
        </w:rPr>
        <w:t>J58</w:t>
      </w:r>
    </w:p>
    <w:p w14:paraId="1A8C78BE" w14:textId="77777777" w:rsidR="00662DF0" w:rsidRPr="00662DF0" w:rsidRDefault="00662DF0" w:rsidP="00EF6E49">
      <w:pPr>
        <w:numPr>
          <w:ilvl w:val="0"/>
          <w:numId w:val="72"/>
        </w:numPr>
        <w:spacing w:line="360" w:lineRule="auto"/>
        <w:jc w:val="both"/>
        <w:rPr>
          <w:rFonts w:ascii="David" w:hAnsi="David" w:cs="David"/>
          <w:kern w:val="28"/>
        </w:rPr>
      </w:pPr>
      <w:r w:rsidRPr="00662DF0">
        <w:rPr>
          <w:rFonts w:ascii="David" w:hAnsi="David" w:cs="David"/>
          <w:kern w:val="28"/>
        </w:rPr>
        <w:t>J63</w:t>
      </w:r>
    </w:p>
    <w:p w14:paraId="1A00C46D" w14:textId="77777777" w:rsidR="00662DF0" w:rsidRDefault="00662DF0" w:rsidP="00662DF0">
      <w:pPr>
        <w:numPr>
          <w:ilvl w:val="1"/>
          <w:numId w:val="64"/>
        </w:numPr>
        <w:spacing w:line="360" w:lineRule="auto"/>
        <w:jc w:val="both"/>
        <w:rPr>
          <w:rFonts w:ascii="David" w:hAnsi="David" w:cs="David"/>
          <w:kern w:val="28"/>
        </w:rPr>
      </w:pPr>
      <w:r w:rsidRPr="0041495F">
        <w:rPr>
          <w:rFonts w:ascii="David" w:hAnsi="David" w:cs="David" w:hint="cs"/>
          <w:kern w:val="28"/>
          <w:rtl/>
        </w:rPr>
        <w:t xml:space="preserve">הקובץ בנוי כך שעם ההצבה מתרגמת הטבלה את </w:t>
      </w:r>
      <w:r>
        <w:rPr>
          <w:rFonts w:ascii="David" w:hAnsi="David" w:cs="David" w:hint="cs"/>
          <w:kern w:val="28"/>
          <w:rtl/>
        </w:rPr>
        <w:t xml:space="preserve">הערכים שניתנו למחיר לכל פרק. </w:t>
      </w:r>
    </w:p>
    <w:p w14:paraId="2A7C544E" w14:textId="77777777" w:rsidR="005176CF" w:rsidRPr="00662DF0" w:rsidRDefault="00662DF0" w:rsidP="000E689F">
      <w:pPr>
        <w:numPr>
          <w:ilvl w:val="1"/>
          <w:numId w:val="64"/>
        </w:numPr>
        <w:spacing w:line="360" w:lineRule="auto"/>
        <w:jc w:val="both"/>
        <w:rPr>
          <w:rFonts w:ascii="David" w:hAnsi="David" w:cs="David"/>
          <w:kern w:val="28"/>
        </w:rPr>
      </w:pPr>
      <w:r w:rsidRPr="00662DF0">
        <w:rPr>
          <w:rFonts w:ascii="David" w:hAnsi="David" w:cs="David" w:hint="cs"/>
          <w:kern w:val="28"/>
          <w:rtl/>
        </w:rPr>
        <w:t xml:space="preserve"> את הערכים שהתקבלו יש להעתיק לטבלה מטה: </w:t>
      </w:r>
    </w:p>
    <w:p w14:paraId="7EBAEB7B" w14:textId="77777777" w:rsidR="005176CF" w:rsidRPr="00324B05" w:rsidRDefault="005176CF" w:rsidP="005176CF">
      <w:pPr>
        <w:ind w:left="720"/>
        <w:rPr>
          <w:rFonts w:ascii="David" w:hAnsi="David" w:cs="David"/>
          <w:kern w:val="28"/>
        </w:rPr>
      </w:pPr>
      <w:bookmarkStart w:id="142" w:name="show_IsHatzatMehir_1"/>
      <w:bookmarkEnd w:id="142"/>
    </w:p>
    <w:p w14:paraId="63E8C1E5" w14:textId="77777777" w:rsidR="005176CF" w:rsidRDefault="005176CF" w:rsidP="005176CF">
      <w:pPr>
        <w:ind w:left="720"/>
        <w:rPr>
          <w:rFonts w:ascii="David" w:hAnsi="David" w:cs="David"/>
          <w:kern w:val="28"/>
          <w:rtl/>
        </w:rPr>
      </w:pPr>
      <w:bookmarkStart w:id="143" w:name="show_IsHanahaMimehir_1"/>
    </w:p>
    <w:tbl>
      <w:tblPr>
        <w:tblpPr w:leftFromText="180" w:rightFromText="180" w:vertAnchor="text" w:horzAnchor="page" w:tblpX="2506" w:tblpY="9"/>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525"/>
        <w:gridCol w:w="827"/>
        <w:gridCol w:w="2243"/>
        <w:gridCol w:w="1521"/>
      </w:tblGrid>
      <w:tr w:rsidR="00662DF0" w:rsidRPr="00B402BD" w14:paraId="30E62EEE" w14:textId="77777777" w:rsidTr="00662DF0">
        <w:tc>
          <w:tcPr>
            <w:tcW w:w="0" w:type="auto"/>
            <w:vMerge w:val="restart"/>
            <w:tcBorders>
              <w:top w:val="single" w:sz="24" w:space="0" w:color="auto"/>
              <w:left w:val="single" w:sz="24" w:space="0" w:color="auto"/>
            </w:tcBorders>
            <w:shd w:val="clear" w:color="auto" w:fill="FFFF00"/>
            <w:vAlign w:val="center"/>
          </w:tcPr>
          <w:p w14:paraId="736363E7" w14:textId="77777777" w:rsidR="00662DF0" w:rsidRPr="00777F6F" w:rsidRDefault="00662DF0" w:rsidP="00662DF0">
            <w:pPr>
              <w:spacing w:line="360" w:lineRule="auto"/>
              <w:jc w:val="center"/>
              <w:rPr>
                <w:b/>
                <w:bCs/>
                <w:sz w:val="22"/>
                <w:szCs w:val="22"/>
                <w:rtl/>
              </w:rPr>
            </w:pPr>
            <w:r w:rsidRPr="00777F6F">
              <w:rPr>
                <w:rFonts w:hint="cs"/>
                <w:b/>
                <w:bCs/>
                <w:sz w:val="22"/>
                <w:szCs w:val="22"/>
                <w:rtl/>
              </w:rPr>
              <w:t>ספ'</w:t>
            </w:r>
          </w:p>
        </w:tc>
        <w:tc>
          <w:tcPr>
            <w:tcW w:w="0" w:type="auto"/>
            <w:gridSpan w:val="3"/>
            <w:tcBorders>
              <w:top w:val="single" w:sz="24" w:space="0" w:color="auto"/>
            </w:tcBorders>
            <w:shd w:val="clear" w:color="auto" w:fill="FFFF00"/>
          </w:tcPr>
          <w:p w14:paraId="46FC7C78" w14:textId="77777777" w:rsidR="00662DF0" w:rsidRPr="00662DF0" w:rsidRDefault="00662DF0" w:rsidP="00662DF0">
            <w:pPr>
              <w:spacing w:line="360" w:lineRule="auto"/>
              <w:jc w:val="center"/>
              <w:rPr>
                <w:rFonts w:ascii="David" w:hAnsi="David" w:cs="David"/>
                <w:b/>
                <w:bCs/>
                <w:sz w:val="22"/>
                <w:szCs w:val="22"/>
                <w:rtl/>
              </w:rPr>
            </w:pPr>
            <w:r w:rsidRPr="00662DF0">
              <w:rPr>
                <w:rFonts w:ascii="David" w:hAnsi="David" w:cs="David"/>
                <w:b/>
                <w:bCs/>
                <w:sz w:val="22"/>
                <w:szCs w:val="22"/>
                <w:rtl/>
              </w:rPr>
              <w:t>נושא</w:t>
            </w:r>
          </w:p>
        </w:tc>
        <w:tc>
          <w:tcPr>
            <w:tcW w:w="0" w:type="auto"/>
            <w:vMerge w:val="restart"/>
            <w:tcBorders>
              <w:top w:val="single" w:sz="24" w:space="0" w:color="auto"/>
              <w:right w:val="single" w:sz="24" w:space="0" w:color="auto"/>
            </w:tcBorders>
            <w:shd w:val="clear" w:color="auto" w:fill="FFFF00"/>
            <w:vAlign w:val="center"/>
          </w:tcPr>
          <w:p w14:paraId="5F3FE2A1" w14:textId="77777777" w:rsidR="00662DF0" w:rsidRPr="00662DF0" w:rsidRDefault="00662DF0" w:rsidP="00662DF0">
            <w:pPr>
              <w:spacing w:line="360" w:lineRule="auto"/>
              <w:jc w:val="center"/>
              <w:rPr>
                <w:rFonts w:ascii="David" w:hAnsi="David" w:cs="David"/>
                <w:b/>
                <w:bCs/>
                <w:sz w:val="22"/>
                <w:szCs w:val="22"/>
                <w:rtl/>
              </w:rPr>
            </w:pPr>
            <w:r w:rsidRPr="00662DF0">
              <w:rPr>
                <w:rFonts w:ascii="David" w:hAnsi="David" w:cs="David"/>
                <w:b/>
                <w:bCs/>
                <w:sz w:val="22"/>
                <w:szCs w:val="22"/>
                <w:rtl/>
              </w:rPr>
              <w:t>עלות מוצעת [₪]</w:t>
            </w:r>
          </w:p>
        </w:tc>
      </w:tr>
      <w:tr w:rsidR="00662DF0" w14:paraId="1039BB49" w14:textId="77777777" w:rsidTr="00662DF0">
        <w:tc>
          <w:tcPr>
            <w:tcW w:w="0" w:type="auto"/>
            <w:vMerge/>
            <w:tcBorders>
              <w:left w:val="single" w:sz="24" w:space="0" w:color="auto"/>
              <w:bottom w:val="single" w:sz="24" w:space="0" w:color="auto"/>
            </w:tcBorders>
            <w:shd w:val="clear" w:color="auto" w:fill="FFFF00"/>
          </w:tcPr>
          <w:p w14:paraId="09A31E48" w14:textId="77777777" w:rsidR="00662DF0" w:rsidRPr="00A02FDE" w:rsidRDefault="00662DF0" w:rsidP="00662DF0">
            <w:pPr>
              <w:spacing w:line="360" w:lineRule="auto"/>
              <w:jc w:val="center"/>
              <w:rPr>
                <w:b/>
                <w:bCs/>
                <w:sz w:val="22"/>
                <w:szCs w:val="22"/>
                <w:rtl/>
              </w:rPr>
            </w:pPr>
          </w:p>
        </w:tc>
        <w:tc>
          <w:tcPr>
            <w:tcW w:w="0" w:type="auto"/>
            <w:tcBorders>
              <w:top w:val="single" w:sz="8" w:space="0" w:color="auto"/>
              <w:bottom w:val="single" w:sz="24" w:space="0" w:color="auto"/>
            </w:tcBorders>
            <w:shd w:val="clear" w:color="auto" w:fill="FFFF00"/>
            <w:vAlign w:val="center"/>
          </w:tcPr>
          <w:p w14:paraId="51CD5E03" w14:textId="77777777" w:rsidR="00662DF0" w:rsidRPr="00A02FDE" w:rsidRDefault="00662DF0" w:rsidP="00662DF0">
            <w:pPr>
              <w:spacing w:line="360" w:lineRule="auto"/>
              <w:jc w:val="center"/>
              <w:rPr>
                <w:b/>
                <w:bCs/>
                <w:sz w:val="22"/>
                <w:szCs w:val="22"/>
                <w:rtl/>
              </w:rPr>
            </w:pPr>
            <w:r>
              <w:rPr>
                <w:rFonts w:hint="cs"/>
                <w:b/>
                <w:bCs/>
                <w:sz w:val="22"/>
                <w:szCs w:val="22"/>
                <w:rtl/>
              </w:rPr>
              <w:t>פרק</w:t>
            </w:r>
          </w:p>
        </w:tc>
        <w:tc>
          <w:tcPr>
            <w:tcW w:w="0" w:type="auto"/>
            <w:tcBorders>
              <w:top w:val="single" w:sz="8" w:space="0" w:color="auto"/>
              <w:bottom w:val="single" w:sz="24" w:space="0" w:color="auto"/>
            </w:tcBorders>
            <w:shd w:val="clear" w:color="auto" w:fill="FFFF00"/>
          </w:tcPr>
          <w:p w14:paraId="4E9C7939" w14:textId="77777777" w:rsidR="00662DF0" w:rsidRPr="00A02FDE" w:rsidRDefault="00662DF0" w:rsidP="00662DF0">
            <w:pPr>
              <w:spacing w:line="360" w:lineRule="auto"/>
              <w:jc w:val="center"/>
              <w:rPr>
                <w:b/>
                <w:bCs/>
                <w:sz w:val="22"/>
                <w:szCs w:val="22"/>
                <w:rtl/>
              </w:rPr>
            </w:pPr>
            <w:r>
              <w:rPr>
                <w:rFonts w:hint="cs"/>
                <w:b/>
                <w:bCs/>
                <w:sz w:val="22"/>
                <w:szCs w:val="22"/>
                <w:rtl/>
              </w:rPr>
              <w:t>תת-פרק</w:t>
            </w:r>
          </w:p>
        </w:tc>
        <w:tc>
          <w:tcPr>
            <w:tcW w:w="0" w:type="auto"/>
            <w:tcBorders>
              <w:top w:val="single" w:sz="8" w:space="0" w:color="auto"/>
              <w:bottom w:val="single" w:sz="24" w:space="0" w:color="auto"/>
            </w:tcBorders>
            <w:shd w:val="clear" w:color="auto" w:fill="FFFF00"/>
            <w:vAlign w:val="center"/>
          </w:tcPr>
          <w:p w14:paraId="63E35B44" w14:textId="77777777" w:rsidR="00662DF0" w:rsidRPr="00662DF0" w:rsidRDefault="00662DF0" w:rsidP="00662DF0">
            <w:pPr>
              <w:spacing w:line="360" w:lineRule="auto"/>
              <w:jc w:val="center"/>
              <w:rPr>
                <w:rFonts w:ascii="David" w:hAnsi="David" w:cs="David"/>
                <w:b/>
                <w:bCs/>
                <w:sz w:val="22"/>
                <w:szCs w:val="22"/>
                <w:rtl/>
              </w:rPr>
            </w:pPr>
            <w:r w:rsidRPr="00662DF0">
              <w:rPr>
                <w:rFonts w:ascii="David" w:hAnsi="David" w:cs="David"/>
                <w:b/>
                <w:bCs/>
                <w:sz w:val="22"/>
                <w:szCs w:val="22"/>
                <w:rtl/>
              </w:rPr>
              <w:t>פירוט</w:t>
            </w:r>
          </w:p>
        </w:tc>
        <w:tc>
          <w:tcPr>
            <w:tcW w:w="0" w:type="auto"/>
            <w:vMerge/>
            <w:tcBorders>
              <w:bottom w:val="single" w:sz="24" w:space="0" w:color="auto"/>
              <w:right w:val="single" w:sz="24" w:space="0" w:color="auto"/>
            </w:tcBorders>
            <w:shd w:val="clear" w:color="auto" w:fill="FFFF00"/>
          </w:tcPr>
          <w:p w14:paraId="24313E8F" w14:textId="77777777" w:rsidR="00662DF0" w:rsidRPr="00662DF0" w:rsidRDefault="00662DF0" w:rsidP="00662DF0">
            <w:pPr>
              <w:spacing w:line="360" w:lineRule="auto"/>
              <w:jc w:val="center"/>
              <w:rPr>
                <w:rFonts w:ascii="David" w:hAnsi="David" w:cs="David"/>
                <w:b/>
                <w:bCs/>
                <w:sz w:val="22"/>
                <w:szCs w:val="22"/>
                <w:rtl/>
              </w:rPr>
            </w:pPr>
          </w:p>
        </w:tc>
      </w:tr>
      <w:tr w:rsidR="00662DF0" w14:paraId="5998DAD2" w14:textId="77777777" w:rsidTr="00662DF0">
        <w:trPr>
          <w:trHeight w:val="60"/>
        </w:trPr>
        <w:tc>
          <w:tcPr>
            <w:tcW w:w="0" w:type="auto"/>
            <w:tcBorders>
              <w:top w:val="single" w:sz="24" w:space="0" w:color="auto"/>
              <w:left w:val="single" w:sz="24" w:space="0" w:color="auto"/>
            </w:tcBorders>
            <w:shd w:val="clear" w:color="auto" w:fill="auto"/>
          </w:tcPr>
          <w:p w14:paraId="11D29000" w14:textId="77777777" w:rsidR="00662DF0" w:rsidRPr="00A02FDE" w:rsidRDefault="00662DF0" w:rsidP="00662DF0">
            <w:pPr>
              <w:spacing w:line="360" w:lineRule="auto"/>
              <w:jc w:val="center"/>
              <w:rPr>
                <w:sz w:val="22"/>
                <w:szCs w:val="22"/>
                <w:rtl/>
              </w:rPr>
            </w:pPr>
            <w:r>
              <w:rPr>
                <w:rFonts w:hint="cs"/>
                <w:sz w:val="22"/>
                <w:szCs w:val="22"/>
                <w:rtl/>
              </w:rPr>
              <w:t>1.</w:t>
            </w:r>
          </w:p>
        </w:tc>
        <w:tc>
          <w:tcPr>
            <w:tcW w:w="0" w:type="auto"/>
            <w:tcBorders>
              <w:top w:val="single" w:sz="24" w:space="0" w:color="auto"/>
            </w:tcBorders>
            <w:shd w:val="clear" w:color="auto" w:fill="auto"/>
            <w:vAlign w:val="center"/>
          </w:tcPr>
          <w:p w14:paraId="55EB177B" w14:textId="77777777" w:rsidR="00662DF0" w:rsidRPr="00A02FDE" w:rsidRDefault="00662DF0" w:rsidP="00662DF0">
            <w:pPr>
              <w:spacing w:line="360" w:lineRule="auto"/>
              <w:jc w:val="center"/>
              <w:rPr>
                <w:sz w:val="22"/>
                <w:szCs w:val="22"/>
                <w:rtl/>
              </w:rPr>
            </w:pPr>
            <w:r w:rsidRPr="00A02FDE">
              <w:rPr>
                <w:rFonts w:hint="cs"/>
                <w:sz w:val="22"/>
                <w:szCs w:val="22"/>
                <w:rtl/>
              </w:rPr>
              <w:t>01</w:t>
            </w:r>
          </w:p>
        </w:tc>
        <w:tc>
          <w:tcPr>
            <w:tcW w:w="0" w:type="auto"/>
            <w:tcBorders>
              <w:top w:val="single" w:sz="24" w:space="0" w:color="auto"/>
            </w:tcBorders>
          </w:tcPr>
          <w:p w14:paraId="36F0AE77" w14:textId="77777777" w:rsidR="00662DF0" w:rsidRDefault="00662DF0" w:rsidP="00662DF0">
            <w:pPr>
              <w:spacing w:line="360" w:lineRule="auto"/>
              <w:jc w:val="center"/>
              <w:rPr>
                <w:sz w:val="22"/>
                <w:szCs w:val="22"/>
                <w:rtl/>
              </w:rPr>
            </w:pPr>
            <w:r>
              <w:rPr>
                <w:rFonts w:hint="cs"/>
                <w:sz w:val="22"/>
                <w:szCs w:val="22"/>
                <w:rtl/>
              </w:rPr>
              <w:t>-</w:t>
            </w:r>
          </w:p>
        </w:tc>
        <w:tc>
          <w:tcPr>
            <w:tcW w:w="0" w:type="auto"/>
            <w:tcBorders>
              <w:top w:val="single" w:sz="24" w:space="0" w:color="auto"/>
            </w:tcBorders>
            <w:shd w:val="clear" w:color="auto" w:fill="auto"/>
          </w:tcPr>
          <w:p w14:paraId="4A61CA78" w14:textId="77777777" w:rsidR="00662DF0" w:rsidRPr="00662DF0" w:rsidRDefault="00662DF0" w:rsidP="00662DF0">
            <w:pPr>
              <w:spacing w:line="360" w:lineRule="auto"/>
              <w:rPr>
                <w:rFonts w:ascii="David" w:hAnsi="David" w:cs="David"/>
                <w:sz w:val="22"/>
                <w:szCs w:val="22"/>
                <w:rtl/>
              </w:rPr>
            </w:pPr>
            <w:r w:rsidRPr="00662DF0">
              <w:rPr>
                <w:rFonts w:ascii="David" w:hAnsi="David" w:cs="David"/>
                <w:sz w:val="22"/>
                <w:szCs w:val="22"/>
                <w:rtl/>
              </w:rPr>
              <w:t>אחזקה מונעת (</w:t>
            </w:r>
            <w:r>
              <w:rPr>
                <w:rFonts w:ascii="David" w:hAnsi="David" w:cs="David" w:hint="cs"/>
                <w:sz w:val="22"/>
                <w:szCs w:val="22"/>
                <w:rtl/>
              </w:rPr>
              <w:t>39</w:t>
            </w:r>
            <w:r w:rsidRPr="00662DF0">
              <w:rPr>
                <w:rFonts w:ascii="David" w:hAnsi="David" w:cs="David"/>
                <w:sz w:val="22"/>
                <w:szCs w:val="22"/>
                <w:rtl/>
              </w:rPr>
              <w:t>אתרים)</w:t>
            </w:r>
          </w:p>
        </w:tc>
        <w:tc>
          <w:tcPr>
            <w:tcW w:w="0" w:type="auto"/>
            <w:tcBorders>
              <w:top w:val="single" w:sz="24" w:space="0" w:color="auto"/>
              <w:right w:val="single" w:sz="24" w:space="0" w:color="auto"/>
            </w:tcBorders>
            <w:shd w:val="clear" w:color="auto" w:fill="auto"/>
          </w:tcPr>
          <w:p w14:paraId="24A14320" w14:textId="77777777" w:rsidR="00662DF0" w:rsidRPr="00662DF0" w:rsidRDefault="00662DF0" w:rsidP="00662DF0">
            <w:pPr>
              <w:spacing w:line="360" w:lineRule="auto"/>
              <w:jc w:val="center"/>
              <w:rPr>
                <w:rFonts w:ascii="David" w:hAnsi="David" w:cs="David"/>
                <w:sz w:val="22"/>
                <w:szCs w:val="22"/>
                <w:rtl/>
              </w:rPr>
            </w:pPr>
          </w:p>
        </w:tc>
      </w:tr>
      <w:tr w:rsidR="00662DF0" w14:paraId="57581A41" w14:textId="77777777" w:rsidTr="00662DF0">
        <w:trPr>
          <w:trHeight w:val="286"/>
        </w:trPr>
        <w:tc>
          <w:tcPr>
            <w:tcW w:w="0" w:type="auto"/>
            <w:tcBorders>
              <w:left w:val="single" w:sz="24" w:space="0" w:color="auto"/>
              <w:bottom w:val="single" w:sz="4" w:space="0" w:color="auto"/>
            </w:tcBorders>
            <w:shd w:val="clear" w:color="auto" w:fill="auto"/>
          </w:tcPr>
          <w:p w14:paraId="580F8CF8" w14:textId="77777777" w:rsidR="00662DF0" w:rsidRPr="00A02FDE" w:rsidRDefault="00662DF0" w:rsidP="00662DF0">
            <w:pPr>
              <w:spacing w:line="360" w:lineRule="auto"/>
              <w:jc w:val="center"/>
              <w:rPr>
                <w:sz w:val="22"/>
                <w:szCs w:val="22"/>
                <w:rtl/>
              </w:rPr>
            </w:pPr>
            <w:r>
              <w:rPr>
                <w:rFonts w:hint="cs"/>
                <w:sz w:val="22"/>
                <w:szCs w:val="22"/>
                <w:rtl/>
              </w:rPr>
              <w:t>2.</w:t>
            </w:r>
          </w:p>
        </w:tc>
        <w:tc>
          <w:tcPr>
            <w:tcW w:w="0" w:type="auto"/>
            <w:vMerge w:val="restart"/>
            <w:shd w:val="clear" w:color="auto" w:fill="auto"/>
            <w:vAlign w:val="center"/>
          </w:tcPr>
          <w:p w14:paraId="679FE866" w14:textId="77777777" w:rsidR="00662DF0" w:rsidRPr="00A02FDE" w:rsidRDefault="00662DF0" w:rsidP="00662DF0">
            <w:pPr>
              <w:spacing w:line="360" w:lineRule="auto"/>
              <w:jc w:val="center"/>
              <w:rPr>
                <w:sz w:val="22"/>
                <w:szCs w:val="22"/>
                <w:rtl/>
              </w:rPr>
            </w:pPr>
            <w:r w:rsidRPr="00A02FDE">
              <w:rPr>
                <w:rFonts w:hint="cs"/>
                <w:sz w:val="22"/>
                <w:szCs w:val="22"/>
                <w:rtl/>
              </w:rPr>
              <w:t>02</w:t>
            </w:r>
          </w:p>
        </w:tc>
        <w:tc>
          <w:tcPr>
            <w:tcW w:w="0" w:type="auto"/>
          </w:tcPr>
          <w:p w14:paraId="7CA376E1" w14:textId="77777777" w:rsidR="00662DF0" w:rsidRPr="00A02FDE" w:rsidRDefault="00662DF0" w:rsidP="00662DF0">
            <w:pPr>
              <w:spacing w:line="360" w:lineRule="auto"/>
              <w:jc w:val="center"/>
              <w:rPr>
                <w:sz w:val="22"/>
                <w:szCs w:val="22"/>
                <w:rtl/>
              </w:rPr>
            </w:pPr>
            <w:r>
              <w:rPr>
                <w:rFonts w:hint="cs"/>
                <w:sz w:val="22"/>
                <w:szCs w:val="22"/>
                <w:rtl/>
              </w:rPr>
              <w:t>2.1</w:t>
            </w:r>
          </w:p>
        </w:tc>
        <w:tc>
          <w:tcPr>
            <w:tcW w:w="0" w:type="auto"/>
            <w:shd w:val="clear" w:color="auto" w:fill="auto"/>
            <w:vAlign w:val="center"/>
          </w:tcPr>
          <w:p w14:paraId="2614902C" w14:textId="77777777" w:rsidR="00662DF0" w:rsidRPr="00662DF0" w:rsidRDefault="00662DF0" w:rsidP="00662DF0">
            <w:pPr>
              <w:spacing w:line="360" w:lineRule="auto"/>
              <w:rPr>
                <w:rFonts w:ascii="David" w:hAnsi="David" w:cs="David"/>
                <w:sz w:val="22"/>
                <w:szCs w:val="22"/>
                <w:rtl/>
              </w:rPr>
            </w:pPr>
            <w:r w:rsidRPr="00662DF0">
              <w:rPr>
                <w:rFonts w:ascii="David" w:hAnsi="David" w:cs="David"/>
                <w:sz w:val="22"/>
                <w:szCs w:val="22"/>
                <w:rtl/>
              </w:rPr>
              <w:t>קריאת שירות</w:t>
            </w:r>
          </w:p>
        </w:tc>
        <w:tc>
          <w:tcPr>
            <w:tcW w:w="0" w:type="auto"/>
            <w:tcBorders>
              <w:bottom w:val="single" w:sz="4" w:space="0" w:color="auto"/>
              <w:right w:val="single" w:sz="24" w:space="0" w:color="auto"/>
            </w:tcBorders>
            <w:shd w:val="clear" w:color="auto" w:fill="auto"/>
          </w:tcPr>
          <w:p w14:paraId="7DEBBA54" w14:textId="77777777" w:rsidR="00662DF0" w:rsidRPr="00662DF0" w:rsidRDefault="00662DF0" w:rsidP="00662DF0">
            <w:pPr>
              <w:spacing w:line="360" w:lineRule="auto"/>
              <w:jc w:val="center"/>
              <w:rPr>
                <w:rFonts w:ascii="David" w:hAnsi="David" w:cs="David"/>
                <w:sz w:val="22"/>
                <w:szCs w:val="22"/>
                <w:rtl/>
              </w:rPr>
            </w:pPr>
          </w:p>
        </w:tc>
      </w:tr>
      <w:tr w:rsidR="00662DF0" w14:paraId="62442A37" w14:textId="77777777" w:rsidTr="00662DF0">
        <w:trPr>
          <w:trHeight w:val="82"/>
        </w:trPr>
        <w:tc>
          <w:tcPr>
            <w:tcW w:w="0" w:type="auto"/>
            <w:tcBorders>
              <w:left w:val="single" w:sz="24" w:space="0" w:color="auto"/>
              <w:bottom w:val="single" w:sz="24" w:space="0" w:color="auto"/>
            </w:tcBorders>
            <w:shd w:val="clear" w:color="auto" w:fill="auto"/>
          </w:tcPr>
          <w:p w14:paraId="69F425A0" w14:textId="77777777" w:rsidR="00662DF0" w:rsidRPr="00A02FDE" w:rsidRDefault="00662DF0" w:rsidP="00662DF0">
            <w:pPr>
              <w:spacing w:line="360" w:lineRule="auto"/>
              <w:jc w:val="center"/>
              <w:rPr>
                <w:sz w:val="22"/>
                <w:szCs w:val="22"/>
                <w:rtl/>
              </w:rPr>
            </w:pPr>
            <w:r>
              <w:rPr>
                <w:rFonts w:hint="cs"/>
                <w:sz w:val="22"/>
                <w:szCs w:val="22"/>
                <w:rtl/>
              </w:rPr>
              <w:t>3</w:t>
            </w:r>
            <w:r w:rsidRPr="00A02FDE">
              <w:rPr>
                <w:rFonts w:hint="cs"/>
                <w:sz w:val="22"/>
                <w:szCs w:val="22"/>
                <w:rtl/>
              </w:rPr>
              <w:t>.</w:t>
            </w:r>
          </w:p>
        </w:tc>
        <w:tc>
          <w:tcPr>
            <w:tcW w:w="0" w:type="auto"/>
            <w:vMerge/>
            <w:tcBorders>
              <w:bottom w:val="single" w:sz="24" w:space="0" w:color="auto"/>
            </w:tcBorders>
            <w:shd w:val="clear" w:color="auto" w:fill="auto"/>
          </w:tcPr>
          <w:p w14:paraId="5654482F" w14:textId="77777777" w:rsidR="00662DF0" w:rsidRPr="00A02FDE" w:rsidRDefault="00662DF0" w:rsidP="00662DF0">
            <w:pPr>
              <w:spacing w:line="360" w:lineRule="auto"/>
              <w:jc w:val="center"/>
              <w:rPr>
                <w:sz w:val="22"/>
                <w:szCs w:val="22"/>
                <w:rtl/>
              </w:rPr>
            </w:pPr>
          </w:p>
        </w:tc>
        <w:tc>
          <w:tcPr>
            <w:tcW w:w="0" w:type="auto"/>
            <w:tcBorders>
              <w:bottom w:val="single" w:sz="24" w:space="0" w:color="auto"/>
            </w:tcBorders>
          </w:tcPr>
          <w:p w14:paraId="7A6223D7" w14:textId="77777777" w:rsidR="00662DF0" w:rsidRPr="00A02FDE" w:rsidRDefault="00662DF0" w:rsidP="00662DF0">
            <w:pPr>
              <w:spacing w:line="360" w:lineRule="auto"/>
              <w:jc w:val="center"/>
              <w:rPr>
                <w:sz w:val="22"/>
                <w:szCs w:val="22"/>
                <w:rtl/>
              </w:rPr>
            </w:pPr>
            <w:r>
              <w:rPr>
                <w:rFonts w:hint="cs"/>
                <w:sz w:val="22"/>
                <w:szCs w:val="22"/>
                <w:rtl/>
              </w:rPr>
              <w:t>2.2</w:t>
            </w:r>
          </w:p>
        </w:tc>
        <w:tc>
          <w:tcPr>
            <w:tcW w:w="0" w:type="auto"/>
            <w:tcBorders>
              <w:bottom w:val="single" w:sz="24" w:space="0" w:color="auto"/>
            </w:tcBorders>
            <w:shd w:val="clear" w:color="auto" w:fill="auto"/>
          </w:tcPr>
          <w:p w14:paraId="2205D71C" w14:textId="77777777" w:rsidR="00662DF0" w:rsidRPr="00662DF0" w:rsidRDefault="00662DF0" w:rsidP="00662DF0">
            <w:pPr>
              <w:spacing w:line="360" w:lineRule="auto"/>
              <w:rPr>
                <w:rFonts w:ascii="David" w:hAnsi="David" w:cs="David"/>
                <w:sz w:val="22"/>
                <w:szCs w:val="22"/>
                <w:rtl/>
              </w:rPr>
            </w:pPr>
            <w:r w:rsidRPr="00662DF0">
              <w:rPr>
                <w:rFonts w:ascii="David" w:hAnsi="David" w:cs="David"/>
                <w:sz w:val="22"/>
                <w:szCs w:val="22"/>
                <w:rtl/>
              </w:rPr>
              <w:t>חומרים ועבודות נוספות</w:t>
            </w:r>
          </w:p>
        </w:tc>
        <w:tc>
          <w:tcPr>
            <w:tcW w:w="0" w:type="auto"/>
            <w:tcBorders>
              <w:bottom w:val="single" w:sz="24" w:space="0" w:color="auto"/>
              <w:right w:val="single" w:sz="24" w:space="0" w:color="auto"/>
            </w:tcBorders>
            <w:shd w:val="clear" w:color="auto" w:fill="auto"/>
          </w:tcPr>
          <w:p w14:paraId="551A0524" w14:textId="77777777" w:rsidR="00662DF0" w:rsidRPr="00662DF0" w:rsidRDefault="00662DF0" w:rsidP="00662DF0">
            <w:pPr>
              <w:spacing w:line="360" w:lineRule="auto"/>
              <w:jc w:val="center"/>
              <w:rPr>
                <w:rFonts w:ascii="David" w:hAnsi="David" w:cs="David"/>
                <w:sz w:val="22"/>
                <w:szCs w:val="22"/>
                <w:rtl/>
              </w:rPr>
            </w:pPr>
            <w:r w:rsidRPr="00662DF0">
              <w:rPr>
                <w:rFonts w:ascii="David" w:hAnsi="David" w:cs="David"/>
                <w:sz w:val="22"/>
                <w:szCs w:val="22"/>
                <w:rtl/>
              </w:rPr>
              <w:t xml:space="preserve"> </w:t>
            </w:r>
          </w:p>
        </w:tc>
      </w:tr>
      <w:tr w:rsidR="00662DF0" w14:paraId="16441A5D" w14:textId="77777777" w:rsidTr="00662DF0">
        <w:tc>
          <w:tcPr>
            <w:tcW w:w="0" w:type="auto"/>
            <w:gridSpan w:val="4"/>
            <w:tcBorders>
              <w:top w:val="single" w:sz="8" w:space="0" w:color="auto"/>
              <w:left w:val="single" w:sz="24" w:space="0" w:color="auto"/>
              <w:bottom w:val="single" w:sz="24" w:space="0" w:color="auto"/>
            </w:tcBorders>
          </w:tcPr>
          <w:p w14:paraId="6C146EA6" w14:textId="77777777" w:rsidR="00662DF0" w:rsidRPr="00662DF0" w:rsidRDefault="00662DF0" w:rsidP="00662DF0">
            <w:pPr>
              <w:spacing w:line="360" w:lineRule="auto"/>
              <w:jc w:val="center"/>
              <w:rPr>
                <w:rFonts w:ascii="David" w:hAnsi="David" w:cs="David"/>
                <w:b/>
                <w:bCs/>
                <w:sz w:val="22"/>
                <w:szCs w:val="22"/>
                <w:rtl/>
              </w:rPr>
            </w:pPr>
            <w:r w:rsidRPr="00662DF0">
              <w:rPr>
                <w:rFonts w:ascii="David" w:hAnsi="David" w:cs="David"/>
                <w:b/>
                <w:bCs/>
                <w:sz w:val="22"/>
                <w:szCs w:val="22"/>
                <w:rtl/>
              </w:rPr>
              <w:t>סה"כ עלות, כולל מע"מ (17%)</w:t>
            </w:r>
          </w:p>
        </w:tc>
        <w:tc>
          <w:tcPr>
            <w:tcW w:w="0" w:type="auto"/>
            <w:tcBorders>
              <w:top w:val="single" w:sz="8" w:space="0" w:color="auto"/>
              <w:bottom w:val="single" w:sz="24" w:space="0" w:color="auto"/>
              <w:right w:val="single" w:sz="24" w:space="0" w:color="auto"/>
            </w:tcBorders>
            <w:shd w:val="clear" w:color="auto" w:fill="auto"/>
          </w:tcPr>
          <w:p w14:paraId="66E5BB02" w14:textId="77777777" w:rsidR="00662DF0" w:rsidRPr="00662DF0" w:rsidRDefault="00662DF0" w:rsidP="00662DF0">
            <w:pPr>
              <w:spacing w:line="360" w:lineRule="auto"/>
              <w:jc w:val="center"/>
              <w:rPr>
                <w:rFonts w:ascii="David" w:hAnsi="David" w:cs="David"/>
                <w:sz w:val="22"/>
                <w:szCs w:val="22"/>
                <w:rtl/>
              </w:rPr>
            </w:pPr>
          </w:p>
        </w:tc>
      </w:tr>
    </w:tbl>
    <w:p w14:paraId="4DB42512" w14:textId="77777777" w:rsidR="005176CF" w:rsidRDefault="005176CF" w:rsidP="005176CF">
      <w:pPr>
        <w:ind w:left="720"/>
        <w:rPr>
          <w:rFonts w:ascii="David" w:hAnsi="David" w:cs="David"/>
          <w:kern w:val="28"/>
          <w:rtl/>
        </w:rPr>
      </w:pPr>
    </w:p>
    <w:p w14:paraId="12FF01BA" w14:textId="77777777" w:rsidR="005176CF" w:rsidRPr="00554F42" w:rsidRDefault="005176CF" w:rsidP="005176CF">
      <w:pPr>
        <w:ind w:left="720"/>
        <w:rPr>
          <w:rFonts w:ascii="David" w:hAnsi="David" w:cs="David"/>
          <w:kern w:val="28"/>
          <w:rtl/>
        </w:rPr>
      </w:pPr>
      <w:bookmarkStart w:id="144" w:name="TBL_STRHanahaMimehir"/>
      <w:bookmarkEnd w:id="144"/>
    </w:p>
    <w:p w14:paraId="5BF1FC68" w14:textId="77777777" w:rsidR="005176CF" w:rsidRDefault="005176CF" w:rsidP="005176CF">
      <w:pPr>
        <w:ind w:left="720"/>
        <w:rPr>
          <w:rFonts w:ascii="David" w:hAnsi="David" w:cs="David"/>
          <w:kern w:val="28"/>
          <w:rtl/>
        </w:rPr>
      </w:pPr>
    </w:p>
    <w:bookmarkEnd w:id="143"/>
    <w:p w14:paraId="6D6D18B1" w14:textId="77777777" w:rsidR="005176CF" w:rsidRDefault="005176CF" w:rsidP="005176CF">
      <w:pPr>
        <w:ind w:left="720"/>
        <w:rPr>
          <w:rFonts w:ascii="David" w:hAnsi="David" w:cs="David"/>
          <w:kern w:val="28"/>
        </w:rPr>
      </w:pPr>
    </w:p>
    <w:p w14:paraId="0D592242" w14:textId="77777777" w:rsidR="00662DF0" w:rsidRDefault="00662DF0" w:rsidP="00662DF0">
      <w:pPr>
        <w:ind w:left="360"/>
        <w:jc w:val="both"/>
        <w:rPr>
          <w:rFonts w:ascii="David" w:hAnsi="David" w:cs="David"/>
          <w:kern w:val="28"/>
          <w:rtl/>
        </w:rPr>
      </w:pPr>
    </w:p>
    <w:p w14:paraId="2F83FD71" w14:textId="77777777" w:rsidR="00662DF0" w:rsidRDefault="00662DF0" w:rsidP="00662DF0">
      <w:pPr>
        <w:ind w:left="360"/>
        <w:jc w:val="both"/>
        <w:rPr>
          <w:rFonts w:ascii="David" w:hAnsi="David" w:cs="David"/>
          <w:kern w:val="28"/>
          <w:rtl/>
        </w:rPr>
      </w:pPr>
    </w:p>
    <w:p w14:paraId="759EAC1E" w14:textId="77777777" w:rsidR="00662DF0" w:rsidRDefault="00662DF0" w:rsidP="00662DF0">
      <w:pPr>
        <w:ind w:left="360"/>
        <w:jc w:val="both"/>
        <w:rPr>
          <w:rFonts w:ascii="David" w:hAnsi="David" w:cs="David"/>
          <w:kern w:val="28"/>
          <w:rtl/>
        </w:rPr>
      </w:pPr>
    </w:p>
    <w:p w14:paraId="633DF375" w14:textId="77777777" w:rsidR="00662DF0" w:rsidRDefault="00662DF0" w:rsidP="00662DF0">
      <w:pPr>
        <w:ind w:left="360"/>
        <w:jc w:val="both"/>
        <w:rPr>
          <w:rFonts w:ascii="David" w:hAnsi="David" w:cs="David"/>
          <w:kern w:val="28"/>
          <w:rtl/>
        </w:rPr>
      </w:pPr>
    </w:p>
    <w:p w14:paraId="5AB1B362" w14:textId="77777777" w:rsidR="00662DF0" w:rsidRDefault="00662DF0" w:rsidP="00662DF0">
      <w:pPr>
        <w:ind w:left="360"/>
        <w:jc w:val="both"/>
        <w:rPr>
          <w:rFonts w:ascii="David" w:hAnsi="David" w:cs="David"/>
          <w:kern w:val="28"/>
          <w:rtl/>
        </w:rPr>
      </w:pPr>
    </w:p>
    <w:p w14:paraId="6E3B954F" w14:textId="77777777" w:rsidR="00662DF0" w:rsidRDefault="00662DF0" w:rsidP="00662DF0">
      <w:pPr>
        <w:ind w:left="360"/>
        <w:jc w:val="both"/>
        <w:rPr>
          <w:rFonts w:ascii="David" w:hAnsi="David" w:cs="David"/>
          <w:kern w:val="28"/>
          <w:rtl/>
        </w:rPr>
      </w:pPr>
    </w:p>
    <w:p w14:paraId="7EDBE850" w14:textId="77777777" w:rsidR="00662DF0" w:rsidRDefault="00662DF0" w:rsidP="00662DF0">
      <w:pPr>
        <w:ind w:left="360"/>
        <w:jc w:val="both"/>
        <w:rPr>
          <w:rFonts w:ascii="David" w:hAnsi="David" w:cs="David"/>
          <w:kern w:val="28"/>
          <w:rtl/>
        </w:rPr>
      </w:pPr>
    </w:p>
    <w:p w14:paraId="556C4590" w14:textId="77777777" w:rsidR="00662DF0" w:rsidRDefault="00662DF0" w:rsidP="00662DF0">
      <w:pPr>
        <w:ind w:left="360"/>
        <w:jc w:val="both"/>
        <w:rPr>
          <w:rFonts w:ascii="David" w:hAnsi="David" w:cs="David"/>
          <w:kern w:val="28"/>
          <w:rtl/>
        </w:rPr>
      </w:pPr>
    </w:p>
    <w:p w14:paraId="35B592EF" w14:textId="77777777" w:rsidR="00662DF0" w:rsidRDefault="00662DF0" w:rsidP="00662DF0">
      <w:pPr>
        <w:ind w:left="360"/>
        <w:jc w:val="both"/>
        <w:rPr>
          <w:rFonts w:ascii="David" w:hAnsi="David" w:cs="David"/>
          <w:kern w:val="28"/>
          <w:rtl/>
        </w:rPr>
      </w:pPr>
    </w:p>
    <w:p w14:paraId="11D2AAB3" w14:textId="77777777" w:rsidR="00662DF0" w:rsidRDefault="00662DF0" w:rsidP="00662DF0">
      <w:pPr>
        <w:ind w:left="360"/>
        <w:jc w:val="both"/>
        <w:rPr>
          <w:rFonts w:ascii="David" w:hAnsi="David" w:cs="David"/>
          <w:kern w:val="28"/>
          <w:rtl/>
        </w:rPr>
      </w:pPr>
    </w:p>
    <w:p w14:paraId="59EB60A1" w14:textId="77777777" w:rsidR="005176CF" w:rsidRPr="00662DF0" w:rsidRDefault="005176CF" w:rsidP="00662DF0">
      <w:pPr>
        <w:pStyle w:val="af4"/>
        <w:numPr>
          <w:ilvl w:val="0"/>
          <w:numId w:val="64"/>
        </w:numPr>
        <w:jc w:val="both"/>
        <w:rPr>
          <w:rFonts w:ascii="David" w:hAnsi="David" w:cs="David"/>
          <w:kern w:val="28"/>
          <w:rtl/>
        </w:rPr>
      </w:pPr>
      <w:r w:rsidRPr="00662DF0">
        <w:rPr>
          <w:rFonts w:ascii="David" w:hAnsi="David" w:cs="David"/>
          <w:kern w:val="28"/>
          <w:rtl/>
        </w:rPr>
        <w:lastRenderedPageBreak/>
        <w:t xml:space="preserve">במידה ולא יקבע מחיר לגבי </w:t>
      </w:r>
      <w:r w:rsidR="00662DF0">
        <w:rPr>
          <w:rFonts w:ascii="David" w:hAnsi="David" w:cs="David" w:hint="cs"/>
          <w:kern w:val="28"/>
          <w:rtl/>
        </w:rPr>
        <w:t xml:space="preserve">אחת מן השורות </w:t>
      </w:r>
      <w:r w:rsidRPr="00662DF0">
        <w:rPr>
          <w:rFonts w:ascii="David" w:hAnsi="David" w:cs="David"/>
          <w:kern w:val="28"/>
          <w:rtl/>
        </w:rPr>
        <w:t xml:space="preserve">, הצעת המחיר תפסל, וההצעה כולה תדחה על הסף. </w:t>
      </w:r>
    </w:p>
    <w:p w14:paraId="35E6E4E5" w14:textId="77777777" w:rsidR="005176CF" w:rsidRPr="00324B05" w:rsidRDefault="005176CF" w:rsidP="005176CF">
      <w:pPr>
        <w:jc w:val="both"/>
        <w:rPr>
          <w:rFonts w:ascii="David" w:hAnsi="David" w:cs="David"/>
          <w:kern w:val="28"/>
          <w:rtl/>
        </w:rPr>
      </w:pPr>
    </w:p>
    <w:p w14:paraId="75E7E7F3" w14:textId="77777777" w:rsidR="005176CF" w:rsidRPr="00324B05" w:rsidRDefault="005176CF" w:rsidP="005176CF">
      <w:pPr>
        <w:jc w:val="both"/>
        <w:rPr>
          <w:rFonts w:ascii="David" w:hAnsi="David" w:cs="David"/>
          <w:kern w:val="28"/>
          <w:rtl/>
        </w:rPr>
      </w:pPr>
    </w:p>
    <w:p w14:paraId="5CBA4F69" w14:textId="77777777" w:rsidR="005176CF" w:rsidRDefault="00662DF0" w:rsidP="00662DF0">
      <w:pPr>
        <w:numPr>
          <w:ilvl w:val="0"/>
          <w:numId w:val="64"/>
        </w:numPr>
        <w:jc w:val="both"/>
        <w:rPr>
          <w:rFonts w:ascii="David" w:hAnsi="David" w:cs="David"/>
          <w:kern w:val="28"/>
        </w:rPr>
      </w:pPr>
      <w:r>
        <w:rPr>
          <w:rFonts w:ascii="David" w:hAnsi="David" w:cs="David" w:hint="cs"/>
          <w:kern w:val="28"/>
          <w:rtl/>
        </w:rPr>
        <w:t>ה</w:t>
      </w:r>
      <w:r w:rsidR="005176CF" w:rsidRPr="00324B05">
        <w:rPr>
          <w:rFonts w:ascii="David" w:hAnsi="David" w:cs="David"/>
          <w:kern w:val="28"/>
          <w:rtl/>
        </w:rPr>
        <w:t xml:space="preserve">סכומים האמורים </w:t>
      </w:r>
      <w:r>
        <w:rPr>
          <w:rFonts w:ascii="David" w:hAnsi="David" w:cs="David" w:hint="cs"/>
          <w:kern w:val="28"/>
          <w:rtl/>
        </w:rPr>
        <w:t xml:space="preserve">כוללים </w:t>
      </w:r>
      <w:r w:rsidR="005176CF" w:rsidRPr="00324B05">
        <w:rPr>
          <w:rFonts w:ascii="David" w:hAnsi="David" w:cs="David"/>
          <w:kern w:val="28"/>
          <w:rtl/>
        </w:rPr>
        <w:t>מע"מ כשיעורו על פי דין. מעבר לאמור, לא יידרש על ידי כל סכום נוסף.</w:t>
      </w:r>
    </w:p>
    <w:p w14:paraId="72854BFA" w14:textId="77777777" w:rsidR="005176CF" w:rsidRDefault="005176CF" w:rsidP="005176CF">
      <w:pPr>
        <w:pStyle w:val="af4"/>
        <w:rPr>
          <w:rFonts w:ascii="David" w:hAnsi="David" w:cs="David"/>
          <w:kern w:val="28"/>
          <w:rtl/>
        </w:rPr>
      </w:pPr>
    </w:p>
    <w:p w14:paraId="7EC0B80B" w14:textId="77777777" w:rsidR="005176CF" w:rsidRPr="00324B05" w:rsidRDefault="005176CF" w:rsidP="005176CF">
      <w:pPr>
        <w:numPr>
          <w:ilvl w:val="0"/>
          <w:numId w:val="64"/>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42617283" w14:textId="77777777" w:rsidR="005176CF" w:rsidRPr="00324B05" w:rsidRDefault="005176CF" w:rsidP="005176CF">
      <w:pPr>
        <w:rPr>
          <w:rFonts w:ascii="David" w:hAnsi="David" w:cs="David"/>
          <w:kern w:val="28"/>
        </w:rPr>
      </w:pPr>
    </w:p>
    <w:p w14:paraId="2F72D073" w14:textId="77777777" w:rsidR="005176CF" w:rsidRDefault="005176CF" w:rsidP="005176CF">
      <w:pPr>
        <w:ind w:left="60"/>
        <w:jc w:val="both"/>
        <w:rPr>
          <w:rFonts w:ascii="David" w:hAnsi="David" w:cs="David"/>
          <w:kern w:val="28"/>
          <w:rtl/>
        </w:rPr>
      </w:pPr>
    </w:p>
    <w:p w14:paraId="62B3A2D8" w14:textId="77777777" w:rsidR="005176CF" w:rsidRPr="00324B05" w:rsidRDefault="005176CF" w:rsidP="005176CF">
      <w:pPr>
        <w:ind w:left="60"/>
        <w:jc w:val="both"/>
        <w:rPr>
          <w:rFonts w:ascii="David" w:hAnsi="David" w:cs="David"/>
          <w:noProof/>
          <w:kern w:val="28"/>
          <w:rtl/>
        </w:rPr>
      </w:pPr>
      <w:r w:rsidRPr="00324B05">
        <w:rPr>
          <w:rFonts w:ascii="David" w:hAnsi="David" w:cs="David"/>
          <w:noProof/>
          <w:kern w:val="28"/>
          <w:rtl/>
        </w:rPr>
        <w:t xml:space="preserve"> </w:t>
      </w:r>
    </w:p>
    <w:p w14:paraId="207B14DC" w14:textId="77777777" w:rsidR="005176CF" w:rsidRPr="00324B05" w:rsidRDefault="005176CF" w:rsidP="005176CF">
      <w:pPr>
        <w:jc w:val="center"/>
        <w:rPr>
          <w:rFonts w:ascii="David" w:hAnsi="David" w:cs="David"/>
          <w:b/>
          <w:bCs/>
          <w:kern w:val="28"/>
          <w:rtl/>
        </w:rPr>
      </w:pPr>
    </w:p>
    <w:p w14:paraId="2CDBEDFA" w14:textId="77777777" w:rsidR="005176CF" w:rsidRDefault="005176CF" w:rsidP="005176CF">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0C455030" w14:textId="77777777" w:rsidR="005176CF" w:rsidRPr="00324B05" w:rsidRDefault="005176CF" w:rsidP="005176CF">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5A21F609" w14:textId="77777777" w:rsidR="005176CF" w:rsidRDefault="005176CF" w:rsidP="005176CF">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63E8A4BD" w14:textId="77777777" w:rsidR="005176CF" w:rsidRPr="00324B05" w:rsidRDefault="005176CF" w:rsidP="005176CF">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6F04CEF5" w14:textId="77777777" w:rsidR="005176CF" w:rsidRDefault="005176CF" w:rsidP="005176CF">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14:paraId="26848737" w14:textId="77777777" w:rsidR="005176CF" w:rsidRPr="00324B05" w:rsidRDefault="005176CF" w:rsidP="005176CF">
      <w:pPr>
        <w:bidi w:val="0"/>
        <w:spacing w:before="200" w:after="200" w:line="276" w:lineRule="auto"/>
        <w:rPr>
          <w:rFonts w:ascii="David" w:hAnsi="David" w:cs="David"/>
          <w:kern w:val="28"/>
          <w:sz w:val="20"/>
          <w:szCs w:val="20"/>
        </w:rPr>
      </w:pPr>
      <w:r>
        <w:rPr>
          <w:rFonts w:ascii="David" w:hAnsi="David" w:cs="David"/>
          <w:kern w:val="28"/>
          <w:sz w:val="20"/>
          <w:szCs w:val="20"/>
        </w:rPr>
        <w:br w:type="page"/>
      </w:r>
    </w:p>
    <w:p w14:paraId="45440659" w14:textId="77777777" w:rsidR="005176CF" w:rsidRPr="00160119" w:rsidRDefault="005176CF" w:rsidP="005176CF">
      <w:pPr>
        <w:keepNext/>
        <w:spacing w:before="240" w:after="60"/>
        <w:jc w:val="center"/>
        <w:outlineLvl w:val="1"/>
        <w:rPr>
          <w:rFonts w:ascii="Cambria" w:hAnsi="Cambria" w:cs="David"/>
          <w:b/>
          <w:bCs/>
          <w:i/>
          <w:kern w:val="28"/>
          <w:sz w:val="28"/>
          <w:szCs w:val="28"/>
          <w:rtl/>
        </w:rPr>
      </w:pPr>
      <w:bookmarkStart w:id="145" w:name="_Toc501466169"/>
      <w:bookmarkStart w:id="146" w:name="_Toc504992928"/>
      <w:bookmarkEnd w:id="138"/>
      <w:r w:rsidRPr="00160119">
        <w:rPr>
          <w:rFonts w:ascii="Cambria" w:hAnsi="Cambria" w:cs="David"/>
          <w:b/>
          <w:bCs/>
          <w:i/>
          <w:kern w:val="28"/>
          <w:sz w:val="28"/>
          <w:szCs w:val="28"/>
          <w:rtl/>
        </w:rPr>
        <w:lastRenderedPageBreak/>
        <w:t xml:space="preserve">נספח </w:t>
      </w:r>
      <w:r w:rsidRPr="00160119">
        <w:rPr>
          <w:rFonts w:ascii="Cambria" w:hAnsi="Cambria" w:cs="David" w:hint="cs"/>
          <w:b/>
          <w:bCs/>
          <w:i/>
          <w:kern w:val="28"/>
          <w:sz w:val="28"/>
          <w:szCs w:val="28"/>
          <w:rtl/>
        </w:rPr>
        <w:t>4</w:t>
      </w:r>
      <w:r w:rsidRPr="00160119">
        <w:rPr>
          <w:rFonts w:ascii="Cambria" w:hAnsi="Cambria" w:cs="David"/>
          <w:b/>
          <w:bCs/>
          <w:i/>
          <w:kern w:val="28"/>
          <w:sz w:val="28"/>
          <w:szCs w:val="28"/>
          <w:rtl/>
        </w:rPr>
        <w:t xml:space="preserve"> -  תצהיר בדבר היעדר הרשעות </w:t>
      </w:r>
      <w:bookmarkEnd w:id="145"/>
      <w:bookmarkEnd w:id="146"/>
      <w:r w:rsidRPr="00160119">
        <w:rPr>
          <w:rFonts w:ascii="Cambria" w:hAnsi="Cambria" w:cs="David" w:hint="cs"/>
          <w:b/>
          <w:bCs/>
          <w:i/>
          <w:kern w:val="28"/>
          <w:sz w:val="28"/>
          <w:szCs w:val="28"/>
          <w:rtl/>
        </w:rPr>
        <w:t>לפי חוק עסקאות גופים ציבוריים</w:t>
      </w:r>
    </w:p>
    <w:p w14:paraId="5DB4551A" w14:textId="77777777" w:rsidR="005176CF" w:rsidRPr="00800AF8" w:rsidRDefault="005176CF" w:rsidP="005176CF">
      <w:pPr>
        <w:tabs>
          <w:tab w:val="left" w:pos="2516"/>
        </w:tabs>
        <w:rPr>
          <w:rFonts w:ascii="David" w:hAnsi="David" w:cs="David"/>
          <w:kern w:val="28"/>
          <w:sz w:val="20"/>
          <w:szCs w:val="20"/>
          <w:rtl/>
        </w:rPr>
      </w:pPr>
      <w:r w:rsidRPr="00800AF8">
        <w:rPr>
          <w:rFonts w:ascii="David" w:hAnsi="David" w:cs="David"/>
          <w:kern w:val="28"/>
          <w:sz w:val="20"/>
          <w:szCs w:val="20"/>
          <w:rtl/>
        </w:rPr>
        <w:tab/>
      </w:r>
    </w:p>
    <w:p w14:paraId="6A31BF4D" w14:textId="77777777" w:rsidR="005176CF" w:rsidRPr="00992E15" w:rsidRDefault="005176CF" w:rsidP="005176CF">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1184ECA7" w14:textId="77777777" w:rsidR="005176CF" w:rsidRPr="00992E15" w:rsidRDefault="005176CF" w:rsidP="005176CF">
      <w:pPr>
        <w:spacing w:line="360" w:lineRule="auto"/>
        <w:jc w:val="both"/>
        <w:rPr>
          <w:rFonts w:ascii="David" w:hAnsi="David" w:cs="David"/>
          <w:kern w:val="28"/>
          <w:rtl/>
        </w:rPr>
      </w:pPr>
    </w:p>
    <w:p w14:paraId="337789ED" w14:textId="77777777" w:rsidR="005176CF" w:rsidRPr="00992E15" w:rsidRDefault="005176CF" w:rsidP="005176CF">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bookmarkStart w:id="147" w:name="TenderDesc_5"/>
      <w:r>
        <w:rPr>
          <w:rFonts w:ascii="David" w:hAnsi="David" w:cs="David" w:hint="cs"/>
          <w:kern w:val="28"/>
          <w:rtl/>
        </w:rPr>
        <w:t xml:space="preserve">מתן שירות של אחזקת מערכות לגילוי וכיבוי אש במשרד החקלאות (כלל ארצי) </w:t>
      </w:r>
      <w:bookmarkEnd w:id="147"/>
      <w:r>
        <w:rPr>
          <w:rFonts w:ascii="David" w:hAnsi="David" w:cs="David" w:hint="cs"/>
          <w:kern w:val="28"/>
          <w:rtl/>
        </w:rPr>
        <w:t xml:space="preserve">, מספר </w:t>
      </w:r>
      <w:bookmarkStart w:id="148" w:name="TenderNumber_7"/>
      <w:r>
        <w:rPr>
          <w:rFonts w:ascii="David" w:hAnsi="David" w:cs="David" w:hint="cs"/>
          <w:kern w:val="28"/>
          <w:rtl/>
        </w:rPr>
        <w:t>50-2019</w:t>
      </w:r>
      <w:bookmarkEnd w:id="148"/>
      <w:r>
        <w:rPr>
          <w:rFonts w:ascii="David" w:hAnsi="David" w:cs="David" w:hint="cs"/>
          <w:kern w:val="28"/>
          <w:rtl/>
        </w:rPr>
        <w:t xml:space="preserve"> </w:t>
      </w:r>
      <w:r w:rsidRPr="00992E15">
        <w:rPr>
          <w:rFonts w:ascii="David" w:hAnsi="David" w:cs="David"/>
          <w:kern w:val="28"/>
          <w:rtl/>
        </w:rPr>
        <w:t xml:space="preserve">עבור </w:t>
      </w:r>
      <w:bookmarkStart w:id="149" w:name="OfficeValue_7"/>
      <w:r w:rsidRPr="00992E15">
        <w:rPr>
          <w:rFonts w:ascii="David" w:hAnsi="David" w:cs="David"/>
          <w:kern w:val="28"/>
          <w:rtl/>
        </w:rPr>
        <w:t>משרד החקלאות‏ ופיתוח הכפר</w:t>
      </w:r>
      <w:bookmarkEnd w:id="149"/>
      <w:r w:rsidRPr="00992E15">
        <w:rPr>
          <w:rFonts w:ascii="David" w:hAnsi="David" w:cs="David"/>
          <w:kern w:val="28"/>
          <w:rtl/>
        </w:rPr>
        <w:t xml:space="preserve">. אני מצהיר/ה כי הנני מוסמך/ת לתת תצהיר זה בשם המציע. </w:t>
      </w:r>
    </w:p>
    <w:p w14:paraId="0BF318FA" w14:textId="77777777" w:rsidR="005176CF" w:rsidRPr="00992E15" w:rsidRDefault="005176CF" w:rsidP="005176CF">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0811D410" w14:textId="77777777" w:rsidR="005176CF" w:rsidRPr="00992E15" w:rsidRDefault="005176CF" w:rsidP="005176CF">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F0127DB" w14:textId="77777777" w:rsidR="005176CF" w:rsidRPr="00992E15" w:rsidRDefault="005176CF" w:rsidP="005176CF">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5A62BF52" w14:textId="77777777" w:rsidR="005176CF" w:rsidRPr="00992E15" w:rsidRDefault="005176CF" w:rsidP="005176CF">
      <w:pPr>
        <w:numPr>
          <w:ilvl w:val="0"/>
          <w:numId w:val="60"/>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bookmarkStart w:id="150" w:name="TenderDesc_9"/>
      <w:r>
        <w:rPr>
          <w:rFonts w:ascii="David" w:hAnsi="David" w:cs="David" w:hint="cs"/>
          <w:kern w:val="28"/>
          <w:rtl/>
        </w:rPr>
        <w:t xml:space="preserve">מתן שירות של אחזקת מערכות לגילוי וכיבוי אש במשרד החקלאות (כלל ארצי) </w:t>
      </w:r>
      <w:bookmarkEnd w:id="150"/>
      <w:r>
        <w:rPr>
          <w:rFonts w:ascii="David" w:hAnsi="David" w:cs="David" w:hint="cs"/>
          <w:kern w:val="28"/>
          <w:rtl/>
        </w:rPr>
        <w:t xml:space="preserve">, מספר </w:t>
      </w:r>
      <w:bookmarkStart w:id="151" w:name="TenderNumber_8"/>
      <w:r>
        <w:rPr>
          <w:rFonts w:ascii="David" w:hAnsi="David" w:cs="David" w:hint="cs"/>
          <w:kern w:val="28"/>
          <w:rtl/>
        </w:rPr>
        <w:t>50-2019</w:t>
      </w:r>
      <w:bookmarkEnd w:id="151"/>
      <w:r w:rsidRPr="00992E15">
        <w:rPr>
          <w:rFonts w:ascii="David" w:hAnsi="David" w:cs="David"/>
          <w:kern w:val="28"/>
          <w:rtl/>
        </w:rPr>
        <w:t>.</w:t>
      </w:r>
    </w:p>
    <w:p w14:paraId="19528090" w14:textId="77777777" w:rsidR="005176CF" w:rsidRPr="00992E15" w:rsidRDefault="005176CF" w:rsidP="005176CF">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0D1ACAA4" w14:textId="77777777" w:rsidR="005176CF" w:rsidRPr="00992E15" w:rsidRDefault="005176CF" w:rsidP="005176CF">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57DC9D24" w14:textId="77777777" w:rsidR="005176CF" w:rsidRDefault="005176CF" w:rsidP="005176CF">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45854452" w14:textId="77777777" w:rsidR="005176CF" w:rsidRPr="00992E15" w:rsidRDefault="005176CF" w:rsidP="005176CF">
      <w:pPr>
        <w:spacing w:line="360" w:lineRule="auto"/>
        <w:jc w:val="both"/>
        <w:rPr>
          <w:rFonts w:ascii="David" w:hAnsi="David" w:cs="David"/>
          <w:kern w:val="28"/>
          <w:rtl/>
        </w:rPr>
      </w:pPr>
    </w:p>
    <w:p w14:paraId="249ADA41" w14:textId="77777777" w:rsidR="005176CF" w:rsidRPr="00992E15" w:rsidRDefault="005176CF" w:rsidP="005176CF">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14:paraId="63B3A8A2" w14:textId="77777777" w:rsidR="005176CF" w:rsidRPr="00992E15" w:rsidRDefault="005176CF" w:rsidP="005176CF">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14:paraId="7E593174" w14:textId="77777777" w:rsidR="005176CF" w:rsidRPr="00992E15" w:rsidRDefault="005176CF" w:rsidP="005176CF">
      <w:pPr>
        <w:spacing w:line="360" w:lineRule="auto"/>
        <w:rPr>
          <w:rFonts w:ascii="David" w:hAnsi="David" w:cs="David"/>
          <w:kern w:val="28"/>
          <w:rtl/>
        </w:rPr>
      </w:pPr>
      <w:r w:rsidRPr="00992E15">
        <w:rPr>
          <w:rFonts w:ascii="David" w:hAnsi="David" w:cs="David"/>
          <w:kern w:val="28"/>
          <w:rtl/>
        </w:rPr>
        <w:t xml:space="preserve">       </w:t>
      </w:r>
    </w:p>
    <w:p w14:paraId="3ECB30D8" w14:textId="77777777" w:rsidR="005176CF" w:rsidRPr="00992E15" w:rsidRDefault="005176CF" w:rsidP="005176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141D9222" w14:textId="77777777" w:rsidR="005176CF" w:rsidRPr="00992E15" w:rsidRDefault="005176CF" w:rsidP="005176CF">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D7BD6A7" w14:textId="77777777" w:rsidR="005176CF" w:rsidRDefault="005176CF" w:rsidP="005176CF">
      <w:pPr>
        <w:spacing w:line="360" w:lineRule="auto"/>
        <w:rPr>
          <w:rFonts w:ascii="David" w:hAnsi="David" w:cs="David"/>
          <w:kern w:val="28"/>
          <w:rtl/>
        </w:rPr>
      </w:pPr>
    </w:p>
    <w:p w14:paraId="22E69644" w14:textId="77777777" w:rsidR="005176CF" w:rsidRPr="00992E15" w:rsidRDefault="005176CF" w:rsidP="005176CF">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031F8121" w14:textId="77777777" w:rsidR="005176CF" w:rsidRDefault="005176CF" w:rsidP="005176CF">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6AA97AF8" w14:textId="77777777" w:rsidR="005176CF" w:rsidRPr="00992E15" w:rsidRDefault="005176CF" w:rsidP="005176CF">
      <w:pPr>
        <w:bidi w:val="0"/>
        <w:spacing w:before="200" w:after="200" w:line="276" w:lineRule="auto"/>
        <w:rPr>
          <w:rFonts w:ascii="David" w:hAnsi="David" w:cs="David"/>
          <w:kern w:val="28"/>
        </w:rPr>
      </w:pPr>
      <w:r>
        <w:rPr>
          <w:rFonts w:ascii="David" w:hAnsi="David" w:cs="David"/>
          <w:kern w:val="28"/>
          <w:rtl/>
        </w:rPr>
        <w:br w:type="page"/>
      </w:r>
    </w:p>
    <w:p w14:paraId="02DF6DD7" w14:textId="77777777" w:rsidR="005176CF" w:rsidRDefault="005176CF" w:rsidP="005176CF">
      <w:pPr>
        <w:pStyle w:val="affffff4"/>
        <w:rPr>
          <w:rtl/>
        </w:rPr>
      </w:pPr>
      <w:bookmarkStart w:id="152" w:name="show_nispach5"/>
      <w:bookmarkStart w:id="153" w:name="show_nispach6"/>
      <w:bookmarkStart w:id="154" w:name="show_nispach7"/>
      <w:bookmarkStart w:id="155" w:name="show_nispach8"/>
      <w:bookmarkEnd w:id="152"/>
      <w:bookmarkEnd w:id="153"/>
      <w:bookmarkEnd w:id="154"/>
      <w:bookmarkEnd w:id="155"/>
    </w:p>
    <w:p w14:paraId="5085913E" w14:textId="77777777" w:rsidR="005176CF" w:rsidRDefault="005176CF" w:rsidP="005176CF">
      <w:pPr>
        <w:pStyle w:val="affff1"/>
        <w:rPr>
          <w:rtl/>
        </w:rPr>
      </w:pPr>
    </w:p>
    <w:p w14:paraId="2F21E3F3" w14:textId="77777777" w:rsidR="005176CF" w:rsidRDefault="005176CF" w:rsidP="005176CF">
      <w:pPr>
        <w:pStyle w:val="affff1"/>
        <w:rPr>
          <w:rtl/>
        </w:rPr>
      </w:pPr>
    </w:p>
    <w:p w14:paraId="4232A563" w14:textId="77777777" w:rsidR="005176CF" w:rsidRDefault="005176CF" w:rsidP="005176CF">
      <w:pPr>
        <w:pStyle w:val="affff1"/>
        <w:rPr>
          <w:rtl/>
        </w:rPr>
      </w:pPr>
    </w:p>
    <w:p w14:paraId="2BFFA514" w14:textId="77777777" w:rsidR="005176CF" w:rsidRDefault="005176CF" w:rsidP="005176CF">
      <w:pPr>
        <w:pStyle w:val="affff1"/>
        <w:rPr>
          <w:rtl/>
        </w:rPr>
      </w:pPr>
    </w:p>
    <w:p w14:paraId="096CA924" w14:textId="77777777" w:rsidR="005176CF" w:rsidRDefault="005176CF" w:rsidP="005176CF">
      <w:pPr>
        <w:pStyle w:val="affff1"/>
        <w:rPr>
          <w:rtl/>
        </w:rPr>
      </w:pPr>
    </w:p>
    <w:p w14:paraId="28A17863" w14:textId="77777777" w:rsidR="005176CF" w:rsidRDefault="005176CF" w:rsidP="005176CF">
      <w:pPr>
        <w:pStyle w:val="affff1"/>
        <w:rPr>
          <w:rtl/>
        </w:rPr>
      </w:pPr>
    </w:p>
    <w:p w14:paraId="55942B2E" w14:textId="77777777" w:rsidR="005176CF" w:rsidRDefault="005176CF" w:rsidP="005176CF">
      <w:pPr>
        <w:pStyle w:val="affff1"/>
        <w:rPr>
          <w:rtl/>
        </w:rPr>
      </w:pPr>
    </w:p>
    <w:p w14:paraId="30496CE9" w14:textId="77777777" w:rsidR="005176CF" w:rsidRDefault="005176CF" w:rsidP="005176CF">
      <w:pPr>
        <w:pStyle w:val="affff1"/>
        <w:rPr>
          <w:rtl/>
        </w:rPr>
      </w:pPr>
    </w:p>
    <w:p w14:paraId="0BE40163" w14:textId="77777777" w:rsidR="005176CF" w:rsidRDefault="005176CF" w:rsidP="005176CF">
      <w:pPr>
        <w:pStyle w:val="affff1"/>
        <w:rPr>
          <w:rtl/>
        </w:rPr>
      </w:pPr>
    </w:p>
    <w:p w14:paraId="4515E52B" w14:textId="77777777" w:rsidR="005176CF" w:rsidRDefault="005176CF" w:rsidP="005176CF">
      <w:pPr>
        <w:pStyle w:val="affff1"/>
        <w:rPr>
          <w:rtl/>
        </w:rPr>
      </w:pPr>
    </w:p>
    <w:p w14:paraId="740570EB" w14:textId="77777777" w:rsidR="005176CF" w:rsidRDefault="005176CF" w:rsidP="005176CF">
      <w:pPr>
        <w:pStyle w:val="affff1"/>
        <w:rPr>
          <w:rtl/>
        </w:rPr>
      </w:pPr>
    </w:p>
    <w:p w14:paraId="0FC9E075" w14:textId="77777777" w:rsidR="005176CF" w:rsidRDefault="005176CF" w:rsidP="005176CF">
      <w:pPr>
        <w:pStyle w:val="affff1"/>
        <w:rPr>
          <w:rtl/>
        </w:rPr>
      </w:pPr>
    </w:p>
    <w:p w14:paraId="4EB4B05C" w14:textId="77777777" w:rsidR="005176CF" w:rsidRDefault="005176CF" w:rsidP="005176CF">
      <w:pPr>
        <w:pStyle w:val="affff1"/>
        <w:rPr>
          <w:rtl/>
        </w:rPr>
      </w:pPr>
    </w:p>
    <w:p w14:paraId="04DE9AAF" w14:textId="77777777" w:rsidR="005176CF" w:rsidRDefault="005176CF" w:rsidP="005176CF">
      <w:pPr>
        <w:pStyle w:val="affff1"/>
        <w:rPr>
          <w:rtl/>
        </w:rPr>
      </w:pPr>
    </w:p>
    <w:p w14:paraId="6AE0D635" w14:textId="77777777" w:rsidR="005176CF" w:rsidRDefault="005176CF" w:rsidP="005176CF">
      <w:pPr>
        <w:pStyle w:val="affff1"/>
        <w:rPr>
          <w:rtl/>
        </w:rPr>
      </w:pPr>
    </w:p>
    <w:p w14:paraId="4E8696A8" w14:textId="77777777" w:rsidR="005176CF" w:rsidRDefault="005176CF" w:rsidP="005176CF">
      <w:pPr>
        <w:pStyle w:val="affff1"/>
        <w:rPr>
          <w:rtl/>
        </w:rPr>
      </w:pPr>
    </w:p>
    <w:p w14:paraId="1C4E77FC" w14:textId="77777777" w:rsidR="005176CF" w:rsidRPr="0025631B" w:rsidRDefault="005176CF" w:rsidP="005176CF">
      <w:pPr>
        <w:pStyle w:val="14"/>
        <w:keepNext/>
        <w:widowControl/>
        <w:tabs>
          <w:tab w:val="left" w:pos="283"/>
        </w:tabs>
        <w:spacing w:before="240" w:after="240" w:line="360" w:lineRule="auto"/>
        <w:ind w:left="357"/>
        <w:jc w:val="center"/>
        <w:rPr>
          <w:rFonts w:ascii="David" w:hAnsi="David" w:cs="David"/>
          <w:sz w:val="72"/>
          <w:szCs w:val="72"/>
          <w:rtl/>
        </w:rPr>
      </w:pPr>
      <w:bookmarkStart w:id="156" w:name="_Toc256000048"/>
      <w:bookmarkStart w:id="157" w:name="_Toc256000023"/>
      <w:bookmarkStart w:id="158" w:name="_Toc7454438"/>
      <w:r w:rsidRPr="005D0A83">
        <w:rPr>
          <w:rFonts w:ascii="David" w:hAnsi="David" w:cs="David" w:hint="cs"/>
          <w:sz w:val="72"/>
          <w:szCs w:val="72"/>
          <w:rtl/>
        </w:rPr>
        <w:t xml:space="preserve">פרק ג' </w:t>
      </w:r>
      <w:r w:rsidRPr="005D0A83">
        <w:rPr>
          <w:rFonts w:ascii="David" w:hAnsi="David" w:cs="David"/>
          <w:sz w:val="72"/>
          <w:szCs w:val="72"/>
          <w:rtl/>
        </w:rPr>
        <w:t>–</w:t>
      </w:r>
      <w:r w:rsidRPr="005D0A83">
        <w:rPr>
          <w:rFonts w:ascii="David" w:hAnsi="David" w:cs="David" w:hint="cs"/>
          <w:sz w:val="72"/>
          <w:szCs w:val="72"/>
          <w:rtl/>
        </w:rPr>
        <w:t xml:space="preserve"> </w:t>
      </w:r>
      <w:r w:rsidRPr="007E0594">
        <w:rPr>
          <w:rFonts w:ascii="David" w:hAnsi="David" w:cs="David"/>
          <w:sz w:val="72"/>
          <w:szCs w:val="72"/>
          <w:rtl/>
        </w:rPr>
        <w:t>פירוט השירותים ותוכן ההתקשרות עם הספק הזוכה</w:t>
      </w:r>
      <w:bookmarkEnd w:id="156"/>
      <w:bookmarkEnd w:id="157"/>
      <w:bookmarkEnd w:id="158"/>
    </w:p>
    <w:p w14:paraId="095DC6EE" w14:textId="77777777" w:rsidR="005176CF" w:rsidRPr="00EC2891" w:rsidRDefault="005176CF" w:rsidP="005176CF">
      <w:pPr>
        <w:rPr>
          <w:rFonts w:ascii="David" w:hAnsi="David" w:cs="David"/>
          <w:sz w:val="40"/>
          <w:szCs w:val="40"/>
          <w:rtl/>
        </w:rPr>
      </w:pPr>
    </w:p>
    <w:p w14:paraId="6DA55DC4" w14:textId="77777777" w:rsidR="005176CF" w:rsidRPr="00EC2891" w:rsidRDefault="005176CF" w:rsidP="005176CF">
      <w:pPr>
        <w:rPr>
          <w:rFonts w:ascii="David" w:hAnsi="David" w:cs="David"/>
          <w:sz w:val="40"/>
          <w:szCs w:val="40"/>
          <w:rtl/>
        </w:rPr>
      </w:pPr>
    </w:p>
    <w:p w14:paraId="7C0B2914" w14:textId="77777777" w:rsidR="005176CF" w:rsidRPr="00EC2891" w:rsidRDefault="005176CF" w:rsidP="005176CF">
      <w:pPr>
        <w:rPr>
          <w:rFonts w:ascii="David" w:hAnsi="David" w:cs="David"/>
          <w:sz w:val="40"/>
          <w:szCs w:val="40"/>
          <w:rtl/>
        </w:rPr>
      </w:pPr>
    </w:p>
    <w:p w14:paraId="5333CE4A" w14:textId="77777777" w:rsidR="005176CF" w:rsidRPr="00EC2891" w:rsidRDefault="005176CF" w:rsidP="005176CF">
      <w:pPr>
        <w:rPr>
          <w:rFonts w:ascii="David" w:hAnsi="David" w:cs="David"/>
          <w:sz w:val="40"/>
          <w:szCs w:val="40"/>
          <w:rtl/>
        </w:rPr>
      </w:pPr>
    </w:p>
    <w:p w14:paraId="057DC7A0" w14:textId="77777777" w:rsidR="005176CF" w:rsidRPr="00EC2891" w:rsidRDefault="005176CF" w:rsidP="005176CF">
      <w:pPr>
        <w:tabs>
          <w:tab w:val="left" w:pos="5645"/>
        </w:tabs>
        <w:rPr>
          <w:rFonts w:ascii="David" w:hAnsi="David" w:cs="David"/>
          <w:sz w:val="40"/>
          <w:szCs w:val="40"/>
          <w:rtl/>
        </w:rPr>
      </w:pPr>
      <w:r>
        <w:rPr>
          <w:rFonts w:ascii="David" w:hAnsi="David" w:cs="David"/>
          <w:sz w:val="40"/>
          <w:szCs w:val="40"/>
          <w:rtl/>
        </w:rPr>
        <w:tab/>
      </w:r>
    </w:p>
    <w:p w14:paraId="455FF754" w14:textId="77777777" w:rsidR="005176CF" w:rsidRPr="00EC2891" w:rsidRDefault="005176CF" w:rsidP="005176CF">
      <w:pPr>
        <w:rPr>
          <w:rFonts w:ascii="David" w:hAnsi="David" w:cs="David"/>
          <w:sz w:val="40"/>
          <w:szCs w:val="40"/>
          <w:rtl/>
        </w:rPr>
      </w:pPr>
    </w:p>
    <w:p w14:paraId="0DA01FD2" w14:textId="77777777" w:rsidR="005176CF" w:rsidRPr="00EC2891" w:rsidRDefault="005176CF" w:rsidP="005176CF">
      <w:pPr>
        <w:rPr>
          <w:rFonts w:ascii="David" w:hAnsi="David" w:cs="David"/>
          <w:sz w:val="40"/>
          <w:szCs w:val="40"/>
          <w:rtl/>
        </w:rPr>
      </w:pPr>
    </w:p>
    <w:p w14:paraId="52F167A5" w14:textId="77777777" w:rsidR="005176CF" w:rsidRPr="00EC2891" w:rsidRDefault="005176CF" w:rsidP="005176CF">
      <w:pPr>
        <w:rPr>
          <w:rFonts w:ascii="David" w:hAnsi="David" w:cs="David"/>
          <w:sz w:val="40"/>
          <w:szCs w:val="40"/>
          <w:rtl/>
        </w:rPr>
      </w:pPr>
    </w:p>
    <w:p w14:paraId="1222132A" w14:textId="77777777" w:rsidR="005176CF" w:rsidRPr="00EC2891" w:rsidRDefault="005176CF" w:rsidP="005176CF">
      <w:pPr>
        <w:rPr>
          <w:rFonts w:ascii="David" w:hAnsi="David" w:cs="David"/>
          <w:sz w:val="40"/>
          <w:szCs w:val="40"/>
          <w:rtl/>
        </w:rPr>
        <w:sectPr w:rsidR="005176CF" w:rsidRPr="00EC2891" w:rsidSect="005176CF">
          <w:pgSz w:w="11906" w:h="16838" w:code="9"/>
          <w:pgMar w:top="1616" w:right="1826" w:bottom="1440" w:left="1800" w:header="709" w:footer="709" w:gutter="0"/>
          <w:cols w:space="708"/>
          <w:titlePg/>
          <w:bidi/>
          <w:rtlGutter/>
          <w:docGrid w:linePitch="360"/>
        </w:sectPr>
      </w:pPr>
    </w:p>
    <w:bookmarkEnd w:id="0"/>
    <w:bookmarkEnd w:id="1"/>
    <w:bookmarkEnd w:id="2"/>
    <w:bookmarkEnd w:id="3"/>
    <w:p w14:paraId="4045ED27" w14:textId="77777777" w:rsidR="00662DF0" w:rsidRPr="00662DF0" w:rsidRDefault="00662DF0" w:rsidP="00662DF0">
      <w:pPr>
        <w:spacing w:line="360" w:lineRule="auto"/>
        <w:jc w:val="center"/>
        <w:rPr>
          <w:rFonts w:ascii="David" w:hAnsi="David" w:cs="David"/>
          <w:b/>
          <w:bCs/>
          <w:sz w:val="32"/>
          <w:szCs w:val="32"/>
          <w:u w:val="single"/>
          <w:rtl/>
        </w:rPr>
      </w:pPr>
      <w:r w:rsidRPr="00662DF0">
        <w:rPr>
          <w:rFonts w:ascii="David" w:hAnsi="David" w:cs="David"/>
          <w:b/>
          <w:bCs/>
          <w:sz w:val="32"/>
          <w:szCs w:val="32"/>
          <w:u w:val="single"/>
          <w:rtl/>
        </w:rPr>
        <w:lastRenderedPageBreak/>
        <w:t>אחזקת מע' גילוי וכיבוי אש ביחידות משרד החקלאות - מפרט טכני</w:t>
      </w:r>
    </w:p>
    <w:p w14:paraId="55A7C22A" w14:textId="77777777" w:rsidR="00662DF0" w:rsidRPr="00662DF0" w:rsidRDefault="00662DF0" w:rsidP="00662DF0">
      <w:pPr>
        <w:spacing w:line="360" w:lineRule="auto"/>
        <w:jc w:val="both"/>
        <w:rPr>
          <w:rFonts w:ascii="David" w:hAnsi="David" w:cs="David"/>
          <w:b/>
          <w:bCs/>
          <w:u w:val="single"/>
        </w:rPr>
      </w:pPr>
    </w:p>
    <w:p w14:paraId="1FD0ACA9" w14:textId="77777777" w:rsidR="00662DF0" w:rsidRPr="00662DF0" w:rsidRDefault="00662DF0" w:rsidP="00EF6E49">
      <w:pPr>
        <w:numPr>
          <w:ilvl w:val="0"/>
          <w:numId w:val="73"/>
        </w:numPr>
        <w:spacing w:line="360" w:lineRule="auto"/>
        <w:ind w:left="-58" w:hanging="283"/>
        <w:jc w:val="both"/>
        <w:rPr>
          <w:rFonts w:ascii="David" w:hAnsi="David" w:cs="David"/>
          <w:b/>
          <w:bCs/>
          <w:u w:val="single"/>
          <w:rtl/>
        </w:rPr>
      </w:pPr>
      <w:r w:rsidRPr="00662DF0">
        <w:rPr>
          <w:rFonts w:ascii="David" w:hAnsi="David" w:cs="David"/>
          <w:b/>
          <w:bCs/>
          <w:u w:val="single"/>
          <w:rtl/>
        </w:rPr>
        <w:t>כללי</w:t>
      </w:r>
    </w:p>
    <w:p w14:paraId="237C9C59" w14:textId="77777777" w:rsidR="00662DF0" w:rsidRPr="00662DF0" w:rsidRDefault="00662DF0" w:rsidP="00EF6E49">
      <w:pPr>
        <w:numPr>
          <w:ilvl w:val="1"/>
          <w:numId w:val="73"/>
        </w:numPr>
        <w:spacing w:line="360" w:lineRule="auto"/>
        <w:ind w:left="360" w:right="-709"/>
        <w:jc w:val="both"/>
        <w:rPr>
          <w:rFonts w:ascii="David" w:hAnsi="David" w:cs="David"/>
          <w:sz w:val="22"/>
          <w:szCs w:val="22"/>
          <w:rtl/>
        </w:rPr>
      </w:pPr>
      <w:r w:rsidRPr="00662DF0">
        <w:rPr>
          <w:rFonts w:ascii="David" w:hAnsi="David" w:cs="David"/>
          <w:sz w:val="22"/>
          <w:szCs w:val="22"/>
          <w:rtl/>
        </w:rPr>
        <w:t>העבודות במכרז זה מתייחסות לאחזקת מערכות גילוי וכיבוי אש בכל יחידות המשרד (להלן: "מערכות גילוי וכיבוי אש").</w:t>
      </w:r>
    </w:p>
    <w:p w14:paraId="7E86CAB6" w14:textId="77777777" w:rsidR="00662DF0" w:rsidRPr="00662DF0" w:rsidRDefault="00662DF0" w:rsidP="00EF6E49">
      <w:pPr>
        <w:numPr>
          <w:ilvl w:val="1"/>
          <w:numId w:val="73"/>
        </w:numPr>
        <w:spacing w:line="360" w:lineRule="auto"/>
        <w:ind w:right="-709"/>
        <w:jc w:val="both"/>
        <w:rPr>
          <w:rFonts w:ascii="David" w:hAnsi="David" w:cs="David"/>
          <w:sz w:val="22"/>
          <w:szCs w:val="22"/>
          <w:rtl/>
        </w:rPr>
      </w:pPr>
      <w:r w:rsidRPr="00662DF0">
        <w:rPr>
          <w:rFonts w:ascii="David" w:hAnsi="David" w:cs="David"/>
          <w:sz w:val="22"/>
          <w:szCs w:val="22"/>
          <w:rtl/>
        </w:rPr>
        <w:t>המערכות פרוסות בכל יחידות משרד החקלאות, בהתאם למיקום מחוזות/יחידות/סניפים/חוות של המשרד.</w:t>
      </w:r>
    </w:p>
    <w:p w14:paraId="141B93CB" w14:textId="77777777" w:rsidR="00662DF0" w:rsidRPr="00662DF0" w:rsidRDefault="00662DF0" w:rsidP="00EF6E49">
      <w:pPr>
        <w:numPr>
          <w:ilvl w:val="1"/>
          <w:numId w:val="73"/>
        </w:numPr>
        <w:spacing w:line="360" w:lineRule="auto"/>
        <w:ind w:right="-709"/>
        <w:jc w:val="both"/>
        <w:rPr>
          <w:rFonts w:ascii="David" w:hAnsi="David" w:cs="David"/>
          <w:sz w:val="22"/>
          <w:szCs w:val="22"/>
        </w:rPr>
      </w:pPr>
      <w:r w:rsidRPr="00662DF0">
        <w:rPr>
          <w:rFonts w:ascii="David" w:hAnsi="David" w:cs="David"/>
          <w:sz w:val="22"/>
          <w:szCs w:val="22"/>
          <w:rtl/>
        </w:rPr>
        <w:t>במסגרת מכרז זה, ניתן להבדיל בין 3 סוגי עבודה שונים:</w:t>
      </w:r>
    </w:p>
    <w:p w14:paraId="010186FA"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אחזקה מונעת - ביקורת תקופתית, כמתחייב על פי דין.</w:t>
      </w:r>
    </w:p>
    <w:p w14:paraId="32A3C916"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אחזקת שבר - תיקון תקלות לפי דרישה לרבות שדרוג/החלפת מערכות כפי שיפורט  בהמשך.</w:t>
      </w:r>
    </w:p>
    <w:p w14:paraId="50662789"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פרויקטים יזומים.</w:t>
      </w:r>
    </w:p>
    <w:p w14:paraId="7A07903D" w14:textId="77777777" w:rsidR="00662DF0" w:rsidRPr="00662DF0" w:rsidRDefault="00662DF0" w:rsidP="00EF6E49">
      <w:pPr>
        <w:numPr>
          <w:ilvl w:val="1"/>
          <w:numId w:val="73"/>
        </w:numPr>
        <w:spacing w:line="360" w:lineRule="auto"/>
        <w:ind w:right="-709"/>
        <w:jc w:val="both"/>
        <w:rPr>
          <w:rFonts w:ascii="David" w:hAnsi="David" w:cs="David"/>
          <w:sz w:val="22"/>
          <w:szCs w:val="22"/>
        </w:rPr>
      </w:pPr>
      <w:r w:rsidRPr="00662DF0">
        <w:rPr>
          <w:rFonts w:ascii="David" w:hAnsi="David" w:cs="David"/>
          <w:sz w:val="22"/>
          <w:szCs w:val="22"/>
          <w:rtl/>
        </w:rPr>
        <w:t>העבודה הנדרשת מתייחסת לכל המרכיבים של מערכת גילוי וכיבוי אש; לרבות:</w:t>
      </w:r>
    </w:p>
    <w:p w14:paraId="0F35780A"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רכזות.</w:t>
      </w:r>
    </w:p>
    <w:p w14:paraId="114ABF20"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גלאים.</w:t>
      </w:r>
    </w:p>
    <w:p w14:paraId="7B92D788"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אמצעי כיבוי.</w:t>
      </w:r>
    </w:p>
    <w:p w14:paraId="4B63835A"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אמצעי התרעה (נוריות, לחצנים, צופרים,..).</w:t>
      </w:r>
    </w:p>
    <w:p w14:paraId="43B2F2C8"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תשתיות (תיעול, כבילה, לוחות,..).</w:t>
      </w:r>
    </w:p>
    <w:p w14:paraId="4318A964" w14:textId="77777777" w:rsidR="00662DF0" w:rsidRPr="00662DF0" w:rsidRDefault="00662DF0" w:rsidP="00EF6E49">
      <w:pPr>
        <w:numPr>
          <w:ilvl w:val="1"/>
          <w:numId w:val="73"/>
        </w:numPr>
        <w:spacing w:line="360" w:lineRule="auto"/>
        <w:ind w:right="-709"/>
        <w:jc w:val="both"/>
        <w:rPr>
          <w:rFonts w:ascii="David" w:hAnsi="David" w:cs="David"/>
          <w:sz w:val="14"/>
          <w:szCs w:val="14"/>
        </w:rPr>
      </w:pPr>
      <w:r w:rsidRPr="00662DF0">
        <w:rPr>
          <w:rFonts w:ascii="David" w:hAnsi="David" w:cs="David"/>
          <w:sz w:val="22"/>
          <w:szCs w:val="22"/>
          <w:rtl/>
        </w:rPr>
        <w:t xml:space="preserve">העבודה יכולה להתבצע ע"י המציע עצמו או ע"י קבלן משנה מטעמו. ככל שהמציע בוחר לבצע עבודה מסוימת באמצעות קבלן משנה, עליו לקבל את אישור המשרד על כך. </w:t>
      </w:r>
    </w:p>
    <w:p w14:paraId="242726CA" w14:textId="77777777" w:rsidR="00662DF0" w:rsidRPr="00662DF0" w:rsidRDefault="00662DF0" w:rsidP="00662DF0">
      <w:pPr>
        <w:spacing w:line="360" w:lineRule="auto"/>
        <w:ind w:left="288" w:right="176"/>
        <w:jc w:val="both"/>
        <w:rPr>
          <w:rFonts w:ascii="David" w:hAnsi="David" w:cs="David"/>
          <w:sz w:val="14"/>
          <w:szCs w:val="14"/>
          <w:rtl/>
        </w:rPr>
      </w:pPr>
    </w:p>
    <w:p w14:paraId="0D07D579" w14:textId="77777777" w:rsidR="00662DF0" w:rsidRPr="00662DF0" w:rsidRDefault="00662DF0" w:rsidP="00EF6E49">
      <w:pPr>
        <w:numPr>
          <w:ilvl w:val="0"/>
          <w:numId w:val="73"/>
        </w:numPr>
        <w:spacing w:line="360" w:lineRule="auto"/>
        <w:ind w:left="-58" w:hanging="283"/>
        <w:jc w:val="both"/>
        <w:rPr>
          <w:rFonts w:ascii="David" w:hAnsi="David" w:cs="David"/>
          <w:b/>
          <w:bCs/>
          <w:u w:val="single"/>
          <w:rtl/>
        </w:rPr>
      </w:pPr>
      <w:r w:rsidRPr="00662DF0">
        <w:rPr>
          <w:rFonts w:ascii="David" w:hAnsi="David" w:cs="David"/>
          <w:b/>
          <w:bCs/>
          <w:u w:val="single"/>
          <w:rtl/>
        </w:rPr>
        <w:t>פריסת המערכות</w:t>
      </w:r>
    </w:p>
    <w:p w14:paraId="00953E61" w14:textId="77777777" w:rsidR="00662DF0" w:rsidRPr="00662DF0" w:rsidRDefault="00662DF0" w:rsidP="00EF6E49">
      <w:pPr>
        <w:numPr>
          <w:ilvl w:val="1"/>
          <w:numId w:val="73"/>
        </w:numPr>
        <w:spacing w:line="360" w:lineRule="auto"/>
        <w:ind w:left="360" w:right="-709"/>
        <w:jc w:val="both"/>
        <w:rPr>
          <w:rFonts w:ascii="David" w:hAnsi="David" w:cs="David"/>
          <w:sz w:val="22"/>
          <w:szCs w:val="22"/>
          <w:u w:val="single"/>
        </w:rPr>
      </w:pPr>
      <w:r w:rsidRPr="00662DF0">
        <w:rPr>
          <w:rFonts w:ascii="David" w:hAnsi="David" w:cs="David"/>
          <w:sz w:val="22"/>
          <w:szCs w:val="22"/>
          <w:rtl/>
        </w:rPr>
        <w:t>כאמור, המערכות (39) פרוסות ברחבי הארץ, לפי הפירוט:</w:t>
      </w:r>
    </w:p>
    <w:p w14:paraId="7886C449"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 xml:space="preserve"> גינוסר – תחנת מחקר הדיג.</w:t>
      </w:r>
    </w:p>
    <w:p w14:paraId="65251570"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ניר דוד - מבנה מעבדות לאגף הדיג.</w:t>
      </w:r>
    </w:p>
    <w:p w14:paraId="5AB444E0"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תל יוסף - מחוז העמקים של משרד החקלאות.</w:t>
      </w:r>
    </w:p>
    <w:p w14:paraId="50C32163"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דור - תחנת מחקר הדיג.</w:t>
      </w:r>
    </w:p>
    <w:p w14:paraId="68E4AEE6"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עכו - לשכה וטרינרית + סניף מחוז צפון.</w:t>
      </w:r>
    </w:p>
    <w:p w14:paraId="2816A8E3"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חוות חנניה - מתחם חוות חנניה</w:t>
      </w:r>
    </w:p>
    <w:p w14:paraId="0859E58F"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חדרה - מחוז מרכז / מבנה משרדים + מבנה הדרכה.</w:t>
      </w:r>
    </w:p>
    <w:p w14:paraId="7BC8514C"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 xml:space="preserve">בית דגן - יח' </w:t>
      </w:r>
      <w:proofErr w:type="spellStart"/>
      <w:r w:rsidRPr="00662DF0">
        <w:rPr>
          <w:rFonts w:ascii="David" w:hAnsi="David" w:cs="David"/>
          <w:sz w:val="22"/>
          <w:szCs w:val="22"/>
          <w:rtl/>
        </w:rPr>
        <w:t>פיצו"ח</w:t>
      </w:r>
      <w:proofErr w:type="spellEnd"/>
      <w:r w:rsidRPr="00662DF0">
        <w:rPr>
          <w:rFonts w:ascii="David" w:hAnsi="David" w:cs="David"/>
          <w:sz w:val="22"/>
          <w:szCs w:val="22"/>
          <w:rtl/>
        </w:rPr>
        <w:t>.</w:t>
      </w:r>
    </w:p>
    <w:p w14:paraId="4EE3D335"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 xml:space="preserve">בית דגן - היחידה לשירותים וטרינריים / הנהלה + מעבדות + </w:t>
      </w:r>
      <w:proofErr w:type="spellStart"/>
      <w:r w:rsidRPr="00662DF0">
        <w:rPr>
          <w:rFonts w:ascii="David" w:hAnsi="David" w:cs="David"/>
          <w:sz w:val="22"/>
          <w:szCs w:val="22"/>
          <w:rtl/>
        </w:rPr>
        <w:t>פו"ט</w:t>
      </w:r>
      <w:proofErr w:type="spellEnd"/>
      <w:r w:rsidRPr="00662DF0">
        <w:rPr>
          <w:rFonts w:ascii="David" w:hAnsi="David" w:cs="David"/>
          <w:sz w:val="22"/>
          <w:szCs w:val="22"/>
          <w:rtl/>
        </w:rPr>
        <w:t xml:space="preserve"> + מחסנים</w:t>
      </w:r>
    </w:p>
    <w:p w14:paraId="152A892C"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גילת - מחוז נגב.</w:t>
      </w:r>
    </w:p>
    <w:p w14:paraId="1BDD2C90" w14:textId="77777777" w:rsidR="00662DF0" w:rsidRPr="00662DF0" w:rsidRDefault="00662DF0" w:rsidP="00662DF0">
      <w:pPr>
        <w:bidi w:val="0"/>
        <w:rPr>
          <w:rFonts w:ascii="David" w:hAnsi="David" w:cs="David"/>
          <w:sz w:val="22"/>
          <w:szCs w:val="22"/>
        </w:rPr>
      </w:pPr>
      <w:r w:rsidRPr="00662DF0">
        <w:rPr>
          <w:rFonts w:ascii="David" w:hAnsi="David" w:cs="David"/>
          <w:sz w:val="22"/>
          <w:szCs w:val="22"/>
        </w:rPr>
        <w:br w:type="page"/>
      </w:r>
    </w:p>
    <w:p w14:paraId="0F03400C" w14:textId="77777777" w:rsidR="00662DF0" w:rsidRPr="00662DF0" w:rsidRDefault="00662DF0" w:rsidP="00EF6E49">
      <w:pPr>
        <w:numPr>
          <w:ilvl w:val="0"/>
          <w:numId w:val="73"/>
        </w:numPr>
        <w:spacing w:line="360" w:lineRule="auto"/>
        <w:ind w:left="-58" w:hanging="283"/>
        <w:jc w:val="both"/>
        <w:rPr>
          <w:rFonts w:ascii="David" w:hAnsi="David" w:cs="David"/>
          <w:b/>
          <w:bCs/>
          <w:u w:val="single"/>
        </w:rPr>
      </w:pPr>
      <w:r w:rsidRPr="00662DF0">
        <w:rPr>
          <w:rFonts w:ascii="David" w:hAnsi="David" w:cs="David"/>
          <w:b/>
          <w:bCs/>
          <w:u w:val="single"/>
          <w:rtl/>
        </w:rPr>
        <w:lastRenderedPageBreak/>
        <w:t xml:space="preserve">השירותים הנדרשים </w:t>
      </w:r>
    </w:p>
    <w:p w14:paraId="0ABCB486" w14:textId="77777777" w:rsidR="00662DF0" w:rsidRPr="00662DF0" w:rsidRDefault="00662DF0" w:rsidP="00EF6E49">
      <w:pPr>
        <w:numPr>
          <w:ilvl w:val="1"/>
          <w:numId w:val="73"/>
        </w:numPr>
        <w:spacing w:line="360" w:lineRule="auto"/>
        <w:ind w:left="360" w:right="-709"/>
        <w:jc w:val="both"/>
        <w:rPr>
          <w:rFonts w:ascii="David" w:hAnsi="David" w:cs="David"/>
          <w:rtl/>
        </w:rPr>
      </w:pPr>
      <w:r w:rsidRPr="00662DF0">
        <w:rPr>
          <w:rFonts w:ascii="David" w:hAnsi="David" w:cs="David"/>
          <w:u w:val="single"/>
          <w:rtl/>
        </w:rPr>
        <w:t>כוננות וזמני תגובה</w:t>
      </w:r>
    </w:p>
    <w:p w14:paraId="046639F2"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tl/>
        </w:rPr>
      </w:pPr>
      <w:r w:rsidRPr="00662DF0">
        <w:rPr>
          <w:rFonts w:ascii="David" w:hAnsi="David" w:cs="David"/>
          <w:sz w:val="22"/>
          <w:szCs w:val="22"/>
          <w:rtl/>
        </w:rPr>
        <w:t>הקבלן מתחייב להיענות לקריאות שרות 24 שעות ביממה, בכל ימות השנה, כולל שבתות וחגים.</w:t>
      </w:r>
    </w:p>
    <w:p w14:paraId="60C9B468"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tl/>
        </w:rPr>
      </w:pPr>
      <w:r w:rsidRPr="00662DF0">
        <w:rPr>
          <w:rFonts w:ascii="David" w:hAnsi="David" w:cs="David"/>
          <w:sz w:val="22"/>
          <w:szCs w:val="22"/>
          <w:rtl/>
        </w:rPr>
        <w:t>מחוץ לשעות העבודה הרגילות, יהיו טכנאים כוננים בביתם הזמינים לקבלת קריאות שרות דחופות, במקרים מיוחדים, ומצוידים בכל הדרוש להיענות ולבצע תיקונים דחופים במועדים הנדרשים.</w:t>
      </w:r>
    </w:p>
    <w:p w14:paraId="351ADC2A"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הקבלן ימסור למשרד את שמות ומספרי הטלפון וימי ושעות הפעילות של הכוננים וידווח מיד על כל שינוי בהם.</w:t>
      </w:r>
    </w:p>
    <w:p w14:paraId="627CFDB0"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הגעה לאתר - תוך 4 שעות ממועד הקריאה.</w:t>
      </w:r>
    </w:p>
    <w:p w14:paraId="701D3F3F"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tl/>
        </w:rPr>
      </w:pPr>
      <w:r w:rsidRPr="00662DF0">
        <w:rPr>
          <w:rFonts w:ascii="David" w:hAnsi="David" w:cs="David"/>
          <w:sz w:val="22"/>
          <w:szCs w:val="22"/>
          <w:rtl/>
        </w:rPr>
        <w:t>בדיקת המערכת ודווח על הממצאים למשרד - תוך שעה ממועד ההגעה לאתר.</w:t>
      </w:r>
    </w:p>
    <w:p w14:paraId="2D104CD3"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תיקון והפעלת המערכת - תוך 12 שעות (לא כולל שבתות וחגים) ממועד קריאת המשרד.</w:t>
      </w:r>
    </w:p>
    <w:p w14:paraId="655FF4B8" w14:textId="77777777" w:rsidR="00662DF0" w:rsidRPr="00662DF0" w:rsidRDefault="00662DF0" w:rsidP="00662DF0">
      <w:pPr>
        <w:tabs>
          <w:tab w:val="left" w:pos="468"/>
        </w:tabs>
        <w:overflowPunct w:val="0"/>
        <w:autoSpaceDE w:val="0"/>
        <w:autoSpaceDN w:val="0"/>
        <w:adjustRightInd w:val="0"/>
        <w:spacing w:line="360" w:lineRule="auto"/>
        <w:ind w:right="-709"/>
        <w:jc w:val="both"/>
        <w:textAlignment w:val="baseline"/>
        <w:rPr>
          <w:rFonts w:ascii="David" w:hAnsi="David" w:cs="David"/>
          <w:sz w:val="16"/>
          <w:szCs w:val="16"/>
          <w:rtl/>
        </w:rPr>
      </w:pPr>
    </w:p>
    <w:p w14:paraId="2D3C2E48" w14:textId="77777777" w:rsidR="00662DF0" w:rsidRPr="00662DF0" w:rsidRDefault="00662DF0" w:rsidP="00EF6E49">
      <w:pPr>
        <w:numPr>
          <w:ilvl w:val="1"/>
          <w:numId w:val="73"/>
        </w:numPr>
        <w:spacing w:line="360" w:lineRule="auto"/>
        <w:ind w:left="360" w:right="-709"/>
        <w:jc w:val="both"/>
        <w:rPr>
          <w:rFonts w:ascii="David" w:hAnsi="David" w:cs="David"/>
          <w:sz w:val="22"/>
          <w:szCs w:val="22"/>
          <w:rtl/>
        </w:rPr>
      </w:pPr>
      <w:r w:rsidRPr="00662DF0">
        <w:rPr>
          <w:rFonts w:ascii="David" w:hAnsi="David" w:cs="David"/>
          <w:u w:val="single"/>
          <w:rtl/>
        </w:rPr>
        <w:t>אחזקה מונעת</w:t>
      </w:r>
    </w:p>
    <w:p w14:paraId="78C84829"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tl/>
        </w:rPr>
      </w:pPr>
      <w:r w:rsidRPr="00662DF0">
        <w:rPr>
          <w:rFonts w:ascii="David" w:hAnsi="David" w:cs="David"/>
          <w:sz w:val="22"/>
          <w:szCs w:val="22"/>
          <w:rtl/>
        </w:rPr>
        <w:t>על הקבלן ליזום את הביקורת התקופתית, בהתאם למועד פג תוקפו של אישור המערכת.</w:t>
      </w:r>
    </w:p>
    <w:p w14:paraId="36853C17"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על הקבלן לתאם את הביקורת מול אמרכל הבניין.</w:t>
      </w:r>
    </w:p>
    <w:p w14:paraId="305F071D"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על הקבלן להסב תשומת לבו של המשרד אם יבחין בפגם או תקלה הדורשת תיקון או שיפור.</w:t>
      </w:r>
    </w:p>
    <w:p w14:paraId="48A0A552"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יצוין כי במקרה של חובת תיקון/החלפת חלק בכדי לשמור על תקינות המערכת, עלות התיקון/חלף תחול על המשרד</w:t>
      </w:r>
    </w:p>
    <w:p w14:paraId="55F3270F"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על הקבלן להמציא - תוך 24 שעות - לנציג המשרד דוח מפורט של הביקורת.</w:t>
      </w:r>
    </w:p>
    <w:p w14:paraId="6C2E5658" w14:textId="77777777" w:rsidR="00662DF0" w:rsidRPr="00662DF0" w:rsidRDefault="00662DF0" w:rsidP="00662DF0">
      <w:pPr>
        <w:tabs>
          <w:tab w:val="left" w:pos="468"/>
        </w:tabs>
        <w:overflowPunct w:val="0"/>
        <w:autoSpaceDE w:val="0"/>
        <w:autoSpaceDN w:val="0"/>
        <w:adjustRightInd w:val="0"/>
        <w:spacing w:line="360" w:lineRule="auto"/>
        <w:ind w:left="720" w:right="-709"/>
        <w:jc w:val="both"/>
        <w:textAlignment w:val="baseline"/>
        <w:rPr>
          <w:rFonts w:ascii="David" w:hAnsi="David" w:cs="David"/>
          <w:sz w:val="16"/>
          <w:szCs w:val="16"/>
        </w:rPr>
      </w:pPr>
    </w:p>
    <w:p w14:paraId="48B35D63" w14:textId="77777777" w:rsidR="00662DF0" w:rsidRPr="00662DF0" w:rsidRDefault="00662DF0" w:rsidP="00EF6E49">
      <w:pPr>
        <w:numPr>
          <w:ilvl w:val="1"/>
          <w:numId w:val="73"/>
        </w:numPr>
        <w:spacing w:line="360" w:lineRule="auto"/>
        <w:ind w:left="360" w:right="-709"/>
        <w:jc w:val="both"/>
        <w:rPr>
          <w:rFonts w:ascii="David" w:hAnsi="David" w:cs="David"/>
          <w:u w:val="single"/>
          <w:rtl/>
        </w:rPr>
      </w:pPr>
      <w:r w:rsidRPr="00662DF0">
        <w:rPr>
          <w:rFonts w:ascii="David" w:hAnsi="David" w:cs="David"/>
          <w:u w:val="single"/>
          <w:rtl/>
        </w:rPr>
        <w:t>אחזקת שבר</w:t>
      </w:r>
    </w:p>
    <w:p w14:paraId="24127CB4"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הקבלן יבצע את התיקון ולא יעזוב את המקום עד גמר התיקון.</w:t>
      </w:r>
    </w:p>
    <w:p w14:paraId="7446C1C8"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tl/>
        </w:rPr>
      </w:pPr>
      <w:r w:rsidRPr="00662DF0">
        <w:rPr>
          <w:rFonts w:ascii="David" w:hAnsi="David" w:cs="David"/>
          <w:sz w:val="22"/>
          <w:szCs w:val="22"/>
          <w:rtl/>
        </w:rPr>
        <w:t xml:space="preserve">במידה ובמסגרת תיקון התקלה יידרש הקבלן לספק את החומרים / חלפים / תיקונים / שדרוגים </w:t>
      </w:r>
      <w:proofErr w:type="spellStart"/>
      <w:r w:rsidRPr="00662DF0">
        <w:rPr>
          <w:rFonts w:ascii="David" w:hAnsi="David" w:cs="David"/>
          <w:sz w:val="22"/>
          <w:szCs w:val="22"/>
          <w:rtl/>
        </w:rPr>
        <w:t>להשמשת</w:t>
      </w:r>
      <w:proofErr w:type="spellEnd"/>
      <w:r w:rsidRPr="00662DF0">
        <w:rPr>
          <w:rFonts w:ascii="David" w:hAnsi="David" w:cs="David"/>
          <w:sz w:val="22"/>
          <w:szCs w:val="22"/>
          <w:rtl/>
        </w:rPr>
        <w:t xml:space="preserve"> המערכת, בטרם ביצוע העבודה, יגיש הקבלן הצעת מחיר מפורטת. </w:t>
      </w:r>
    </w:p>
    <w:p w14:paraId="5984FEEE"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במקרים אלו, הקבלן יהיה זכאי לדרוש תוספת מחיר ("רווח קבלני") בגין ביצוע הרכישה. [המחיר הנקוב בהצעת המחיר הנמוכה ביותר + אחוז הרווח הקבלני המוצע ע"י המציע.</w:t>
      </w:r>
    </w:p>
    <w:p w14:paraId="5E34D23E" w14:textId="77777777" w:rsidR="00662DF0" w:rsidRPr="00662DF0" w:rsidRDefault="00662DF0" w:rsidP="00662DF0">
      <w:pPr>
        <w:tabs>
          <w:tab w:val="left" w:pos="-99"/>
        </w:tabs>
        <w:overflowPunct w:val="0"/>
        <w:autoSpaceDE w:val="0"/>
        <w:autoSpaceDN w:val="0"/>
        <w:adjustRightInd w:val="0"/>
        <w:spacing w:line="360" w:lineRule="auto"/>
        <w:ind w:left="360"/>
        <w:jc w:val="both"/>
        <w:textAlignment w:val="baseline"/>
        <w:rPr>
          <w:rFonts w:ascii="David" w:hAnsi="David" w:cs="David"/>
          <w:b/>
          <w:bCs/>
          <w:sz w:val="16"/>
          <w:szCs w:val="16"/>
          <w:u w:val="single"/>
        </w:rPr>
      </w:pPr>
    </w:p>
    <w:p w14:paraId="2B726FF0" w14:textId="77777777" w:rsidR="00662DF0" w:rsidRPr="00662DF0" w:rsidRDefault="00662DF0" w:rsidP="00EF6E49">
      <w:pPr>
        <w:numPr>
          <w:ilvl w:val="0"/>
          <w:numId w:val="73"/>
        </w:numPr>
        <w:spacing w:line="360" w:lineRule="auto"/>
        <w:ind w:left="-58" w:hanging="283"/>
        <w:jc w:val="both"/>
        <w:rPr>
          <w:rFonts w:ascii="David" w:hAnsi="David" w:cs="David"/>
          <w:b/>
          <w:bCs/>
          <w:u w:val="single"/>
        </w:rPr>
      </w:pPr>
      <w:r w:rsidRPr="00662DF0">
        <w:rPr>
          <w:rFonts w:ascii="David" w:hAnsi="David" w:cs="David"/>
          <w:b/>
          <w:bCs/>
          <w:u w:val="single"/>
          <w:rtl/>
        </w:rPr>
        <w:t>התמורה</w:t>
      </w:r>
    </w:p>
    <w:p w14:paraId="603D14BD" w14:textId="77777777" w:rsidR="00662DF0" w:rsidRPr="00662DF0" w:rsidRDefault="00662DF0" w:rsidP="00EF6E49">
      <w:pPr>
        <w:numPr>
          <w:ilvl w:val="1"/>
          <w:numId w:val="73"/>
        </w:numPr>
        <w:spacing w:line="360" w:lineRule="auto"/>
        <w:ind w:left="360" w:right="-709"/>
        <w:jc w:val="both"/>
        <w:rPr>
          <w:rFonts w:ascii="David" w:hAnsi="David" w:cs="David"/>
          <w:sz w:val="22"/>
          <w:szCs w:val="22"/>
        </w:rPr>
      </w:pPr>
      <w:r w:rsidRPr="00662DF0">
        <w:rPr>
          <w:rFonts w:ascii="David" w:hAnsi="David" w:cs="David"/>
          <w:sz w:val="22"/>
          <w:szCs w:val="22"/>
          <w:rtl/>
        </w:rPr>
        <w:t xml:space="preserve">התשלום בגין אחזקה מונעת (ביקורת תקופתית) יהיה לפי שיטת </w:t>
      </w:r>
      <w:r w:rsidRPr="00662DF0">
        <w:rPr>
          <w:rFonts w:ascii="David" w:hAnsi="David" w:cs="David"/>
          <w:sz w:val="22"/>
          <w:szCs w:val="22"/>
        </w:rPr>
        <w:t>"fixed-price"</w:t>
      </w:r>
      <w:r w:rsidRPr="00662DF0">
        <w:rPr>
          <w:rFonts w:ascii="David" w:hAnsi="David" w:cs="David"/>
          <w:sz w:val="22"/>
          <w:szCs w:val="22"/>
          <w:rtl/>
        </w:rPr>
        <w:t>, בהתאם לתעריף המוצע ע"י המציע בהצעת המחיר.</w:t>
      </w:r>
    </w:p>
    <w:p w14:paraId="22518C99" w14:textId="77777777" w:rsidR="00662DF0" w:rsidRPr="00662DF0" w:rsidRDefault="00662DF0" w:rsidP="00EF6E49">
      <w:pPr>
        <w:numPr>
          <w:ilvl w:val="1"/>
          <w:numId w:val="73"/>
        </w:numPr>
        <w:spacing w:line="360" w:lineRule="auto"/>
        <w:ind w:left="360" w:right="-709"/>
        <w:jc w:val="both"/>
        <w:rPr>
          <w:rFonts w:ascii="David" w:hAnsi="David" w:cs="David"/>
          <w:sz w:val="22"/>
          <w:szCs w:val="22"/>
        </w:rPr>
      </w:pPr>
      <w:r w:rsidRPr="00662DF0">
        <w:rPr>
          <w:rFonts w:ascii="David" w:hAnsi="David" w:cs="David"/>
          <w:sz w:val="22"/>
          <w:szCs w:val="22"/>
          <w:rtl/>
        </w:rPr>
        <w:t xml:space="preserve">התשלום בגין אחזקת שבר (תיקונים) יהיה לפי הצעת מחיר; כאשר יש לחייב בגין חלפים וחומרים בלבד. </w:t>
      </w:r>
    </w:p>
    <w:p w14:paraId="2D8B9FAD" w14:textId="77777777" w:rsidR="00662DF0" w:rsidRPr="00662DF0" w:rsidRDefault="00662DF0" w:rsidP="00EF6E49">
      <w:pPr>
        <w:numPr>
          <w:ilvl w:val="1"/>
          <w:numId w:val="73"/>
        </w:numPr>
        <w:spacing w:line="360" w:lineRule="auto"/>
        <w:ind w:left="360" w:right="-709"/>
        <w:jc w:val="both"/>
        <w:rPr>
          <w:rFonts w:ascii="David" w:hAnsi="David" w:cs="David"/>
          <w:sz w:val="22"/>
          <w:szCs w:val="22"/>
        </w:rPr>
      </w:pPr>
      <w:r w:rsidRPr="00662DF0">
        <w:rPr>
          <w:rFonts w:ascii="David" w:hAnsi="David" w:cs="David"/>
          <w:sz w:val="22"/>
          <w:szCs w:val="22"/>
          <w:rtl/>
        </w:rPr>
        <w:t>הקבלן יגיש חשבון פרופורמה לאישור המשרד טרם הוצאת החשבונית. היינו, הקבלן יגיש למשרד הצעה בדבר התיקון הנדרש לצורך אישור מראש ובכתב.</w:t>
      </w:r>
    </w:p>
    <w:p w14:paraId="60797E5F" w14:textId="77777777" w:rsidR="00662DF0" w:rsidRPr="00662DF0" w:rsidRDefault="00662DF0" w:rsidP="00EF6E49">
      <w:pPr>
        <w:numPr>
          <w:ilvl w:val="1"/>
          <w:numId w:val="73"/>
        </w:numPr>
        <w:tabs>
          <w:tab w:val="left" w:pos="468"/>
          <w:tab w:val="left" w:pos="1177"/>
        </w:tabs>
        <w:overflowPunct w:val="0"/>
        <w:autoSpaceDE w:val="0"/>
        <w:autoSpaceDN w:val="0"/>
        <w:adjustRightInd w:val="0"/>
        <w:spacing w:line="360" w:lineRule="auto"/>
        <w:ind w:right="-709"/>
        <w:jc w:val="both"/>
        <w:textAlignment w:val="baseline"/>
        <w:rPr>
          <w:rFonts w:ascii="David" w:hAnsi="David" w:cs="David"/>
          <w:sz w:val="22"/>
          <w:szCs w:val="22"/>
        </w:rPr>
      </w:pPr>
      <w:r w:rsidRPr="00662DF0">
        <w:rPr>
          <w:rFonts w:ascii="David" w:hAnsi="David" w:cs="David"/>
          <w:sz w:val="22"/>
          <w:szCs w:val="22"/>
          <w:rtl/>
        </w:rPr>
        <w:t>רק לאחר אישור הפרופורמה, יהיה רשאי הקבלן להגיש חשבונית.</w:t>
      </w:r>
    </w:p>
    <w:p w14:paraId="2FF1EA24" w14:textId="77777777" w:rsidR="00662DF0" w:rsidRPr="00662DF0" w:rsidRDefault="00662DF0" w:rsidP="00EF6E49">
      <w:pPr>
        <w:numPr>
          <w:ilvl w:val="1"/>
          <w:numId w:val="73"/>
        </w:numPr>
        <w:tabs>
          <w:tab w:val="left" w:pos="468"/>
          <w:tab w:val="left" w:pos="1177"/>
        </w:tabs>
        <w:overflowPunct w:val="0"/>
        <w:autoSpaceDE w:val="0"/>
        <w:autoSpaceDN w:val="0"/>
        <w:adjustRightInd w:val="0"/>
        <w:spacing w:line="360" w:lineRule="auto"/>
        <w:ind w:right="-709"/>
        <w:jc w:val="both"/>
        <w:textAlignment w:val="baseline"/>
        <w:rPr>
          <w:rFonts w:ascii="David" w:hAnsi="David" w:cs="David"/>
          <w:sz w:val="22"/>
          <w:szCs w:val="22"/>
          <w:rtl/>
        </w:rPr>
      </w:pPr>
      <w:r w:rsidRPr="00662DF0">
        <w:rPr>
          <w:rFonts w:ascii="David" w:hAnsi="David" w:cs="David"/>
          <w:sz w:val="22"/>
          <w:szCs w:val="22"/>
          <w:u w:val="single"/>
          <w:rtl/>
        </w:rPr>
        <w:t>הערה</w:t>
      </w:r>
      <w:r w:rsidRPr="00662DF0">
        <w:rPr>
          <w:rFonts w:ascii="David" w:hAnsi="David" w:cs="David"/>
          <w:sz w:val="22"/>
          <w:szCs w:val="22"/>
          <w:rtl/>
        </w:rPr>
        <w:t>: במקרה של אותה תקלה חוזרת, בפרק זמן של 3 חודשים, לא יהיה זכאי הקבלן לתשלום נוסף.</w:t>
      </w:r>
    </w:p>
    <w:p w14:paraId="6EB02292" w14:textId="77777777" w:rsidR="00662DF0" w:rsidRDefault="00662DF0" w:rsidP="00662DF0">
      <w:pPr>
        <w:bidi w:val="0"/>
        <w:rPr>
          <w:sz w:val="22"/>
          <w:szCs w:val="22"/>
        </w:rPr>
      </w:pPr>
      <w:r>
        <w:rPr>
          <w:sz w:val="22"/>
          <w:szCs w:val="22"/>
          <w:rtl/>
        </w:rPr>
        <w:br w:type="page"/>
      </w:r>
    </w:p>
    <w:p w14:paraId="762B1D6B" w14:textId="77777777" w:rsidR="005176CF" w:rsidRDefault="005176CF" w:rsidP="005176CF">
      <w:pPr>
        <w:rPr>
          <w:rFonts w:ascii="David" w:hAnsi="David" w:cs="David"/>
          <w:sz w:val="72"/>
          <w:szCs w:val="72"/>
          <w:u w:val="single"/>
          <w:rtl/>
        </w:rPr>
      </w:pPr>
    </w:p>
    <w:p w14:paraId="6F147EBD" w14:textId="77777777" w:rsidR="005176CF" w:rsidRDefault="005176CF" w:rsidP="005176CF">
      <w:pPr>
        <w:rPr>
          <w:rFonts w:ascii="David" w:hAnsi="David" w:cs="David"/>
          <w:sz w:val="72"/>
          <w:szCs w:val="72"/>
          <w:u w:val="single"/>
          <w:rtl/>
        </w:rPr>
      </w:pPr>
    </w:p>
    <w:p w14:paraId="004F1605" w14:textId="77777777" w:rsidR="005176CF" w:rsidRDefault="005176CF" w:rsidP="005176CF">
      <w:pPr>
        <w:rPr>
          <w:rFonts w:ascii="David" w:hAnsi="David" w:cs="David"/>
          <w:sz w:val="72"/>
          <w:szCs w:val="72"/>
          <w:u w:val="single"/>
          <w:rtl/>
        </w:rPr>
      </w:pPr>
    </w:p>
    <w:p w14:paraId="750C6CF2" w14:textId="77777777" w:rsidR="005176CF" w:rsidRDefault="005176CF" w:rsidP="005176CF">
      <w:pPr>
        <w:rPr>
          <w:rFonts w:ascii="David" w:hAnsi="David" w:cs="David"/>
          <w:sz w:val="72"/>
          <w:szCs w:val="72"/>
          <w:u w:val="single"/>
          <w:rtl/>
        </w:rPr>
      </w:pPr>
    </w:p>
    <w:p w14:paraId="78BC636B" w14:textId="77777777" w:rsidR="005176CF" w:rsidRDefault="005176CF" w:rsidP="005176CF">
      <w:pPr>
        <w:rPr>
          <w:rFonts w:ascii="David" w:hAnsi="David" w:cs="David"/>
          <w:sz w:val="72"/>
          <w:szCs w:val="72"/>
          <w:u w:val="single"/>
          <w:rtl/>
        </w:rPr>
      </w:pPr>
    </w:p>
    <w:p w14:paraId="6E3EF07C" w14:textId="77777777" w:rsidR="005176CF" w:rsidRDefault="005176CF" w:rsidP="005176CF">
      <w:pPr>
        <w:rPr>
          <w:rFonts w:ascii="David" w:hAnsi="David" w:cs="David"/>
          <w:sz w:val="72"/>
          <w:szCs w:val="72"/>
          <w:u w:val="single"/>
          <w:rtl/>
        </w:rPr>
      </w:pPr>
    </w:p>
    <w:p w14:paraId="7F9CC58C" w14:textId="77777777" w:rsidR="005176CF" w:rsidRDefault="005176CF" w:rsidP="005176CF">
      <w:pPr>
        <w:rPr>
          <w:rFonts w:ascii="David" w:hAnsi="David" w:cs="David"/>
          <w:sz w:val="72"/>
          <w:szCs w:val="72"/>
          <w:u w:val="single"/>
          <w:rtl/>
        </w:rPr>
      </w:pPr>
    </w:p>
    <w:p w14:paraId="3C53797B" w14:textId="77777777" w:rsidR="005176CF" w:rsidRDefault="005176CF" w:rsidP="005176CF">
      <w:pPr>
        <w:rPr>
          <w:rFonts w:ascii="David" w:hAnsi="David" w:cs="David"/>
          <w:sz w:val="72"/>
          <w:szCs w:val="72"/>
          <w:u w:val="single"/>
          <w:rtl/>
        </w:rPr>
      </w:pPr>
    </w:p>
    <w:p w14:paraId="696833A1" w14:textId="77777777" w:rsidR="005176CF" w:rsidRDefault="005176CF" w:rsidP="005176CF">
      <w:pPr>
        <w:rPr>
          <w:rFonts w:ascii="David" w:hAnsi="David" w:cs="David"/>
          <w:sz w:val="72"/>
          <w:szCs w:val="72"/>
          <w:u w:val="single"/>
          <w:rtl/>
        </w:rPr>
      </w:pPr>
    </w:p>
    <w:p w14:paraId="5D91A06C" w14:textId="77777777" w:rsidR="005176CF" w:rsidRPr="002F1CE5" w:rsidRDefault="005176CF" w:rsidP="005176CF">
      <w:pPr>
        <w:pStyle w:val="14"/>
        <w:jc w:val="center"/>
        <w:rPr>
          <w:rFonts w:ascii="David" w:hAnsi="David" w:cs="David"/>
          <w:sz w:val="72"/>
          <w:szCs w:val="72"/>
          <w:rtl/>
        </w:rPr>
      </w:pPr>
      <w:bookmarkStart w:id="159" w:name="_Toc256000049"/>
      <w:bookmarkStart w:id="160" w:name="_Toc256000024"/>
      <w:bookmarkStart w:id="161" w:name="_Toc7454439"/>
      <w:r w:rsidRPr="002F1CE5">
        <w:rPr>
          <w:rFonts w:ascii="David" w:hAnsi="David" w:cs="David" w:hint="eastAsia"/>
          <w:sz w:val="72"/>
          <w:szCs w:val="72"/>
          <w:rtl/>
        </w:rPr>
        <w:t>פרק</w:t>
      </w:r>
      <w:r w:rsidRPr="002F1CE5">
        <w:rPr>
          <w:rFonts w:ascii="David" w:hAnsi="David" w:cs="David"/>
          <w:sz w:val="72"/>
          <w:szCs w:val="72"/>
          <w:rtl/>
        </w:rPr>
        <w:t xml:space="preserve"> </w:t>
      </w:r>
      <w:r w:rsidRPr="002F1CE5">
        <w:rPr>
          <w:rFonts w:ascii="David" w:hAnsi="David" w:cs="David" w:hint="eastAsia"/>
          <w:sz w:val="72"/>
          <w:szCs w:val="72"/>
          <w:rtl/>
        </w:rPr>
        <w:t>ד</w:t>
      </w:r>
      <w:r w:rsidRPr="002F1CE5">
        <w:rPr>
          <w:rFonts w:ascii="David" w:hAnsi="David" w:cs="David"/>
          <w:sz w:val="72"/>
          <w:szCs w:val="72"/>
          <w:rtl/>
        </w:rPr>
        <w:t xml:space="preserve">' – </w:t>
      </w:r>
      <w:r w:rsidRPr="002F1CE5">
        <w:rPr>
          <w:rFonts w:ascii="David" w:hAnsi="David" w:cs="David" w:hint="eastAsia"/>
          <w:sz w:val="72"/>
          <w:szCs w:val="72"/>
          <w:rtl/>
        </w:rPr>
        <w:t>הסכם</w:t>
      </w:r>
      <w:r w:rsidRPr="002F1CE5">
        <w:rPr>
          <w:rFonts w:ascii="David" w:hAnsi="David" w:cs="David"/>
          <w:sz w:val="72"/>
          <w:szCs w:val="72"/>
          <w:rtl/>
        </w:rPr>
        <w:t xml:space="preserve"> התקשרות</w:t>
      </w:r>
      <w:bookmarkEnd w:id="159"/>
      <w:bookmarkEnd w:id="160"/>
      <w:bookmarkEnd w:id="161"/>
    </w:p>
    <w:p w14:paraId="36C42F85" w14:textId="77777777" w:rsidR="005176CF" w:rsidRDefault="005176CF" w:rsidP="005176CF">
      <w:pPr>
        <w:rPr>
          <w:rFonts w:ascii="David" w:hAnsi="David" w:cs="David"/>
          <w:b/>
          <w:bCs/>
          <w:sz w:val="32"/>
          <w:szCs w:val="32"/>
          <w:u w:val="single"/>
          <w:rtl/>
        </w:rPr>
      </w:pPr>
    </w:p>
    <w:p w14:paraId="1F5FC474" w14:textId="77777777" w:rsidR="005176CF" w:rsidRDefault="005176CF" w:rsidP="005176CF">
      <w:pPr>
        <w:pStyle w:val="1b"/>
        <w:widowControl w:val="0"/>
        <w:numPr>
          <w:ilvl w:val="12"/>
          <w:numId w:val="0"/>
        </w:numPr>
        <w:tabs>
          <w:tab w:val="right" w:pos="8487"/>
        </w:tabs>
        <w:spacing w:line="360" w:lineRule="auto"/>
        <w:ind w:left="-18" w:firstLine="18"/>
        <w:jc w:val="center"/>
        <w:rPr>
          <w:rFonts w:cs="David"/>
          <w:rtl/>
        </w:rPr>
        <w:sectPr w:rsidR="005176CF" w:rsidSect="005176CF">
          <w:pgSz w:w="11906" w:h="16838" w:code="9"/>
          <w:pgMar w:top="1616" w:right="1826" w:bottom="1440" w:left="1800" w:header="709" w:footer="709" w:gutter="0"/>
          <w:cols w:space="708"/>
          <w:titlePg/>
          <w:bidi/>
          <w:rtlGutter/>
          <w:docGrid w:linePitch="360"/>
        </w:sectPr>
      </w:pPr>
      <w:bookmarkStart w:id="162" w:name="_Toc515804569"/>
    </w:p>
    <w:p w14:paraId="38006664" w14:textId="77777777" w:rsidR="005176CF" w:rsidRPr="002F1CE5" w:rsidRDefault="005176CF" w:rsidP="005176CF">
      <w:pPr>
        <w:pStyle w:val="1b"/>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p w14:paraId="0264D26A" w14:textId="77777777" w:rsidR="005176CF" w:rsidRPr="007C5B4C" w:rsidRDefault="005176CF" w:rsidP="005176CF">
      <w:pPr>
        <w:pStyle w:val="1b"/>
        <w:widowControl w:val="0"/>
        <w:numPr>
          <w:ilvl w:val="12"/>
          <w:numId w:val="0"/>
        </w:numPr>
        <w:tabs>
          <w:tab w:val="right" w:pos="8487"/>
        </w:tabs>
        <w:spacing w:line="360" w:lineRule="auto"/>
        <w:ind w:left="-18" w:firstLine="18"/>
        <w:jc w:val="center"/>
        <w:rPr>
          <w:rFonts w:cs="David"/>
          <w:rtl/>
        </w:rPr>
      </w:pPr>
      <w:r>
        <w:rPr>
          <w:rFonts w:cs="David" w:hint="cs"/>
          <w:rtl/>
        </w:rPr>
        <w:t xml:space="preserve">אשר </w:t>
      </w:r>
      <w:r w:rsidRPr="007C5B4C">
        <w:rPr>
          <w:rFonts w:cs="David"/>
          <w:rtl/>
        </w:rPr>
        <w:t>נערך ונחתם ביום ................ בחודש ...............</w:t>
      </w:r>
      <w:r>
        <w:rPr>
          <w:rFonts w:cs="David" w:hint="cs"/>
          <w:rtl/>
        </w:rPr>
        <w:t xml:space="preserve"> בשנת </w:t>
      </w:r>
      <w:r w:rsidRPr="007C5B4C">
        <w:rPr>
          <w:rFonts w:cs="David"/>
          <w:rtl/>
        </w:rPr>
        <w:t xml:space="preserve"> </w:t>
      </w:r>
      <w:r>
        <w:rPr>
          <w:rFonts w:cs="David" w:hint="cs"/>
          <w:rtl/>
        </w:rPr>
        <w:t>__201</w:t>
      </w:r>
      <w:r w:rsidRPr="007C5B4C">
        <w:rPr>
          <w:rFonts w:cs="David"/>
          <w:rtl/>
        </w:rPr>
        <w:t>.</w:t>
      </w:r>
      <w:bookmarkEnd w:id="162"/>
    </w:p>
    <w:p w14:paraId="70E8D5F1" w14:textId="77777777" w:rsidR="005176CF" w:rsidRPr="007C5B4C" w:rsidRDefault="005176CF" w:rsidP="005176CF">
      <w:pPr>
        <w:pStyle w:val="1b"/>
        <w:widowControl w:val="0"/>
        <w:numPr>
          <w:ilvl w:val="12"/>
          <w:numId w:val="0"/>
        </w:numPr>
        <w:tabs>
          <w:tab w:val="right" w:pos="8487"/>
        </w:tabs>
        <w:spacing w:line="360" w:lineRule="auto"/>
        <w:ind w:left="-18" w:firstLine="18"/>
        <w:jc w:val="center"/>
        <w:rPr>
          <w:rFonts w:cs="David"/>
          <w:rtl/>
        </w:rPr>
      </w:pPr>
    </w:p>
    <w:p w14:paraId="2F64698D" w14:textId="77777777" w:rsidR="005176CF" w:rsidRPr="007C5B4C" w:rsidRDefault="005176CF" w:rsidP="005176CF">
      <w:pPr>
        <w:pStyle w:val="1b"/>
        <w:widowControl w:val="0"/>
        <w:numPr>
          <w:ilvl w:val="12"/>
          <w:numId w:val="0"/>
        </w:numPr>
        <w:tabs>
          <w:tab w:val="right" w:pos="8487"/>
        </w:tabs>
        <w:spacing w:line="360" w:lineRule="auto"/>
        <w:ind w:left="-18" w:firstLine="18"/>
        <w:jc w:val="center"/>
        <w:rPr>
          <w:rFonts w:cs="David"/>
          <w:b/>
          <w:bCs/>
          <w:rtl/>
        </w:rPr>
      </w:pPr>
      <w:bookmarkStart w:id="163" w:name="_Toc515804570"/>
      <w:r w:rsidRPr="007C5B4C">
        <w:rPr>
          <w:rFonts w:cs="David"/>
          <w:b/>
          <w:bCs/>
          <w:rtl/>
        </w:rPr>
        <w:t>ב י ן</w:t>
      </w:r>
      <w:bookmarkEnd w:id="163"/>
      <w:r w:rsidRPr="007C5B4C">
        <w:rPr>
          <w:rFonts w:cs="David"/>
          <w:b/>
          <w:bCs/>
          <w:rtl/>
        </w:rPr>
        <w:br/>
      </w:r>
    </w:p>
    <w:p w14:paraId="3A321F77" w14:textId="77777777" w:rsidR="005176CF" w:rsidRPr="007C5B4C" w:rsidRDefault="005176CF" w:rsidP="005176CF">
      <w:pPr>
        <w:pStyle w:val="1b"/>
        <w:widowControl w:val="0"/>
        <w:numPr>
          <w:ilvl w:val="12"/>
          <w:numId w:val="0"/>
        </w:numPr>
        <w:tabs>
          <w:tab w:val="right" w:pos="8487"/>
        </w:tabs>
        <w:spacing w:line="360" w:lineRule="auto"/>
        <w:ind w:left="-18" w:firstLine="18"/>
        <w:jc w:val="center"/>
        <w:rPr>
          <w:rFonts w:cs="David"/>
          <w:rtl/>
        </w:rPr>
      </w:pPr>
      <w:bookmarkStart w:id="164" w:name="OfficeValue_3"/>
      <w:bookmarkStart w:id="165" w:name="_Toc515804571"/>
      <w:r>
        <w:rPr>
          <w:rFonts w:cs="David" w:hint="cs"/>
          <w:rtl/>
        </w:rPr>
        <w:t>משרד החקלאות‏ ופיתוח הכפר</w:t>
      </w:r>
      <w:bookmarkEnd w:id="164"/>
      <w:r w:rsidRPr="007C5B4C">
        <w:rPr>
          <w:rFonts w:cs="David"/>
          <w:rtl/>
        </w:rPr>
        <w:t xml:space="preserve"> </w:t>
      </w:r>
      <w:r w:rsidRPr="007C5B4C">
        <w:rPr>
          <w:rFonts w:cs="David"/>
          <w:rtl/>
        </w:rPr>
        <w:br/>
      </w:r>
      <w:bookmarkStart w:id="166" w:name="_Toc515804572"/>
      <w:bookmarkEnd w:id="165"/>
      <w:r w:rsidRPr="007C5B4C">
        <w:rPr>
          <w:rFonts w:cs="David"/>
          <w:rtl/>
        </w:rPr>
        <w:br/>
        <w:t>(להלן</w:t>
      </w:r>
      <w:r>
        <w:rPr>
          <w:rFonts w:cs="David" w:hint="cs"/>
          <w:rtl/>
        </w:rPr>
        <w:t>:</w:t>
      </w:r>
      <w:r w:rsidRPr="007C5B4C">
        <w:rPr>
          <w:rFonts w:cs="David"/>
          <w:rtl/>
        </w:rPr>
        <w:t xml:space="preserve"> "</w:t>
      </w:r>
      <w:r>
        <w:rPr>
          <w:rFonts w:cs="David"/>
          <w:b/>
          <w:bCs/>
          <w:rtl/>
        </w:rPr>
        <w:t>המזמין</w:t>
      </w:r>
      <w:r w:rsidRPr="007C5B4C">
        <w:rPr>
          <w:rFonts w:cs="David"/>
          <w:rtl/>
        </w:rPr>
        <w:t>")</w:t>
      </w:r>
      <w:bookmarkEnd w:id="166"/>
    </w:p>
    <w:p w14:paraId="2FEDD885"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52983A4F" w14:textId="77777777" w:rsidR="005176CF" w:rsidRPr="007C5B4C" w:rsidRDefault="005176CF" w:rsidP="005176CF">
      <w:pPr>
        <w:pStyle w:val="af7"/>
        <w:widowControl w:val="0"/>
        <w:spacing w:line="360" w:lineRule="auto"/>
        <w:jc w:val="center"/>
        <w:rPr>
          <w:rFonts w:cs="David"/>
          <w:b/>
          <w:bCs/>
          <w:rtl/>
        </w:rPr>
      </w:pPr>
      <w:r w:rsidRPr="007C5B4C">
        <w:rPr>
          <w:rFonts w:cs="David"/>
          <w:b/>
          <w:bCs/>
          <w:rtl/>
        </w:rPr>
        <w:t>ל ב י ן</w:t>
      </w:r>
    </w:p>
    <w:p w14:paraId="3501DA4B" w14:textId="77777777" w:rsidR="005176CF" w:rsidRPr="007C5B4C" w:rsidRDefault="005176CF" w:rsidP="005176CF">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232030CF" w14:textId="77777777" w:rsidR="005176CF" w:rsidRPr="007C5B4C" w:rsidRDefault="005176CF" w:rsidP="005176CF">
      <w:pPr>
        <w:pStyle w:val="af7"/>
        <w:widowControl w:val="0"/>
        <w:spacing w:line="360" w:lineRule="auto"/>
        <w:jc w:val="center"/>
        <w:rPr>
          <w:rFonts w:cs="David"/>
          <w:rtl/>
        </w:rPr>
      </w:pPr>
      <w:r w:rsidRPr="007C5B4C">
        <w:rPr>
          <w:rFonts w:cs="David"/>
          <w:rtl/>
        </w:rPr>
        <w:t>מכתובת ________________________________</w:t>
      </w:r>
    </w:p>
    <w:p w14:paraId="24FD4C91" w14:textId="77777777" w:rsidR="005176CF" w:rsidRPr="007C5B4C" w:rsidRDefault="005176CF" w:rsidP="005176CF">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46F2893"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57745755"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547401B" w14:textId="77777777" w:rsidR="005176CF" w:rsidRPr="007C5B4C" w:rsidRDefault="005176CF" w:rsidP="005176CF">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Pr>
          <w:rFonts w:cs="David"/>
          <w:rtl/>
        </w:rPr>
        <w:t>המזמין</w:t>
      </w:r>
      <w:r w:rsidRPr="007457A7">
        <w:rPr>
          <w:rFonts w:cs="David"/>
          <w:rtl/>
        </w:rPr>
        <w:t xml:space="preserve"> </w:t>
      </w:r>
      <w:r>
        <w:rPr>
          <w:rFonts w:cs="David" w:hint="cs"/>
          <w:rtl/>
        </w:rPr>
        <w:t xml:space="preserve">פרסם את </w:t>
      </w:r>
      <w:bookmarkStart w:id="167" w:name="TenderDesc_7"/>
      <w:r w:rsidRPr="001F4EC6">
        <w:rPr>
          <w:rFonts w:cs="David"/>
          <w:u w:val="single"/>
          <w:rtl/>
        </w:rPr>
        <w:t xml:space="preserve">מתן שירות של אחזקת מערכות לגילוי וכיבוי אש במשרד החקלאות (כלל ארצי) </w:t>
      </w:r>
      <w:bookmarkEnd w:id="167"/>
      <w:r w:rsidRPr="001F4EC6">
        <w:rPr>
          <w:rFonts w:cs="David"/>
          <w:u w:val="single"/>
          <w:rtl/>
        </w:rPr>
        <w:t xml:space="preserve"> </w:t>
      </w:r>
      <w:r>
        <w:rPr>
          <w:rFonts w:cs="David" w:hint="cs"/>
          <w:u w:val="single"/>
          <w:rtl/>
        </w:rPr>
        <w:t xml:space="preserve">- </w:t>
      </w:r>
      <w:bookmarkStart w:id="168" w:name="TenderNumber_10"/>
      <w:r>
        <w:rPr>
          <w:rFonts w:cs="David" w:hint="cs"/>
          <w:u w:val="single"/>
          <w:rtl/>
        </w:rPr>
        <w:t>50-2019</w:t>
      </w:r>
      <w:bookmarkEnd w:id="168"/>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 xml:space="preserve">לקבלת </w:t>
      </w:r>
      <w:bookmarkStart w:id="169" w:name="show_istovin_9"/>
      <w:bookmarkEnd w:id="169"/>
      <w:r>
        <w:rPr>
          <w:rFonts w:cs="David" w:hint="cs"/>
          <w:rtl/>
        </w:rPr>
        <w:t xml:space="preserve"> </w:t>
      </w:r>
      <w:bookmarkStart w:id="170" w:name="show_IsTovinAndSherut_4"/>
      <w:bookmarkStart w:id="171" w:name="show_IsSherut_4"/>
      <w:bookmarkEnd w:id="170"/>
      <w:r>
        <w:rPr>
          <w:rFonts w:cs="David" w:hint="cs"/>
          <w:rtl/>
        </w:rPr>
        <w:t>השירותים</w:t>
      </w:r>
      <w:bookmarkEnd w:id="171"/>
      <w:r>
        <w:rPr>
          <w:rFonts w:cs="David" w:hint="cs"/>
          <w:rtl/>
        </w:rPr>
        <w:t xml:space="preserve"> המפורטים ב</w:t>
      </w:r>
      <w:r w:rsidRPr="007243A8">
        <w:rPr>
          <w:rFonts w:cs="David" w:hint="cs"/>
          <w:b/>
          <w:bCs/>
          <w:rtl/>
        </w:rPr>
        <w:t>פרק ג</w:t>
      </w:r>
      <w:r>
        <w:rPr>
          <w:rFonts w:cs="David" w:hint="cs"/>
          <w:rtl/>
        </w:rPr>
        <w:t xml:space="preserve"> למכרז ("</w:t>
      </w:r>
      <w:bookmarkStart w:id="172" w:name="show_istovin_11"/>
      <w:bookmarkEnd w:id="172"/>
      <w:r>
        <w:rPr>
          <w:rFonts w:cs="David" w:hint="cs"/>
          <w:b/>
          <w:bCs/>
          <w:rtl/>
        </w:rPr>
        <w:t xml:space="preserve"> </w:t>
      </w:r>
      <w:bookmarkStart w:id="173" w:name="show_IsTovinAndSherut_7"/>
      <w:bookmarkStart w:id="174" w:name="show_IsSherut_7"/>
      <w:bookmarkEnd w:id="173"/>
      <w:r w:rsidRPr="00FD08D7">
        <w:rPr>
          <w:rFonts w:cs="David" w:hint="cs"/>
          <w:b/>
          <w:bCs/>
          <w:rtl/>
        </w:rPr>
        <w:t>השירותים</w:t>
      </w:r>
      <w:bookmarkEnd w:id="174"/>
      <w:r w:rsidRPr="009B4E94">
        <w:rPr>
          <w:rFonts w:cs="David" w:hint="cs"/>
          <w:b/>
          <w:bCs/>
          <w:rtl/>
        </w:rPr>
        <w:t>"</w:t>
      </w:r>
      <w:r>
        <w:rPr>
          <w:rFonts w:cs="David" w:hint="cs"/>
          <w:rtl/>
        </w:rPr>
        <w:t>)</w:t>
      </w:r>
      <w:r w:rsidRPr="007457A7">
        <w:rPr>
          <w:rFonts w:cs="David"/>
          <w:rtl/>
        </w:rPr>
        <w:t>;</w:t>
      </w:r>
      <w:r w:rsidRPr="007C5B4C">
        <w:rPr>
          <w:rFonts w:cs="David"/>
          <w:rtl/>
        </w:rPr>
        <w:t xml:space="preserve"> </w:t>
      </w:r>
    </w:p>
    <w:p w14:paraId="397318B0"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והספק הגיש הצעה למכרז, ומ</w:t>
      </w:r>
      <w:r>
        <w:rPr>
          <w:rFonts w:cs="David" w:hint="cs"/>
          <w:rtl/>
        </w:rPr>
        <w:t>עוניין</w:t>
      </w:r>
      <w:r w:rsidRPr="007C5B4C">
        <w:rPr>
          <w:rFonts w:cs="David"/>
          <w:rtl/>
        </w:rPr>
        <w:t xml:space="preserve"> לספק את</w:t>
      </w:r>
      <w:r>
        <w:rPr>
          <w:rFonts w:cs="David" w:hint="cs"/>
          <w:rtl/>
        </w:rPr>
        <w:t xml:space="preserve"> </w:t>
      </w:r>
      <w:bookmarkStart w:id="175" w:name="show_istovin_0"/>
      <w:bookmarkEnd w:id="175"/>
      <w:r>
        <w:rPr>
          <w:rFonts w:cs="David" w:hint="cs"/>
          <w:rtl/>
        </w:rPr>
        <w:t xml:space="preserve"> </w:t>
      </w:r>
      <w:bookmarkStart w:id="176" w:name="show_IsTovinAndSherut_5"/>
      <w:bookmarkStart w:id="177" w:name="show_IsSherut_5"/>
      <w:bookmarkEnd w:id="176"/>
      <w:r w:rsidRPr="007C5B4C">
        <w:rPr>
          <w:rFonts w:cs="David"/>
          <w:rtl/>
        </w:rPr>
        <w:t>השירות</w:t>
      </w:r>
      <w:r>
        <w:rPr>
          <w:rFonts w:cs="David" w:hint="cs"/>
          <w:rtl/>
        </w:rPr>
        <w:t>ים</w:t>
      </w:r>
      <w:bookmarkEnd w:id="177"/>
      <w:r w:rsidRPr="007C5B4C">
        <w:rPr>
          <w:rFonts w:cs="David"/>
          <w:rtl/>
        </w:rPr>
        <w:t xml:space="preserve"> המבוקש</w:t>
      </w:r>
      <w:r>
        <w:rPr>
          <w:rFonts w:cs="David" w:hint="cs"/>
          <w:rtl/>
        </w:rPr>
        <w:t xml:space="preserve">ים </w:t>
      </w:r>
      <w:r w:rsidRPr="007C5B4C">
        <w:rPr>
          <w:rFonts w:cs="David"/>
          <w:rtl/>
        </w:rPr>
        <w:t>בהתאם לאמור במכרז, 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 xml:space="preserve">; </w:t>
      </w:r>
    </w:p>
    <w:p w14:paraId="0F86D95A"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Pr>
          <w:rFonts w:cs="David" w:hint="cs"/>
          <w:rtl/>
        </w:rPr>
        <w:t>ה</w:t>
      </w:r>
      <w:r w:rsidRPr="007C5B4C">
        <w:rPr>
          <w:rFonts w:cs="David"/>
          <w:rtl/>
        </w:rPr>
        <w:t xml:space="preserve">הסכם וקיום הדרישות המפורטות במכרז, </w:t>
      </w:r>
      <w:r>
        <w:rPr>
          <w:rFonts w:cs="David"/>
          <w:rtl/>
        </w:rPr>
        <w:t>המזמין</w:t>
      </w:r>
      <w:r w:rsidRPr="007C5B4C">
        <w:rPr>
          <w:rFonts w:cs="David"/>
          <w:rtl/>
        </w:rPr>
        <w:t xml:space="preserve"> בחר בספק</w:t>
      </w:r>
      <w:r>
        <w:rPr>
          <w:rFonts w:cs="David" w:hint="cs"/>
          <w:rtl/>
        </w:rPr>
        <w:t xml:space="preserve"> כזוכה במכרז</w:t>
      </w:r>
      <w:r w:rsidRPr="007C5B4C">
        <w:rPr>
          <w:rFonts w:cs="David"/>
          <w:rtl/>
        </w:rPr>
        <w:t>;</w:t>
      </w:r>
    </w:p>
    <w:p w14:paraId="434D1B20"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01674C5" w14:textId="77777777" w:rsidR="005176CF" w:rsidRPr="007C5B4C" w:rsidRDefault="005176CF" w:rsidP="005176CF">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788A4A62"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כללי</w:t>
      </w:r>
    </w:p>
    <w:p w14:paraId="6C5480DE" w14:textId="77777777" w:rsidR="005176CF" w:rsidRDefault="005176CF" w:rsidP="005176CF">
      <w:pPr>
        <w:pStyle w:val="af7"/>
        <w:keepLines w:val="0"/>
        <w:widowControl w:val="0"/>
        <w:numPr>
          <w:ilvl w:val="1"/>
          <w:numId w:val="56"/>
        </w:numPr>
        <w:spacing w:after="120" w:line="360" w:lineRule="auto"/>
        <w:ind w:left="1022" w:hanging="619"/>
        <w:jc w:val="both"/>
        <w:rPr>
          <w:rFonts w:cs="David"/>
        </w:rPr>
      </w:pPr>
      <w:r>
        <w:rPr>
          <w:rFonts w:cs="David" w:hint="cs"/>
          <w:rtl/>
        </w:rPr>
        <w:t xml:space="preserve">להסכם זה מצורפים הנספחים המפורטים להלן: </w:t>
      </w:r>
    </w:p>
    <w:p w14:paraId="00E0C874" w14:textId="77777777" w:rsidR="005176CF" w:rsidRDefault="005176CF" w:rsidP="005176CF">
      <w:pPr>
        <w:pStyle w:val="af7"/>
        <w:keepLines w:val="0"/>
        <w:widowControl w:val="0"/>
        <w:numPr>
          <w:ilvl w:val="2"/>
          <w:numId w:val="56"/>
        </w:numPr>
        <w:spacing w:after="120" w:line="360" w:lineRule="auto"/>
        <w:jc w:val="both"/>
        <w:rPr>
          <w:rFonts w:cs="David"/>
        </w:rPr>
      </w:pPr>
      <w:r w:rsidRPr="0053411D">
        <w:rPr>
          <w:rFonts w:cs="David" w:hint="cs"/>
          <w:b/>
          <w:bCs/>
          <w:rtl/>
        </w:rPr>
        <w:t>נספח א'</w:t>
      </w:r>
      <w:r>
        <w:rPr>
          <w:rFonts w:cs="David" w:hint="cs"/>
          <w:rtl/>
        </w:rPr>
        <w:t xml:space="preserve"> </w:t>
      </w:r>
      <w:r>
        <w:rPr>
          <w:rFonts w:cs="David"/>
          <w:rtl/>
        </w:rPr>
        <w:t>–</w:t>
      </w:r>
      <w:r>
        <w:rPr>
          <w:rFonts w:cs="David" w:hint="cs"/>
          <w:rtl/>
        </w:rPr>
        <w:t xml:space="preserve"> פירוט השירותים (</w:t>
      </w:r>
      <w:r w:rsidRPr="002F1CE5">
        <w:rPr>
          <w:rFonts w:cs="David" w:hint="eastAsia"/>
          <w:b/>
          <w:bCs/>
          <w:rtl/>
        </w:rPr>
        <w:t>פרק</w:t>
      </w:r>
      <w:r w:rsidRPr="002F1CE5">
        <w:rPr>
          <w:rFonts w:cs="David"/>
          <w:b/>
          <w:bCs/>
          <w:rtl/>
        </w:rPr>
        <w:t xml:space="preserve"> </w:t>
      </w:r>
      <w:r w:rsidRPr="002F1CE5">
        <w:rPr>
          <w:rFonts w:cs="David" w:hint="eastAsia"/>
          <w:b/>
          <w:bCs/>
          <w:rtl/>
        </w:rPr>
        <w:t>ג</w:t>
      </w:r>
      <w:r w:rsidRPr="002F1CE5">
        <w:rPr>
          <w:rFonts w:cs="David"/>
          <w:b/>
          <w:bCs/>
          <w:rtl/>
        </w:rPr>
        <w:t>'</w:t>
      </w:r>
      <w:r>
        <w:rPr>
          <w:rFonts w:cs="David" w:hint="cs"/>
          <w:rtl/>
        </w:rPr>
        <w:t xml:space="preserve"> למסמכי המכרז);</w:t>
      </w:r>
    </w:p>
    <w:p w14:paraId="4A76AABC" w14:textId="77777777" w:rsidR="005176CF" w:rsidRDefault="005176CF" w:rsidP="005176CF">
      <w:pPr>
        <w:pStyle w:val="af7"/>
        <w:keepLines w:val="0"/>
        <w:widowControl w:val="0"/>
        <w:numPr>
          <w:ilvl w:val="2"/>
          <w:numId w:val="56"/>
        </w:numPr>
        <w:spacing w:after="120" w:line="360" w:lineRule="auto"/>
        <w:jc w:val="both"/>
        <w:rPr>
          <w:rFonts w:cs="David"/>
        </w:rPr>
      </w:pPr>
      <w:r w:rsidRPr="0053411D">
        <w:rPr>
          <w:rFonts w:cs="David" w:hint="cs"/>
          <w:b/>
          <w:bCs/>
          <w:rtl/>
        </w:rPr>
        <w:t xml:space="preserve">נספח </w:t>
      </w:r>
      <w:r>
        <w:rPr>
          <w:rFonts w:cs="David" w:hint="cs"/>
          <w:b/>
          <w:bCs/>
          <w:rtl/>
        </w:rPr>
        <w:t>ב</w:t>
      </w:r>
      <w:r w:rsidRPr="0053411D">
        <w:rPr>
          <w:rFonts w:cs="David" w:hint="cs"/>
          <w:b/>
          <w:bCs/>
          <w:rtl/>
        </w:rPr>
        <w:t>'</w:t>
      </w:r>
      <w:r>
        <w:rPr>
          <w:rFonts w:cs="David" w:hint="cs"/>
          <w:rtl/>
        </w:rPr>
        <w:t xml:space="preserve"> </w:t>
      </w:r>
      <w:r>
        <w:rPr>
          <w:rFonts w:cs="David"/>
          <w:rtl/>
        </w:rPr>
        <w:t>–</w:t>
      </w:r>
      <w:r>
        <w:rPr>
          <w:rFonts w:cs="David" w:hint="cs"/>
          <w:rtl/>
        </w:rPr>
        <w:t xml:space="preserve"> חוברת ההצעה של הספק במכרז;</w:t>
      </w:r>
    </w:p>
    <w:p w14:paraId="4580C8A9" w14:textId="77777777" w:rsidR="005176CF" w:rsidRDefault="005176CF" w:rsidP="005176CF">
      <w:pPr>
        <w:pStyle w:val="af7"/>
        <w:keepLines w:val="0"/>
        <w:widowControl w:val="0"/>
        <w:numPr>
          <w:ilvl w:val="2"/>
          <w:numId w:val="56"/>
        </w:numPr>
        <w:spacing w:after="120" w:line="360" w:lineRule="auto"/>
        <w:jc w:val="both"/>
        <w:rPr>
          <w:rFonts w:cs="David"/>
        </w:rPr>
      </w:pPr>
      <w:bookmarkStart w:id="178" w:name="show_nispach14"/>
      <w:r w:rsidRPr="0053411D">
        <w:rPr>
          <w:rFonts w:cs="David" w:hint="cs"/>
          <w:b/>
          <w:bCs/>
          <w:rtl/>
        </w:rPr>
        <w:t xml:space="preserve">נספח </w:t>
      </w:r>
      <w:bookmarkStart w:id="179" w:name="nispach14"/>
      <w:r>
        <w:rPr>
          <w:rFonts w:cs="David" w:hint="cs"/>
          <w:b/>
          <w:bCs/>
          <w:rtl/>
        </w:rPr>
        <w:t>ג</w:t>
      </w:r>
      <w:bookmarkEnd w:id="179"/>
      <w:r w:rsidRPr="0053411D">
        <w:rPr>
          <w:rFonts w:cs="David" w:hint="cs"/>
          <w:b/>
          <w:bCs/>
          <w:rtl/>
        </w:rPr>
        <w:t>'</w:t>
      </w:r>
      <w:r>
        <w:rPr>
          <w:rFonts w:cs="David" w:hint="cs"/>
          <w:rtl/>
        </w:rPr>
        <w:t xml:space="preserve"> </w:t>
      </w:r>
      <w:r>
        <w:rPr>
          <w:rFonts w:cs="David"/>
          <w:rtl/>
        </w:rPr>
        <w:t>–</w:t>
      </w:r>
      <w:r>
        <w:rPr>
          <w:rFonts w:cs="David" w:hint="cs"/>
          <w:rtl/>
        </w:rPr>
        <w:t xml:space="preserve"> ערבות ביצוע;</w:t>
      </w:r>
    </w:p>
    <w:p w14:paraId="789EE2F1" w14:textId="77777777" w:rsidR="005176CF" w:rsidRDefault="005176CF" w:rsidP="005176CF">
      <w:pPr>
        <w:pStyle w:val="af7"/>
        <w:keepLines w:val="0"/>
        <w:widowControl w:val="0"/>
        <w:numPr>
          <w:ilvl w:val="2"/>
          <w:numId w:val="56"/>
        </w:numPr>
        <w:spacing w:after="120" w:line="360" w:lineRule="auto"/>
        <w:jc w:val="both"/>
        <w:rPr>
          <w:rFonts w:cs="David"/>
        </w:rPr>
      </w:pPr>
      <w:bookmarkStart w:id="180" w:name="show_nispach15_1"/>
      <w:bookmarkEnd w:id="178"/>
      <w:bookmarkEnd w:id="180"/>
      <w:r w:rsidRPr="0053411D">
        <w:rPr>
          <w:rFonts w:cs="David" w:hint="cs"/>
          <w:b/>
          <w:bCs/>
          <w:rtl/>
        </w:rPr>
        <w:lastRenderedPageBreak/>
        <w:t xml:space="preserve">נספח </w:t>
      </w:r>
      <w:bookmarkStart w:id="181" w:name="nispach16"/>
      <w:r>
        <w:rPr>
          <w:rFonts w:cs="David" w:hint="cs"/>
          <w:b/>
          <w:bCs/>
          <w:rtl/>
        </w:rPr>
        <w:t>ד</w:t>
      </w:r>
      <w:bookmarkEnd w:id="181"/>
      <w:r w:rsidRPr="0053411D">
        <w:rPr>
          <w:rFonts w:cs="David" w:hint="cs"/>
          <w:b/>
          <w:bCs/>
          <w:rtl/>
        </w:rPr>
        <w:t>'</w:t>
      </w:r>
      <w:r>
        <w:rPr>
          <w:rFonts w:cs="David" w:hint="cs"/>
          <w:rtl/>
        </w:rPr>
        <w:t xml:space="preserve"> </w:t>
      </w:r>
      <w:r>
        <w:rPr>
          <w:rFonts w:cs="David"/>
          <w:rtl/>
        </w:rPr>
        <w:t>–</w:t>
      </w:r>
      <w:r>
        <w:rPr>
          <w:rFonts w:cs="David" w:hint="cs"/>
          <w:rtl/>
        </w:rPr>
        <w:t xml:space="preserve"> נספח סודיות והיעדר ניגוד עניינים; </w:t>
      </w:r>
    </w:p>
    <w:p w14:paraId="027538CE" w14:textId="77777777" w:rsidR="005176CF" w:rsidRPr="007C5B4C" w:rsidRDefault="005176CF" w:rsidP="005176CF">
      <w:pPr>
        <w:pStyle w:val="af7"/>
        <w:keepLines w:val="0"/>
        <w:widowControl w:val="0"/>
        <w:numPr>
          <w:ilvl w:val="1"/>
          <w:numId w:val="56"/>
        </w:numPr>
        <w:spacing w:after="120" w:line="360" w:lineRule="auto"/>
        <w:ind w:left="1022" w:hanging="619"/>
        <w:jc w:val="both"/>
        <w:rPr>
          <w:rFonts w:cs="David"/>
          <w:rtl/>
        </w:rPr>
      </w:pPr>
      <w:r w:rsidRPr="007C5B4C">
        <w:rPr>
          <w:rFonts w:cs="David"/>
          <w:rtl/>
        </w:rPr>
        <w:t>המבוא</w:t>
      </w:r>
      <w:r>
        <w:rPr>
          <w:rFonts w:cs="David" w:hint="cs"/>
          <w:rtl/>
        </w:rPr>
        <w:t xml:space="preserve"> והנספחים</w:t>
      </w:r>
      <w:r w:rsidRPr="007C5B4C">
        <w:rPr>
          <w:rFonts w:cs="David"/>
          <w:rtl/>
        </w:rPr>
        <w:t xml:space="preserve"> להסכם מהוו</w:t>
      </w:r>
      <w:r>
        <w:rPr>
          <w:rFonts w:cs="David" w:hint="cs"/>
          <w:rtl/>
        </w:rPr>
        <w:t>ים</w:t>
      </w:r>
      <w:r w:rsidRPr="007C5B4C">
        <w:rPr>
          <w:rFonts w:cs="David"/>
          <w:rtl/>
        </w:rPr>
        <w:t xml:space="preserve"> חלק בלתי נפרד ממנו.</w:t>
      </w:r>
    </w:p>
    <w:p w14:paraId="6610F70C" w14:textId="77777777" w:rsidR="005176CF" w:rsidRPr="001C7208" w:rsidRDefault="005176CF" w:rsidP="005176CF">
      <w:pPr>
        <w:pStyle w:val="af7"/>
        <w:keepLines w:val="0"/>
        <w:widowControl w:val="0"/>
        <w:numPr>
          <w:ilvl w:val="1"/>
          <w:numId w:val="56"/>
        </w:numPr>
        <w:spacing w:after="120" w:line="360" w:lineRule="auto"/>
        <w:ind w:left="1022" w:hanging="619"/>
        <w:jc w:val="both"/>
        <w:rPr>
          <w:rFonts w:cs="David"/>
        </w:rPr>
      </w:pPr>
      <w:r w:rsidRPr="001C7208">
        <w:rPr>
          <w:rFonts w:cs="David"/>
          <w:rtl/>
        </w:rPr>
        <w:t>בהסכם תהיה למונחים המשמעות המופיעה במכרז.</w:t>
      </w:r>
      <w:r w:rsidRPr="001C7208">
        <w:rPr>
          <w:rFonts w:cs="David" w:hint="cs"/>
          <w:rtl/>
        </w:rPr>
        <w:t xml:space="preserve"> </w:t>
      </w:r>
      <w:r w:rsidRPr="001C7208">
        <w:rPr>
          <w:rFonts w:cs="David"/>
          <w:rtl/>
        </w:rPr>
        <w:t xml:space="preserve">פרשנות ההסכם </w:t>
      </w:r>
      <w:r w:rsidRPr="001C7208">
        <w:rPr>
          <w:rFonts w:cs="David" w:hint="cs"/>
          <w:rtl/>
        </w:rPr>
        <w:t xml:space="preserve">על נספחיו </w:t>
      </w:r>
      <w:r w:rsidRPr="001C7208">
        <w:rPr>
          <w:rFonts w:cs="David"/>
          <w:rtl/>
        </w:rPr>
        <w:t xml:space="preserve">תיעשה באופן המקיים את דרישות המכרז המפורשות והמשתמעות </w:t>
      </w:r>
      <w:r w:rsidRPr="001C7208">
        <w:rPr>
          <w:rFonts w:cs="David" w:hint="cs"/>
          <w:rtl/>
        </w:rPr>
        <w:t>ובתכלית המכרז של אספקת ה</w:t>
      </w:r>
      <w:r>
        <w:rPr>
          <w:rFonts w:cs="David" w:hint="cs"/>
          <w:rtl/>
        </w:rPr>
        <w:t>טובין</w:t>
      </w:r>
      <w:r w:rsidRPr="001C7208">
        <w:rPr>
          <w:rFonts w:cs="David" w:hint="cs"/>
          <w:rtl/>
        </w:rPr>
        <w:t xml:space="preserve"> והשירותים ל</w:t>
      </w:r>
      <w:r>
        <w:rPr>
          <w:rFonts w:cs="David" w:hint="cs"/>
          <w:rtl/>
        </w:rPr>
        <w:t>מזמין</w:t>
      </w:r>
      <w:r w:rsidRPr="001C7208">
        <w:rPr>
          <w:rFonts w:cs="David" w:hint="cs"/>
          <w:rtl/>
        </w:rPr>
        <w:t xml:space="preserve"> באופן מיטבי</w:t>
      </w:r>
      <w:r w:rsidRPr="001C7208">
        <w:rPr>
          <w:rFonts w:cs="David"/>
          <w:rtl/>
        </w:rPr>
        <w:t>.</w:t>
      </w:r>
      <w:r w:rsidRPr="001C7208">
        <w:rPr>
          <w:rFonts w:cs="David" w:hint="cs"/>
          <w:rtl/>
        </w:rPr>
        <w:t xml:space="preserve">  </w:t>
      </w:r>
      <w:r w:rsidRPr="001C7208">
        <w:rPr>
          <w:rFonts w:cs="David"/>
          <w:rtl/>
        </w:rPr>
        <w:t xml:space="preserve"> </w:t>
      </w:r>
    </w:p>
    <w:p w14:paraId="33E27AC1"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Pr>
          <w:rFonts w:cs="David" w:hint="cs"/>
          <w:b/>
          <w:bCs/>
          <w:rtl/>
        </w:rPr>
        <w:t>היקף ותקופת ההתקשרות</w:t>
      </w:r>
    </w:p>
    <w:p w14:paraId="128BFE1B" w14:textId="32B3545C" w:rsidR="005176CF" w:rsidRDefault="000E689F" w:rsidP="005176CF">
      <w:pPr>
        <w:pStyle w:val="af7"/>
        <w:keepLines w:val="0"/>
        <w:widowControl w:val="0"/>
        <w:numPr>
          <w:ilvl w:val="1"/>
          <w:numId w:val="56"/>
        </w:numPr>
        <w:spacing w:after="120" w:line="360" w:lineRule="auto"/>
        <w:ind w:left="1022" w:hanging="619"/>
        <w:jc w:val="both"/>
        <w:rPr>
          <w:rFonts w:cs="David"/>
        </w:rPr>
      </w:pPr>
      <w:bookmarkStart w:id="182" w:name="show_ConnectionPeriod_1"/>
      <w:r w:rsidRPr="00674662">
        <w:rPr>
          <w:rFonts w:cs="David"/>
          <w:rtl/>
        </w:rPr>
        <w:t>הזוכה שיוכרז במכרז יחת</w:t>
      </w:r>
      <w:r w:rsidRPr="00674662">
        <w:rPr>
          <w:rFonts w:cs="David" w:hint="cs"/>
          <w:rtl/>
        </w:rPr>
        <w:t>ום</w:t>
      </w:r>
      <w:r w:rsidRPr="00674662">
        <w:rPr>
          <w:rFonts w:cs="David"/>
          <w:rtl/>
        </w:rPr>
        <w:t xml:space="preserve"> על הסכם התקשרות (מצ"ב כפרק ד') עם </w:t>
      </w:r>
      <w:r w:rsidRPr="00674662">
        <w:rPr>
          <w:rFonts w:cs="David" w:hint="cs"/>
          <w:rtl/>
        </w:rPr>
        <w:t>המזמין</w:t>
      </w:r>
      <w:r w:rsidRPr="00674662">
        <w:rPr>
          <w:rFonts w:cs="David"/>
          <w:rtl/>
        </w:rPr>
        <w:t xml:space="preserve"> לתקופה של </w:t>
      </w:r>
      <w:r w:rsidRPr="00674662">
        <w:rPr>
          <w:rFonts w:cs="David" w:hint="cs"/>
          <w:rtl/>
        </w:rPr>
        <w:t>12</w:t>
      </w:r>
      <w:r w:rsidRPr="00674662">
        <w:rPr>
          <w:rFonts w:cs="David"/>
          <w:rtl/>
        </w:rPr>
        <w:t xml:space="preserve"> </w:t>
      </w:r>
      <w:r w:rsidRPr="00674662">
        <w:rPr>
          <w:rFonts w:cs="David" w:hint="cs"/>
          <w:rtl/>
        </w:rPr>
        <w:t xml:space="preserve">חודשים </w:t>
      </w:r>
      <w:r w:rsidRPr="00674662">
        <w:rPr>
          <w:rFonts w:cs="David"/>
          <w:rtl/>
        </w:rPr>
        <w:t xml:space="preserve">("תקופת ההתקשרות"), כאשר </w:t>
      </w:r>
      <w:r w:rsidRPr="00674662">
        <w:rPr>
          <w:rFonts w:cs="David" w:hint="cs"/>
          <w:rtl/>
        </w:rPr>
        <w:t>למזמין</w:t>
      </w:r>
      <w:r w:rsidRPr="00674662">
        <w:rPr>
          <w:rFonts w:cs="David"/>
          <w:rtl/>
        </w:rPr>
        <w:t xml:space="preserve"> הזכות להאריך את תקופת ההתקשרות </w:t>
      </w:r>
      <w:r w:rsidRPr="00674662">
        <w:rPr>
          <w:rFonts w:cs="David" w:hint="cs"/>
          <w:rtl/>
        </w:rPr>
        <w:t>בתקופות נוספות</w:t>
      </w:r>
      <w:r w:rsidRPr="00674662">
        <w:rPr>
          <w:rFonts w:cs="David"/>
          <w:rtl/>
        </w:rPr>
        <w:t>, ועד ל</w:t>
      </w:r>
      <w:r w:rsidRPr="00674662">
        <w:rPr>
          <w:rFonts w:cs="David" w:hint="cs"/>
          <w:rtl/>
        </w:rPr>
        <w:t>- 48</w:t>
      </w:r>
      <w:r w:rsidRPr="00674662">
        <w:rPr>
          <w:rFonts w:cs="David"/>
          <w:rtl/>
        </w:rPr>
        <w:t xml:space="preserve"> </w:t>
      </w:r>
      <w:r w:rsidRPr="00674662">
        <w:rPr>
          <w:rFonts w:cs="David" w:hint="cs"/>
          <w:rtl/>
        </w:rPr>
        <w:t>חודשים</w:t>
      </w:r>
      <w:r w:rsidRPr="00674662">
        <w:rPr>
          <w:rFonts w:cs="David"/>
          <w:rtl/>
        </w:rPr>
        <w:t xml:space="preserve"> נוספ</w:t>
      </w:r>
      <w:r w:rsidRPr="00674662">
        <w:rPr>
          <w:rFonts w:cs="David" w:hint="cs"/>
          <w:rtl/>
        </w:rPr>
        <w:t>ים</w:t>
      </w:r>
      <w:r w:rsidR="00674662">
        <w:rPr>
          <w:rFonts w:cs="David" w:hint="cs"/>
          <w:rtl/>
        </w:rPr>
        <w:t>.</w:t>
      </w:r>
    </w:p>
    <w:p w14:paraId="1FA009EF" w14:textId="14350392" w:rsidR="005176CF" w:rsidRDefault="00305943" w:rsidP="00305943">
      <w:pPr>
        <w:pStyle w:val="af7"/>
        <w:keepLines w:val="0"/>
        <w:widowControl w:val="0"/>
        <w:numPr>
          <w:ilvl w:val="1"/>
          <w:numId w:val="56"/>
        </w:numPr>
        <w:spacing w:after="120" w:line="360" w:lineRule="auto"/>
        <w:ind w:left="1022" w:hanging="619"/>
        <w:jc w:val="both"/>
        <w:rPr>
          <w:rFonts w:cs="David"/>
        </w:rPr>
      </w:pPr>
      <w:bookmarkStart w:id="183" w:name="show_ConnectionScope_4"/>
      <w:bookmarkEnd w:id="182"/>
      <w:r>
        <w:rPr>
          <w:rFonts w:cs="David" w:hint="cs"/>
          <w:rtl/>
        </w:rPr>
        <w:t xml:space="preserve">אומדן </w:t>
      </w:r>
      <w:r w:rsidR="005176CF" w:rsidRPr="006F18EA">
        <w:rPr>
          <w:rFonts w:cs="David"/>
          <w:rtl/>
        </w:rPr>
        <w:t xml:space="preserve">היקף ההתקשרות </w:t>
      </w:r>
      <w:r>
        <w:rPr>
          <w:rFonts w:cs="David" w:hint="cs"/>
          <w:rtl/>
        </w:rPr>
        <w:t xml:space="preserve">יהיה </w:t>
      </w:r>
      <w:r w:rsidR="005176CF" w:rsidRPr="006F18EA">
        <w:rPr>
          <w:rFonts w:cs="David"/>
          <w:rtl/>
        </w:rPr>
        <w:t xml:space="preserve"> </w:t>
      </w:r>
      <w:bookmarkStart w:id="184" w:name="BaseConnectionScope_3"/>
      <w:r w:rsidR="005176CF" w:rsidRPr="006F18EA">
        <w:rPr>
          <w:rFonts w:cs="David"/>
          <w:rtl/>
        </w:rPr>
        <w:t>170,000</w:t>
      </w:r>
      <w:bookmarkEnd w:id="184"/>
      <w:r w:rsidR="005176CF" w:rsidRPr="006F18EA">
        <w:rPr>
          <w:rFonts w:cs="David"/>
          <w:rtl/>
        </w:rPr>
        <w:t xml:space="preserve"> ₪ לא כולל מע"מ. </w:t>
      </w:r>
      <w:bookmarkStart w:id="185" w:name="show_ConnectionScopeB_4"/>
      <w:bookmarkEnd w:id="183"/>
      <w:r w:rsidR="005176CF" w:rsidRPr="006F18EA">
        <w:rPr>
          <w:rFonts w:cs="David"/>
          <w:rtl/>
        </w:rPr>
        <w:t>למ</w:t>
      </w:r>
      <w:r w:rsidR="005176CF" w:rsidRPr="006F18EA">
        <w:rPr>
          <w:rFonts w:cs="David" w:hint="cs"/>
          <w:rtl/>
        </w:rPr>
        <w:t>זמין</w:t>
      </w:r>
      <w:r w:rsidR="005176CF" w:rsidRPr="006F18EA">
        <w:rPr>
          <w:rFonts w:cs="David"/>
          <w:rtl/>
        </w:rPr>
        <w:t xml:space="preserve"> שמורה </w:t>
      </w:r>
      <w:r w:rsidR="005176CF" w:rsidRPr="006F18EA">
        <w:rPr>
          <w:rFonts w:cs="David" w:hint="cs"/>
          <w:rtl/>
        </w:rPr>
        <w:t>ה</w:t>
      </w:r>
      <w:r w:rsidR="005176CF" w:rsidRPr="006F18EA">
        <w:rPr>
          <w:rFonts w:cs="David"/>
          <w:rtl/>
        </w:rPr>
        <w:t>זכות להגדיל</w:t>
      </w:r>
      <w:r>
        <w:rPr>
          <w:rFonts w:cs="David" w:hint="cs"/>
          <w:rtl/>
        </w:rPr>
        <w:t>/להקטין</w:t>
      </w:r>
      <w:r w:rsidR="005176CF" w:rsidRPr="006F18EA">
        <w:rPr>
          <w:rFonts w:cs="David"/>
          <w:rtl/>
        </w:rPr>
        <w:t xml:space="preserve"> את היקף ההתקשרות </w:t>
      </w:r>
      <w:r>
        <w:rPr>
          <w:rFonts w:cs="David" w:hint="cs"/>
          <w:rtl/>
        </w:rPr>
        <w:t>.</w:t>
      </w:r>
      <w:r w:rsidR="005176CF" w:rsidRPr="006F18EA">
        <w:rPr>
          <w:rFonts w:cs="David" w:hint="cs"/>
          <w:rtl/>
        </w:rPr>
        <w:t xml:space="preserve"> </w:t>
      </w:r>
      <w:bookmarkEnd w:id="185"/>
      <w:r w:rsidR="005176CF" w:rsidRPr="006F18EA">
        <w:rPr>
          <w:rFonts w:cs="David" w:hint="cs"/>
          <w:rtl/>
        </w:rPr>
        <w:t>המזמין אינו</w:t>
      </w:r>
      <w:r w:rsidR="005176CF" w:rsidRPr="006F18EA">
        <w:rPr>
          <w:rFonts w:cs="David"/>
          <w:rtl/>
        </w:rPr>
        <w:t xml:space="preserve"> מתחייב להיק</w:t>
      </w:r>
      <w:r w:rsidR="005176CF" w:rsidRPr="006F18EA">
        <w:rPr>
          <w:rFonts w:cs="David" w:hint="cs"/>
          <w:rtl/>
        </w:rPr>
        <w:t>ף זה</w:t>
      </w:r>
      <w:r w:rsidR="005176CF" w:rsidRPr="006F18EA">
        <w:rPr>
          <w:rFonts w:cs="David"/>
          <w:rtl/>
        </w:rPr>
        <w:t xml:space="preserve"> </w:t>
      </w:r>
      <w:r w:rsidR="005176CF" w:rsidRPr="006F18EA">
        <w:rPr>
          <w:rFonts w:cs="David" w:hint="cs"/>
          <w:rtl/>
        </w:rPr>
        <w:t>או להיקף כלשהו</w:t>
      </w:r>
      <w:r w:rsidR="005176CF" w:rsidRPr="006F18EA">
        <w:rPr>
          <w:rFonts w:cs="David"/>
          <w:rtl/>
        </w:rPr>
        <w:t>, ו</w:t>
      </w:r>
      <w:r w:rsidR="005176CF" w:rsidRPr="006F18EA">
        <w:rPr>
          <w:rFonts w:cs="David" w:hint="cs"/>
          <w:rtl/>
        </w:rPr>
        <w:t>מימוש ההתקשרות יהיה</w:t>
      </w:r>
      <w:r w:rsidR="005176CF" w:rsidRPr="006F18EA">
        <w:rPr>
          <w:rFonts w:cs="David"/>
          <w:rtl/>
        </w:rPr>
        <w:t xml:space="preserve"> על פי שיקול דעתו הבלעדי</w:t>
      </w:r>
      <w:r w:rsidR="005176CF" w:rsidRPr="006F18EA">
        <w:rPr>
          <w:rFonts w:cs="David" w:hint="cs"/>
          <w:rtl/>
        </w:rPr>
        <w:t>.</w:t>
      </w:r>
    </w:p>
    <w:p w14:paraId="59A9CB2C"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התחייבויות והצהרות הספק</w:t>
      </w:r>
    </w:p>
    <w:p w14:paraId="61E43D69"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הספק מצהיר </w:t>
      </w:r>
      <w:r>
        <w:rPr>
          <w:rFonts w:cs="David" w:hint="cs"/>
          <w:rtl/>
        </w:rPr>
        <w:t xml:space="preserve">ומתחייב </w:t>
      </w:r>
      <w:r w:rsidRPr="007C5B4C">
        <w:rPr>
          <w:rFonts w:cs="David"/>
          <w:rtl/>
        </w:rPr>
        <w:t>כי</w:t>
      </w:r>
      <w:r>
        <w:rPr>
          <w:rFonts w:cs="David" w:hint="cs"/>
          <w:rtl/>
        </w:rPr>
        <w:t xml:space="preserve"> -</w:t>
      </w:r>
      <w:r w:rsidRPr="007C5B4C">
        <w:rPr>
          <w:rFonts w:cs="David"/>
          <w:rtl/>
        </w:rPr>
        <w:t xml:space="preserve"> </w:t>
      </w:r>
    </w:p>
    <w:p w14:paraId="0C14CA9A" w14:textId="77777777" w:rsidR="005176CF" w:rsidRPr="00710D9F" w:rsidRDefault="005176CF" w:rsidP="005176CF">
      <w:pPr>
        <w:pStyle w:val="af7"/>
        <w:keepLines w:val="0"/>
        <w:widowControl w:val="0"/>
        <w:numPr>
          <w:ilvl w:val="2"/>
          <w:numId w:val="56"/>
        </w:numPr>
        <w:spacing w:after="120" w:line="360" w:lineRule="auto"/>
        <w:jc w:val="both"/>
        <w:rPr>
          <w:rFonts w:cs="David"/>
        </w:rPr>
      </w:pPr>
      <w:r w:rsidRPr="00710D9F">
        <w:rPr>
          <w:rFonts w:cs="David" w:hint="cs"/>
          <w:rtl/>
        </w:rPr>
        <w:t>אין מניעה לפי כל דין להתקשרותו בהסכם.</w:t>
      </w:r>
    </w:p>
    <w:p w14:paraId="14AD272D" w14:textId="77777777" w:rsidR="005176CF" w:rsidRDefault="005176CF" w:rsidP="005176CF">
      <w:pPr>
        <w:pStyle w:val="af7"/>
        <w:keepLines w:val="0"/>
        <w:widowControl w:val="0"/>
        <w:numPr>
          <w:ilvl w:val="2"/>
          <w:numId w:val="56"/>
        </w:numPr>
        <w:spacing w:after="120" w:line="360" w:lineRule="auto"/>
        <w:jc w:val="both"/>
        <w:rPr>
          <w:rFonts w:cs="David"/>
        </w:rPr>
      </w:pPr>
      <w:r>
        <w:rPr>
          <w:rFonts w:cs="David" w:hint="cs"/>
          <w:rtl/>
        </w:rPr>
        <w:t xml:space="preserve">הוא עומד בכל דרישות הדין הרלוונטיות לאספקת </w:t>
      </w:r>
      <w:bookmarkStart w:id="186" w:name="show_istovin_10"/>
      <w:bookmarkEnd w:id="186"/>
      <w:r>
        <w:rPr>
          <w:rFonts w:cs="David" w:hint="cs"/>
          <w:rtl/>
        </w:rPr>
        <w:t xml:space="preserve"> </w:t>
      </w:r>
      <w:bookmarkStart w:id="187" w:name="show_IsTovinAndSherut_6"/>
      <w:bookmarkStart w:id="188" w:name="show_IsSherut_6"/>
      <w:bookmarkEnd w:id="187"/>
      <w:r>
        <w:rPr>
          <w:rFonts w:cs="David" w:hint="cs"/>
          <w:rtl/>
        </w:rPr>
        <w:t>השירותים</w:t>
      </w:r>
      <w:bookmarkEnd w:id="188"/>
      <w:r>
        <w:rPr>
          <w:rFonts w:cs="David" w:hint="cs"/>
          <w:rtl/>
        </w:rPr>
        <w:t xml:space="preserve"> בהתאם להסכם. </w:t>
      </w:r>
    </w:p>
    <w:p w14:paraId="51C4A9C9" w14:textId="77777777" w:rsidR="005176CF" w:rsidRDefault="005176CF" w:rsidP="005176CF">
      <w:pPr>
        <w:pStyle w:val="af7"/>
        <w:keepLines w:val="0"/>
        <w:widowControl w:val="0"/>
        <w:numPr>
          <w:ilvl w:val="2"/>
          <w:numId w:val="56"/>
        </w:numPr>
        <w:spacing w:after="120" w:line="360" w:lineRule="auto"/>
        <w:jc w:val="both"/>
        <w:rPr>
          <w:rFonts w:cs="David"/>
        </w:rPr>
      </w:pPr>
      <w:r>
        <w:rPr>
          <w:rFonts w:cs="David" w:hint="cs"/>
          <w:rtl/>
        </w:rPr>
        <w:t xml:space="preserve">בכל מקרה שבו יחולו שינויים בהוראות הדין, באופן המשפיע על ביצוע ההסכם, הוא יישא בעלויות של שינויים אלו. </w:t>
      </w:r>
    </w:p>
    <w:p w14:paraId="00B265F4"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ברשותו הניסיון, המיומנות, הידע, הכלים</w:t>
      </w:r>
      <w:r w:rsidRPr="007C5B4C">
        <w:rPr>
          <w:rFonts w:cs="David" w:hint="cs"/>
          <w:rtl/>
        </w:rPr>
        <w:t>, המלאי</w:t>
      </w:r>
      <w:r w:rsidRPr="007C5B4C">
        <w:rPr>
          <w:rFonts w:cs="David"/>
          <w:rtl/>
        </w:rPr>
        <w:t xml:space="preserve"> וכוח האדם הדרושים ל</w:t>
      </w:r>
      <w:r>
        <w:rPr>
          <w:rFonts w:cs="David" w:hint="cs"/>
          <w:rtl/>
        </w:rPr>
        <w:t>מילוי חובותיו בהתאם לתנאי ההסכם והמכרז.</w:t>
      </w:r>
    </w:p>
    <w:p w14:paraId="56FE04A0" w14:textId="77777777" w:rsidR="005176CF" w:rsidRPr="00043DC6" w:rsidRDefault="005176CF" w:rsidP="005176CF">
      <w:pPr>
        <w:pStyle w:val="af7"/>
        <w:keepLines w:val="0"/>
        <w:widowControl w:val="0"/>
        <w:numPr>
          <w:ilvl w:val="2"/>
          <w:numId w:val="56"/>
        </w:numPr>
        <w:spacing w:after="120" w:line="360" w:lineRule="auto"/>
        <w:jc w:val="both"/>
        <w:rPr>
          <w:rFonts w:cs="David"/>
        </w:rPr>
      </w:pPr>
      <w:r>
        <w:rPr>
          <w:rFonts w:cs="David" w:hint="cs"/>
          <w:rtl/>
        </w:rPr>
        <w:t xml:space="preserve">הוא יספק את הנדרש ממנו </w:t>
      </w:r>
      <w:r w:rsidRPr="00043DC6">
        <w:rPr>
          <w:rFonts w:cs="David"/>
          <w:rtl/>
        </w:rPr>
        <w:t xml:space="preserve">על </w:t>
      </w:r>
      <w:r>
        <w:rPr>
          <w:rFonts w:cs="David" w:hint="cs"/>
          <w:rtl/>
        </w:rPr>
        <w:t>פי</w:t>
      </w:r>
      <w:r w:rsidRPr="00043DC6">
        <w:rPr>
          <w:rFonts w:cs="David"/>
          <w:rtl/>
        </w:rPr>
        <w:t xml:space="preserve"> דרישות המכרז</w:t>
      </w:r>
      <w:r w:rsidRPr="00915AFD">
        <w:rPr>
          <w:rFonts w:cs="David" w:hint="cs"/>
          <w:rtl/>
        </w:rPr>
        <w:t>, ויעשה שימוש בתוכנות מחשוב מקוריות בלבד לצורך כך</w:t>
      </w:r>
      <w:r w:rsidRPr="00043DC6">
        <w:rPr>
          <w:rFonts w:cs="David"/>
          <w:rtl/>
        </w:rPr>
        <w:t xml:space="preserve">. </w:t>
      </w:r>
    </w:p>
    <w:p w14:paraId="6A0456CC" w14:textId="77777777" w:rsidR="005176CF" w:rsidRPr="00043DC6" w:rsidRDefault="005176CF" w:rsidP="005176CF">
      <w:pPr>
        <w:pStyle w:val="af7"/>
        <w:keepLines w:val="0"/>
        <w:widowControl w:val="0"/>
        <w:numPr>
          <w:ilvl w:val="2"/>
          <w:numId w:val="56"/>
        </w:numPr>
        <w:spacing w:after="120" w:line="360" w:lineRule="auto"/>
        <w:jc w:val="both"/>
        <w:rPr>
          <w:rFonts w:cs="David"/>
        </w:rPr>
      </w:pPr>
      <w:bookmarkStart w:id="189" w:name="_Toc185193151"/>
      <w:bookmarkStart w:id="190" w:name="_Toc201561676"/>
      <w:bookmarkStart w:id="191" w:name="_Toc201636806"/>
      <w:bookmarkStart w:id="192" w:name="_Toc201895115"/>
      <w:bookmarkStart w:id="193" w:name="_Toc185193152"/>
      <w:bookmarkStart w:id="194" w:name="_Toc201561677"/>
      <w:bookmarkStart w:id="195" w:name="_Toc201636807"/>
      <w:bookmarkStart w:id="196" w:name="_Toc201895116"/>
      <w:r w:rsidRPr="00043DC6">
        <w:rPr>
          <w:rFonts w:cs="David" w:hint="cs"/>
          <w:rtl/>
        </w:rPr>
        <w:t>הוא ישתף</w:t>
      </w:r>
      <w:r w:rsidRPr="00043DC6">
        <w:rPr>
          <w:rFonts w:cs="David"/>
          <w:rtl/>
        </w:rPr>
        <w:t xml:space="preserve"> פעולה עם </w:t>
      </w:r>
      <w:r>
        <w:rPr>
          <w:rFonts w:cs="David"/>
          <w:rtl/>
        </w:rPr>
        <w:t>המזמין</w:t>
      </w:r>
      <w:r w:rsidRPr="00043DC6">
        <w:rPr>
          <w:rFonts w:cs="David" w:hint="cs"/>
          <w:rtl/>
        </w:rPr>
        <w:t xml:space="preserve"> </w:t>
      </w:r>
      <w:r>
        <w:rPr>
          <w:rFonts w:cs="David" w:hint="cs"/>
          <w:rtl/>
        </w:rPr>
        <w:t xml:space="preserve">וכל נציג מטעמו </w:t>
      </w:r>
      <w:r w:rsidRPr="00043DC6">
        <w:rPr>
          <w:rFonts w:cs="David"/>
          <w:rtl/>
        </w:rPr>
        <w:t>בכל הקשור למילוי התחייבויותיו על פי הסכם זה</w:t>
      </w:r>
      <w:r>
        <w:rPr>
          <w:rFonts w:cs="David" w:hint="cs"/>
          <w:rtl/>
        </w:rPr>
        <w:t xml:space="preserve">, בכלל זה הוא </w:t>
      </w:r>
      <w:r w:rsidRPr="00043DC6">
        <w:rPr>
          <w:rFonts w:cs="David" w:hint="cs"/>
          <w:rtl/>
        </w:rPr>
        <w:t xml:space="preserve">ישתף פעולה באופן מלא עם </w:t>
      </w:r>
      <w:r>
        <w:rPr>
          <w:rFonts w:cs="David" w:hint="cs"/>
          <w:rtl/>
        </w:rPr>
        <w:t xml:space="preserve">הוראות </w:t>
      </w:r>
      <w:r w:rsidRPr="00043DC6">
        <w:rPr>
          <w:rFonts w:cs="David" w:hint="eastAsia"/>
          <w:rtl/>
        </w:rPr>
        <w:t>קב</w:t>
      </w:r>
      <w:r w:rsidRPr="00043DC6">
        <w:rPr>
          <w:rFonts w:cs="David"/>
          <w:rtl/>
        </w:rPr>
        <w:t xml:space="preserve">"ט </w:t>
      </w:r>
      <w:r w:rsidRPr="00043DC6">
        <w:rPr>
          <w:rFonts w:cs="David" w:hint="cs"/>
          <w:rtl/>
        </w:rPr>
        <w:t>המזמין.</w:t>
      </w:r>
    </w:p>
    <w:bookmarkEnd w:id="189"/>
    <w:bookmarkEnd w:id="190"/>
    <w:bookmarkEnd w:id="191"/>
    <w:bookmarkEnd w:id="192"/>
    <w:bookmarkEnd w:id="193"/>
    <w:bookmarkEnd w:id="194"/>
    <w:bookmarkEnd w:id="195"/>
    <w:bookmarkEnd w:id="196"/>
    <w:p w14:paraId="4382D243"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סודיות</w:t>
      </w:r>
      <w:r>
        <w:rPr>
          <w:rFonts w:cs="David" w:hint="cs"/>
          <w:b/>
          <w:bCs/>
          <w:rtl/>
        </w:rPr>
        <w:t xml:space="preserve"> והיעדר ניגוד עניינים</w:t>
      </w:r>
    </w:p>
    <w:p w14:paraId="0CC91B60" w14:textId="77777777" w:rsidR="005176CF" w:rsidRPr="005F44C0" w:rsidRDefault="005176CF" w:rsidP="005176CF">
      <w:pPr>
        <w:pStyle w:val="af7"/>
        <w:keepLines w:val="0"/>
        <w:widowControl w:val="0"/>
        <w:numPr>
          <w:ilvl w:val="1"/>
          <w:numId w:val="56"/>
        </w:numPr>
        <w:spacing w:after="120" w:line="360" w:lineRule="auto"/>
        <w:ind w:left="1022" w:hanging="619"/>
        <w:jc w:val="both"/>
        <w:rPr>
          <w:rFonts w:cs="David"/>
          <w:rtl/>
        </w:rPr>
      </w:pPr>
      <w:r w:rsidRPr="005F44C0">
        <w:rPr>
          <w:rFonts w:cs="David"/>
          <w:rtl/>
        </w:rPr>
        <w:t>ה</w:t>
      </w:r>
      <w:r w:rsidRPr="005F44C0">
        <w:rPr>
          <w:rFonts w:cs="David" w:hint="cs"/>
          <w:rtl/>
        </w:rPr>
        <w:t>ספק</w:t>
      </w:r>
      <w:r w:rsidRPr="005F44C0">
        <w:rPr>
          <w:rFonts w:cs="David"/>
          <w:rtl/>
        </w:rPr>
        <w:t xml:space="preserve"> מתחייב כי הוא ומי מטעמו ישמרו את המידע </w:t>
      </w:r>
      <w:r w:rsidRPr="005F44C0">
        <w:rPr>
          <w:rFonts w:cs="David" w:hint="cs"/>
          <w:rtl/>
        </w:rPr>
        <w:t xml:space="preserve">שהתקבל אצלם במהלך </w:t>
      </w:r>
      <w:r>
        <w:rPr>
          <w:rFonts w:cs="David" w:hint="cs"/>
          <w:rtl/>
        </w:rPr>
        <w:t>ביצוע חובותיהם על פי ההסכם והמכרז</w:t>
      </w:r>
      <w:r w:rsidRPr="005F44C0">
        <w:rPr>
          <w:rFonts w:cs="David"/>
          <w:rtl/>
        </w:rPr>
        <w:t xml:space="preserve"> בסודיות מוחלטת</w:t>
      </w:r>
      <w:r>
        <w:rPr>
          <w:rFonts w:cs="David" w:hint="cs"/>
          <w:rtl/>
        </w:rPr>
        <w:t>,</w:t>
      </w:r>
      <w:r w:rsidRPr="005F44C0">
        <w:rPr>
          <w:rFonts w:cs="David" w:hint="cs"/>
          <w:rtl/>
        </w:rPr>
        <w:t xml:space="preserve"> </w:t>
      </w:r>
      <w:r w:rsidRPr="005F44C0">
        <w:rPr>
          <w:rFonts w:cs="David"/>
          <w:rtl/>
        </w:rPr>
        <w:t>במהלך תקופת ה</w:t>
      </w:r>
      <w:r>
        <w:rPr>
          <w:rFonts w:cs="David" w:hint="cs"/>
          <w:rtl/>
        </w:rPr>
        <w:t>התקשרות</w:t>
      </w:r>
      <w:r w:rsidRPr="005F44C0">
        <w:rPr>
          <w:rFonts w:cs="David"/>
          <w:rtl/>
        </w:rPr>
        <w:t xml:space="preserve"> ולאחריה,</w:t>
      </w:r>
      <w:r w:rsidRPr="005F44C0">
        <w:rPr>
          <w:rFonts w:cs="David" w:hint="cs"/>
          <w:rtl/>
        </w:rPr>
        <w:t xml:space="preserve"> </w:t>
      </w:r>
      <w:r w:rsidRPr="005F44C0">
        <w:rPr>
          <w:rFonts w:cs="David"/>
          <w:rtl/>
        </w:rPr>
        <w:t>ולא יעשו ב</w:t>
      </w:r>
      <w:r w:rsidRPr="005F44C0">
        <w:rPr>
          <w:rFonts w:cs="David" w:hint="cs"/>
          <w:rtl/>
        </w:rPr>
        <w:t>ו</w:t>
      </w:r>
      <w:r w:rsidRPr="005F44C0">
        <w:rPr>
          <w:rFonts w:cs="David"/>
          <w:rtl/>
        </w:rPr>
        <w:t xml:space="preserve"> כל שימוש</w:t>
      </w:r>
      <w:r w:rsidRPr="005F44C0">
        <w:rPr>
          <w:rFonts w:cs="David" w:hint="cs"/>
          <w:rtl/>
        </w:rPr>
        <w:t xml:space="preserve"> ל</w:t>
      </w:r>
      <w:r w:rsidRPr="005F44C0">
        <w:rPr>
          <w:rFonts w:cs="David"/>
          <w:rtl/>
        </w:rPr>
        <w:t>מעט לצורך ביצוע</w:t>
      </w:r>
      <w:r>
        <w:rPr>
          <w:rFonts w:cs="David" w:hint="cs"/>
          <w:rtl/>
        </w:rPr>
        <w:t xml:space="preserve"> חובותיהם בהתאם</w:t>
      </w:r>
      <w:r w:rsidRPr="005F44C0">
        <w:rPr>
          <w:rFonts w:cs="David"/>
          <w:rtl/>
        </w:rPr>
        <w:t xml:space="preserve"> </w:t>
      </w:r>
      <w:r>
        <w:rPr>
          <w:rFonts w:cs="David" w:hint="cs"/>
          <w:rtl/>
        </w:rPr>
        <w:t>ל</w:t>
      </w:r>
      <w:r w:rsidRPr="005F44C0">
        <w:rPr>
          <w:rFonts w:cs="David"/>
          <w:rtl/>
        </w:rPr>
        <w:t xml:space="preserve">מכרז </w:t>
      </w:r>
      <w:r w:rsidRPr="005F44C0">
        <w:rPr>
          <w:rFonts w:cs="David"/>
          <w:rtl/>
        </w:rPr>
        <w:lastRenderedPageBreak/>
        <w:t>ו</w:t>
      </w:r>
      <w:r>
        <w:rPr>
          <w:rFonts w:cs="David" w:hint="cs"/>
          <w:rtl/>
        </w:rPr>
        <w:t>ל</w:t>
      </w:r>
      <w:r w:rsidRPr="005F44C0">
        <w:rPr>
          <w:rFonts w:cs="David" w:hint="cs"/>
          <w:rtl/>
        </w:rPr>
        <w:t>ה</w:t>
      </w:r>
      <w:r w:rsidRPr="005F44C0">
        <w:rPr>
          <w:rFonts w:cs="David"/>
          <w:rtl/>
        </w:rPr>
        <w:t xml:space="preserve">סכם. </w:t>
      </w:r>
    </w:p>
    <w:p w14:paraId="1A2BECD9" w14:textId="77777777" w:rsidR="005176CF" w:rsidRPr="005F44C0" w:rsidRDefault="005176CF" w:rsidP="005176CF">
      <w:pPr>
        <w:pStyle w:val="af7"/>
        <w:keepLines w:val="0"/>
        <w:widowControl w:val="0"/>
        <w:numPr>
          <w:ilvl w:val="1"/>
          <w:numId w:val="56"/>
        </w:numPr>
        <w:spacing w:after="120" w:line="360" w:lineRule="auto"/>
        <w:ind w:left="1022" w:hanging="619"/>
        <w:jc w:val="both"/>
        <w:rPr>
          <w:rFonts w:cs="David"/>
        </w:rPr>
      </w:pPr>
      <w:r w:rsidRPr="005F44C0">
        <w:rPr>
          <w:rFonts w:cs="David"/>
          <w:rtl/>
        </w:rPr>
        <w:t>ה</w:t>
      </w:r>
      <w:r w:rsidRPr="005F44C0">
        <w:rPr>
          <w:rFonts w:cs="David" w:hint="cs"/>
          <w:rtl/>
        </w:rPr>
        <w:t>ספק</w:t>
      </w:r>
      <w:r w:rsidRPr="005F44C0">
        <w:rPr>
          <w:rFonts w:cs="David"/>
          <w:rtl/>
        </w:rPr>
        <w:t xml:space="preserve"> מתחייב כי </w:t>
      </w:r>
      <w:r w:rsidRPr="00710D9F">
        <w:rPr>
          <w:rFonts w:cs="David"/>
          <w:rtl/>
        </w:rPr>
        <w:t xml:space="preserve">אין בביצוע ההסכם כדי ליצור ניגוד עניינים כלשהו, בין במישרין ובין בעקיפין, בינו לבין </w:t>
      </w:r>
      <w:r>
        <w:rPr>
          <w:rFonts w:cs="David"/>
          <w:rtl/>
        </w:rPr>
        <w:t>המזמין</w:t>
      </w:r>
      <w:r w:rsidRPr="00710D9F">
        <w:rPr>
          <w:rFonts w:cs="David"/>
          <w:rtl/>
        </w:rPr>
        <w:t xml:space="preserve"> או מזמין כלשהו.</w:t>
      </w:r>
    </w:p>
    <w:p w14:paraId="2229F270" w14:textId="77777777" w:rsidR="005176CF" w:rsidRDefault="005176CF" w:rsidP="005176CF">
      <w:pPr>
        <w:pStyle w:val="af7"/>
        <w:keepLines w:val="0"/>
        <w:widowControl w:val="0"/>
        <w:numPr>
          <w:ilvl w:val="1"/>
          <w:numId w:val="56"/>
        </w:numPr>
        <w:spacing w:after="120" w:line="360" w:lineRule="auto"/>
        <w:ind w:left="1022" w:hanging="619"/>
        <w:jc w:val="both"/>
        <w:rPr>
          <w:rFonts w:cs="David"/>
        </w:rPr>
      </w:pPr>
      <w:r w:rsidRPr="00710D9F">
        <w:rPr>
          <w:rFonts w:cs="David"/>
          <w:rtl/>
        </w:rPr>
        <w:t xml:space="preserve">בכל מקרה </w:t>
      </w:r>
      <w:proofErr w:type="spellStart"/>
      <w:r w:rsidRPr="00710D9F">
        <w:rPr>
          <w:rFonts w:cs="David"/>
          <w:rtl/>
        </w:rPr>
        <w:t>שיווצר</w:t>
      </w:r>
      <w:proofErr w:type="spellEnd"/>
      <w:r w:rsidRPr="00710D9F">
        <w:rPr>
          <w:rFonts w:cs="David"/>
          <w:rtl/>
        </w:rPr>
        <w:t xml:space="preserve"> חשש כלשהו לניגוד עניינים בינו לבין </w:t>
      </w:r>
      <w:r>
        <w:rPr>
          <w:rFonts w:cs="David"/>
          <w:rtl/>
        </w:rPr>
        <w:t>המזמין</w:t>
      </w:r>
      <w:r w:rsidRPr="00710D9F">
        <w:rPr>
          <w:rFonts w:cs="David"/>
          <w:rtl/>
        </w:rPr>
        <w:t xml:space="preserve"> יודיע הספק על כך ל</w:t>
      </w:r>
      <w:r>
        <w:rPr>
          <w:rFonts w:cs="David"/>
          <w:rtl/>
        </w:rPr>
        <w:t>מזמין</w:t>
      </w:r>
      <w:r w:rsidRPr="00710D9F">
        <w:rPr>
          <w:rFonts w:cs="David"/>
          <w:rtl/>
        </w:rPr>
        <w:t>, ללא כל שיהוי</w:t>
      </w:r>
      <w:r>
        <w:rPr>
          <w:rFonts w:cs="David" w:hint="cs"/>
          <w:rtl/>
        </w:rPr>
        <w:t>,</w:t>
      </w:r>
      <w:r w:rsidRPr="00710D9F">
        <w:rPr>
          <w:rFonts w:cs="David"/>
          <w:rtl/>
        </w:rPr>
        <w:t xml:space="preserve"> וידאג </w:t>
      </w:r>
      <w:proofErr w:type="spellStart"/>
      <w:r w:rsidRPr="00710D9F">
        <w:rPr>
          <w:rFonts w:cs="David"/>
          <w:rtl/>
        </w:rPr>
        <w:t>מיידית</w:t>
      </w:r>
      <w:proofErr w:type="spellEnd"/>
      <w:r w:rsidRPr="00710D9F">
        <w:rPr>
          <w:rFonts w:cs="David"/>
          <w:rtl/>
        </w:rPr>
        <w:t xml:space="preserve"> להסרת ניגוד העניינים האמור.</w:t>
      </w:r>
    </w:p>
    <w:p w14:paraId="3E466F9B" w14:textId="77777777" w:rsidR="005176CF" w:rsidRPr="00DB2F2A" w:rsidRDefault="005176CF" w:rsidP="005176CF">
      <w:pPr>
        <w:pStyle w:val="af7"/>
        <w:keepLines w:val="0"/>
        <w:widowControl w:val="0"/>
        <w:numPr>
          <w:ilvl w:val="1"/>
          <w:numId w:val="56"/>
        </w:numPr>
        <w:spacing w:before="0" w:after="0" w:line="360" w:lineRule="auto"/>
        <w:jc w:val="both"/>
        <w:rPr>
          <w:color w:val="000000"/>
        </w:rPr>
      </w:pPr>
      <w:r w:rsidRPr="005F44C0">
        <w:rPr>
          <w:rFonts w:cs="David"/>
          <w:rtl/>
        </w:rPr>
        <w:t>ה</w:t>
      </w:r>
      <w:r w:rsidRPr="005F44C0">
        <w:rPr>
          <w:rFonts w:cs="David" w:hint="cs"/>
          <w:rtl/>
        </w:rPr>
        <w:t>ספק</w:t>
      </w:r>
      <w:r w:rsidRPr="005F44C0">
        <w:rPr>
          <w:rFonts w:cs="David"/>
          <w:rtl/>
        </w:rPr>
        <w:t xml:space="preserve"> מתחייב להחתים כל אחד מעובדיו</w:t>
      </w:r>
      <w:r w:rsidRPr="005F44C0">
        <w:rPr>
          <w:rFonts w:cs="David" w:hint="cs"/>
          <w:rtl/>
        </w:rPr>
        <w:t xml:space="preserve"> ו</w:t>
      </w:r>
      <w:r>
        <w:rPr>
          <w:rFonts w:cs="David" w:hint="cs"/>
          <w:rtl/>
        </w:rPr>
        <w:t>מי מטעמו</w:t>
      </w:r>
      <w:r w:rsidRPr="005F44C0">
        <w:rPr>
          <w:rFonts w:cs="David"/>
          <w:rtl/>
        </w:rPr>
        <w:t xml:space="preserve"> שיועסקו על ידו </w:t>
      </w:r>
      <w:r w:rsidRPr="005F44C0">
        <w:rPr>
          <w:rFonts w:cs="David" w:hint="cs"/>
          <w:rtl/>
        </w:rPr>
        <w:t>לצורך ביצוע ההסכם</w:t>
      </w:r>
      <w:r w:rsidRPr="005F44C0">
        <w:rPr>
          <w:rFonts w:cs="David"/>
          <w:rtl/>
        </w:rPr>
        <w:t xml:space="preserve"> על הצהרת הסודיות</w:t>
      </w:r>
      <w:r w:rsidRPr="005F44C0">
        <w:rPr>
          <w:rFonts w:cs="David" w:hint="cs"/>
          <w:rtl/>
        </w:rPr>
        <w:t xml:space="preserve"> והיעדר ניגוד עניינים</w:t>
      </w:r>
      <w:r w:rsidRPr="005F44C0">
        <w:rPr>
          <w:rFonts w:cs="David"/>
          <w:rtl/>
        </w:rPr>
        <w:t xml:space="preserve"> </w:t>
      </w:r>
      <w:r w:rsidRPr="005F44C0">
        <w:rPr>
          <w:rFonts w:cs="David" w:hint="cs"/>
          <w:rtl/>
        </w:rPr>
        <w:t>בנוסח המופיע כ</w:t>
      </w:r>
      <w:r w:rsidRPr="00DB2F2A">
        <w:rPr>
          <w:rFonts w:cs="David" w:hint="cs"/>
          <w:b/>
          <w:bCs/>
          <w:rtl/>
        </w:rPr>
        <w:t xml:space="preserve">נספח </w:t>
      </w:r>
      <w:bookmarkStart w:id="197" w:name="nispach16_1"/>
      <w:r w:rsidRPr="00DB2F2A">
        <w:rPr>
          <w:rFonts w:cs="David" w:hint="cs"/>
          <w:b/>
          <w:bCs/>
          <w:rtl/>
        </w:rPr>
        <w:t>ד</w:t>
      </w:r>
      <w:bookmarkEnd w:id="197"/>
      <w:r w:rsidRPr="00DB2F2A">
        <w:rPr>
          <w:rFonts w:cs="David" w:hint="cs"/>
          <w:b/>
          <w:bCs/>
          <w:rtl/>
        </w:rPr>
        <w:t>'</w:t>
      </w:r>
      <w:r w:rsidRPr="005F44C0">
        <w:rPr>
          <w:rFonts w:cs="David" w:hint="cs"/>
          <w:rtl/>
        </w:rPr>
        <w:t xml:space="preserve"> להסכם זה</w:t>
      </w:r>
      <w:r w:rsidRPr="005F44C0">
        <w:rPr>
          <w:rFonts w:cs="David"/>
          <w:rtl/>
        </w:rPr>
        <w:t>.</w:t>
      </w:r>
      <w:r w:rsidRPr="005F44C0">
        <w:rPr>
          <w:rFonts w:cs="David" w:hint="cs"/>
          <w:rtl/>
        </w:rPr>
        <w:t xml:space="preserve"> </w:t>
      </w:r>
    </w:p>
    <w:p w14:paraId="2F345AA3" w14:textId="77777777" w:rsidR="005176CF" w:rsidRPr="007C5B4C" w:rsidRDefault="005176CF" w:rsidP="005176CF">
      <w:pPr>
        <w:pStyle w:val="af7"/>
        <w:keepLines w:val="0"/>
        <w:widowControl w:val="0"/>
        <w:numPr>
          <w:ilvl w:val="0"/>
          <w:numId w:val="56"/>
        </w:numPr>
        <w:spacing w:before="240" w:beforeAutospacing="0" w:line="360" w:lineRule="auto"/>
        <w:jc w:val="both"/>
        <w:rPr>
          <w:rFonts w:cs="David"/>
          <w:b/>
          <w:bCs/>
          <w:rtl/>
        </w:rPr>
      </w:pPr>
      <w:r w:rsidRPr="007C5B4C">
        <w:rPr>
          <w:rFonts w:cs="David"/>
          <w:b/>
          <w:bCs/>
          <w:rtl/>
        </w:rPr>
        <w:t>יחסים בין הצדדים</w:t>
      </w:r>
    </w:p>
    <w:p w14:paraId="0685E414" w14:textId="77777777" w:rsidR="005176CF" w:rsidRPr="007C5B4C" w:rsidRDefault="005176CF" w:rsidP="005176CF">
      <w:pPr>
        <w:pStyle w:val="af7"/>
        <w:widowControl w:val="0"/>
        <w:spacing w:after="120" w:line="360" w:lineRule="auto"/>
        <w:ind w:left="397"/>
        <w:jc w:val="both"/>
        <w:rPr>
          <w:rFonts w:cs="David"/>
          <w:rtl/>
        </w:rPr>
      </w:pPr>
      <w:r w:rsidRPr="007C5B4C">
        <w:rPr>
          <w:rFonts w:cs="David"/>
          <w:rtl/>
        </w:rPr>
        <w:t xml:space="preserve">מוצהר ומוסכם בזה בין הצדדים כי: </w:t>
      </w:r>
    </w:p>
    <w:p w14:paraId="598B83F8"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 xml:space="preserve">היחסים ביניהם לפי </w:t>
      </w:r>
      <w:r>
        <w:rPr>
          <w:rFonts w:cs="David" w:hint="cs"/>
          <w:rtl/>
        </w:rPr>
        <w:t>ה</w:t>
      </w:r>
      <w:r w:rsidRPr="007C5B4C">
        <w:rPr>
          <w:rFonts w:cs="David"/>
          <w:rtl/>
        </w:rPr>
        <w:t xml:space="preserve">הסכם אינם </w:t>
      </w:r>
      <w:r>
        <w:rPr>
          <w:rFonts w:cs="David"/>
          <w:rtl/>
        </w:rPr>
        <w:t>יחסי עובד ומעביד</w:t>
      </w:r>
      <w:r w:rsidRPr="007C5B4C">
        <w:rPr>
          <w:rFonts w:cs="David"/>
          <w:rtl/>
        </w:rPr>
        <w:t xml:space="preserve"> </w:t>
      </w:r>
      <w:r>
        <w:rPr>
          <w:rFonts w:cs="David" w:hint="cs"/>
          <w:rtl/>
        </w:rPr>
        <w:t>והמזמין אינו המעסיק של עובדי וקבלני המשנה של הספק.</w:t>
      </w:r>
    </w:p>
    <w:p w14:paraId="58529D7B"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הספק בלבד יהיה אחראי לכל תשלום, לשיפוי בגין נזק</w:t>
      </w:r>
      <w:r>
        <w:rPr>
          <w:rFonts w:cs="David" w:hint="cs"/>
          <w:rtl/>
        </w:rPr>
        <w:t>,</w:t>
      </w:r>
      <w:r w:rsidRPr="007C5B4C">
        <w:rPr>
          <w:rFonts w:cs="David"/>
          <w:rtl/>
        </w:rPr>
        <w:t xml:space="preserve"> פיצויים או כל תשלום אחר המגיע ממנו על פי כל דין לאנשים המועסקים על ידו, או לכל אדם אחר. </w:t>
      </w:r>
    </w:p>
    <w:p w14:paraId="74705019" w14:textId="77777777" w:rsidR="005176CF" w:rsidRPr="009D7A8B" w:rsidRDefault="005176CF" w:rsidP="005176CF">
      <w:pPr>
        <w:pStyle w:val="af7"/>
        <w:keepLines w:val="0"/>
        <w:widowControl w:val="0"/>
        <w:numPr>
          <w:ilvl w:val="1"/>
          <w:numId w:val="56"/>
        </w:numPr>
        <w:spacing w:after="120" w:line="360" w:lineRule="auto"/>
        <w:jc w:val="both"/>
        <w:rPr>
          <w:rFonts w:cs="David"/>
          <w:rtl/>
        </w:rPr>
      </w:pPr>
      <w:r w:rsidRPr="00574617">
        <w:rPr>
          <w:rFonts w:cs="David" w:hint="cs"/>
          <w:rtl/>
        </w:rPr>
        <w:t>ה</w:t>
      </w:r>
      <w:r w:rsidRPr="00574617">
        <w:rPr>
          <w:rFonts w:cs="David"/>
          <w:rtl/>
        </w:rPr>
        <w:t>מזמין</w:t>
      </w:r>
      <w:r w:rsidRPr="009D7A8B">
        <w:rPr>
          <w:rFonts w:cs="David"/>
          <w:rtl/>
        </w:rPr>
        <w:t xml:space="preserve"> לא ישלם כל תשלום לביטוח לאומי ויתר הזכויות הסוציאליות בקשר לאנשים המועסקים על ידי הספק. </w:t>
      </w:r>
    </w:p>
    <w:p w14:paraId="13BDB5D0"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Pr>
          <w:rFonts w:cs="David" w:hint="cs"/>
          <w:b/>
          <w:bCs/>
          <w:rtl/>
        </w:rPr>
        <w:t>כללי תשלום</w:t>
      </w:r>
    </w:p>
    <w:p w14:paraId="6FF4A13C"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כללי התשלום </w:t>
      </w:r>
      <w:r>
        <w:rPr>
          <w:rFonts w:cs="David" w:hint="cs"/>
          <w:rtl/>
        </w:rPr>
        <w:t xml:space="preserve">המפורטים להלן </w:t>
      </w:r>
      <w:r w:rsidRPr="007C5B4C">
        <w:rPr>
          <w:rFonts w:cs="David"/>
          <w:rtl/>
        </w:rPr>
        <w:t>כפופים להוראות החשב הכללי במשרד האוצר כפי שמתפרס</w:t>
      </w:r>
      <w:r>
        <w:rPr>
          <w:rFonts w:cs="David" w:hint="cs"/>
          <w:rtl/>
        </w:rPr>
        <w:t>מי</w:t>
      </w:r>
      <w:r w:rsidRPr="007C5B4C">
        <w:rPr>
          <w:rFonts w:cs="David"/>
          <w:rtl/>
        </w:rPr>
        <w:t>ם מעת לעת.</w:t>
      </w:r>
    </w:p>
    <w:p w14:paraId="16DA6F3D"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כתנאי מוקדם </w:t>
      </w:r>
      <w:r>
        <w:rPr>
          <w:rFonts w:cs="David" w:hint="cs"/>
          <w:rtl/>
        </w:rPr>
        <w:t>לאישור חשבון שיוגש על ידי הספק ל</w:t>
      </w:r>
      <w:r w:rsidRPr="00CB17B0">
        <w:rPr>
          <w:rFonts w:cs="David"/>
          <w:rtl/>
        </w:rPr>
        <w:t>תשלום</w:t>
      </w:r>
      <w:r>
        <w:rPr>
          <w:rFonts w:cs="David" w:hint="cs"/>
          <w:rtl/>
        </w:rPr>
        <w:t xml:space="preserve"> ("</w:t>
      </w:r>
      <w:r>
        <w:rPr>
          <w:rFonts w:cs="David" w:hint="cs"/>
          <w:b/>
          <w:bCs/>
          <w:rtl/>
        </w:rPr>
        <w:t>חשבון</w:t>
      </w:r>
      <w:r>
        <w:rPr>
          <w:rFonts w:cs="David" w:hint="cs"/>
          <w:rtl/>
        </w:rPr>
        <w:t>")</w:t>
      </w:r>
      <w:r w:rsidRPr="007C5B4C">
        <w:rPr>
          <w:rFonts w:cs="David"/>
          <w:rtl/>
        </w:rPr>
        <w:t xml:space="preserve">, </w:t>
      </w:r>
      <w:r w:rsidRPr="00CB17B0">
        <w:rPr>
          <w:rFonts w:cs="David"/>
          <w:rtl/>
        </w:rPr>
        <w:t>ה</w:t>
      </w:r>
      <w:r w:rsidRPr="00CB17B0">
        <w:rPr>
          <w:rFonts w:cs="David" w:hint="cs"/>
          <w:rtl/>
        </w:rPr>
        <w:t>ספק</w:t>
      </w:r>
      <w:r w:rsidRPr="00CB17B0">
        <w:rPr>
          <w:rFonts w:cs="David"/>
          <w:rtl/>
        </w:rPr>
        <w:t xml:space="preserve"> יידרש להגיש </w:t>
      </w:r>
      <w:r>
        <w:rPr>
          <w:rFonts w:cs="David" w:hint="cs"/>
          <w:rtl/>
        </w:rPr>
        <w:t>את החשבון בהתאם להנחיות המזמין. בכלל זה</w:t>
      </w:r>
      <w:r w:rsidRPr="00CB17B0">
        <w:rPr>
          <w:rFonts w:cs="David"/>
          <w:rtl/>
        </w:rPr>
        <w:t xml:space="preserve"> </w:t>
      </w:r>
      <w:r w:rsidRPr="007C5B4C">
        <w:rPr>
          <w:rFonts w:cs="David"/>
          <w:rtl/>
        </w:rPr>
        <w:t>י</w:t>
      </w:r>
      <w:r>
        <w:rPr>
          <w:rFonts w:cs="David" w:hint="cs"/>
          <w:rtl/>
        </w:rPr>
        <w:t xml:space="preserve">כלול החשבון את הפרטים והמסמכים הבאים: </w:t>
      </w:r>
    </w:p>
    <w:p w14:paraId="54EA3520" w14:textId="77777777" w:rsidR="005176CF" w:rsidRPr="00B51020" w:rsidRDefault="005176CF" w:rsidP="005176CF">
      <w:pPr>
        <w:pStyle w:val="af7"/>
        <w:keepLines w:val="0"/>
        <w:widowControl w:val="0"/>
        <w:numPr>
          <w:ilvl w:val="2"/>
          <w:numId w:val="56"/>
        </w:numPr>
        <w:spacing w:after="120" w:line="360" w:lineRule="auto"/>
        <w:jc w:val="both"/>
        <w:rPr>
          <w:rFonts w:cs="David"/>
        </w:rPr>
      </w:pPr>
      <w:r w:rsidRPr="00B51020">
        <w:rPr>
          <w:rFonts w:cs="David"/>
          <w:rtl/>
        </w:rPr>
        <w:t>שם הספק וכתובתו</w:t>
      </w:r>
      <w:r w:rsidRPr="00B51020">
        <w:rPr>
          <w:rFonts w:cs="David" w:hint="cs"/>
          <w:rtl/>
        </w:rPr>
        <w:t xml:space="preserve">, </w:t>
      </w:r>
      <w:r w:rsidRPr="00B51020">
        <w:rPr>
          <w:rFonts w:cs="David"/>
          <w:rtl/>
        </w:rPr>
        <w:t>מספר מזהה</w:t>
      </w:r>
      <w:r>
        <w:rPr>
          <w:rFonts w:cs="David" w:hint="cs"/>
          <w:rtl/>
        </w:rPr>
        <w:t xml:space="preserve"> של הספק</w:t>
      </w:r>
      <w:r w:rsidRPr="00B51020">
        <w:rPr>
          <w:rFonts w:cs="David" w:hint="cs"/>
          <w:rtl/>
        </w:rPr>
        <w:t xml:space="preserve">, </w:t>
      </w:r>
      <w:r w:rsidRPr="00B51020">
        <w:rPr>
          <w:rFonts w:cs="David"/>
          <w:rtl/>
        </w:rPr>
        <w:t>תאריך החשבון</w:t>
      </w:r>
      <w:r w:rsidRPr="00B51020">
        <w:rPr>
          <w:rFonts w:cs="David" w:hint="cs"/>
          <w:rtl/>
        </w:rPr>
        <w:t xml:space="preserve">, </w:t>
      </w:r>
      <w:r w:rsidRPr="00B51020">
        <w:rPr>
          <w:rFonts w:cs="David"/>
          <w:rtl/>
        </w:rPr>
        <w:t>מספר התחייבות או הזמנה</w:t>
      </w:r>
      <w:r w:rsidRPr="00B51020">
        <w:rPr>
          <w:rFonts w:cs="David" w:hint="cs"/>
          <w:rtl/>
        </w:rPr>
        <w:t xml:space="preserve">, </w:t>
      </w:r>
      <w:r w:rsidRPr="00B51020">
        <w:rPr>
          <w:rFonts w:cs="David"/>
          <w:rtl/>
        </w:rPr>
        <w:t>תיאור שירות או עבודה</w:t>
      </w:r>
      <w:r w:rsidRPr="00B51020">
        <w:rPr>
          <w:rFonts w:cs="David" w:hint="cs"/>
          <w:rtl/>
        </w:rPr>
        <w:t xml:space="preserve"> (וכן </w:t>
      </w:r>
      <w:r w:rsidRPr="00B51020">
        <w:rPr>
          <w:rFonts w:cs="David"/>
          <w:rtl/>
        </w:rPr>
        <w:t>יחידת מידה</w:t>
      </w:r>
      <w:r w:rsidRPr="00B51020">
        <w:rPr>
          <w:rFonts w:cs="David" w:hint="cs"/>
          <w:rtl/>
        </w:rPr>
        <w:t xml:space="preserve">, </w:t>
      </w:r>
      <w:r w:rsidRPr="00B51020">
        <w:rPr>
          <w:rFonts w:cs="David"/>
          <w:rtl/>
        </w:rPr>
        <w:t>כמות</w:t>
      </w:r>
      <w:r w:rsidRPr="00B51020">
        <w:rPr>
          <w:rFonts w:cs="David" w:hint="cs"/>
          <w:rtl/>
        </w:rPr>
        <w:t xml:space="preserve">, </w:t>
      </w:r>
      <w:r w:rsidRPr="00B51020">
        <w:rPr>
          <w:rFonts w:cs="David"/>
          <w:rtl/>
        </w:rPr>
        <w:t>מחיר יחידה</w:t>
      </w:r>
      <w:r w:rsidRPr="00B51020">
        <w:rPr>
          <w:rFonts w:cs="David" w:hint="cs"/>
          <w:rtl/>
        </w:rPr>
        <w:t>,</w:t>
      </w:r>
      <w:r w:rsidRPr="00B51020">
        <w:rPr>
          <w:rFonts w:cs="David"/>
          <w:rtl/>
        </w:rPr>
        <w:t xml:space="preserve"> אם קיים)</w:t>
      </w:r>
      <w:r w:rsidRPr="00B51020">
        <w:rPr>
          <w:rFonts w:cs="David" w:hint="cs"/>
          <w:rtl/>
        </w:rPr>
        <w:t xml:space="preserve">, </w:t>
      </w:r>
      <w:r w:rsidRPr="00B51020">
        <w:rPr>
          <w:rFonts w:cs="David"/>
          <w:rtl/>
        </w:rPr>
        <w:t>ערך כולל לפני מס ערך מוסף</w:t>
      </w:r>
      <w:r w:rsidRPr="00B51020">
        <w:rPr>
          <w:rFonts w:cs="David" w:hint="cs"/>
          <w:rtl/>
        </w:rPr>
        <w:t xml:space="preserve">, </w:t>
      </w:r>
      <w:r w:rsidRPr="00B51020">
        <w:rPr>
          <w:rFonts w:cs="David"/>
          <w:rtl/>
        </w:rPr>
        <w:t>סכום מס ערך מוסף בגין החשבונית (מתייחס לעוסק מורשה בלבד)</w:t>
      </w:r>
      <w:r w:rsidRPr="00B51020">
        <w:rPr>
          <w:rFonts w:cs="David" w:hint="cs"/>
          <w:rtl/>
        </w:rPr>
        <w:t>,</w:t>
      </w:r>
      <w:r>
        <w:rPr>
          <w:rFonts w:cs="David" w:hint="cs"/>
          <w:rtl/>
        </w:rPr>
        <w:t xml:space="preserve"> </w:t>
      </w:r>
      <w:r w:rsidRPr="00B51020">
        <w:rPr>
          <w:rFonts w:cs="David"/>
          <w:rtl/>
        </w:rPr>
        <w:t>סך הסכום לתשלום – בספרות ובמילים</w:t>
      </w:r>
      <w:r w:rsidRPr="00B51020">
        <w:rPr>
          <w:rFonts w:cs="David" w:hint="cs"/>
          <w:rtl/>
        </w:rPr>
        <w:t xml:space="preserve">, </w:t>
      </w:r>
      <w:r w:rsidRPr="00B51020">
        <w:rPr>
          <w:rFonts w:cs="David"/>
          <w:rtl/>
        </w:rPr>
        <w:t>חתימת הספק או חתימה דיגיטלית</w:t>
      </w:r>
      <w:r>
        <w:rPr>
          <w:rFonts w:cs="David" w:hint="cs"/>
          <w:rtl/>
        </w:rPr>
        <w:t xml:space="preserve"> וכן </w:t>
      </w:r>
      <w:r w:rsidRPr="00B51020">
        <w:rPr>
          <w:rFonts w:cs="David"/>
          <w:rtl/>
        </w:rPr>
        <w:t>קיום הכיתוב "מסמך ממוחשב"</w:t>
      </w:r>
      <w:r>
        <w:rPr>
          <w:rFonts w:cs="David" w:hint="cs"/>
          <w:rtl/>
        </w:rPr>
        <w:t>.</w:t>
      </w:r>
    </w:p>
    <w:p w14:paraId="3804EEC8"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 xml:space="preserve">צילום תעודת עוסק מורשה על פי חוק מס ערך מוסף, </w:t>
      </w:r>
      <w:proofErr w:type="spellStart"/>
      <w:r w:rsidRPr="007C5B4C">
        <w:rPr>
          <w:rFonts w:cs="David"/>
          <w:rtl/>
        </w:rPr>
        <w:t>התשל"ו</w:t>
      </w:r>
      <w:proofErr w:type="spellEnd"/>
      <w:r w:rsidRPr="007C5B4C">
        <w:rPr>
          <w:rFonts w:cs="David"/>
        </w:rPr>
        <w:t>-</w:t>
      </w:r>
      <w:r>
        <w:rPr>
          <w:rFonts w:cs="David" w:hint="cs"/>
          <w:rtl/>
        </w:rPr>
        <w:t>1976</w:t>
      </w:r>
      <w:r w:rsidRPr="007C5B4C">
        <w:rPr>
          <w:rFonts w:cs="David"/>
          <w:rtl/>
        </w:rPr>
        <w:t xml:space="preserve"> ("</w:t>
      </w:r>
      <w:r w:rsidRPr="007C5B4C">
        <w:rPr>
          <w:rFonts w:cs="David"/>
          <w:b/>
          <w:bCs/>
          <w:rtl/>
        </w:rPr>
        <w:t>חוק</w:t>
      </w:r>
      <w:r>
        <w:rPr>
          <w:rFonts w:cs="David" w:hint="cs"/>
          <w:b/>
          <w:bCs/>
          <w:rtl/>
        </w:rPr>
        <w:t xml:space="preserve"> עסקאות גופים ציבוריים</w:t>
      </w:r>
      <w:r>
        <w:rPr>
          <w:rFonts w:cs="David"/>
          <w:rtl/>
        </w:rPr>
        <w:t>")</w:t>
      </w:r>
      <w:r>
        <w:rPr>
          <w:rFonts w:cs="David" w:hint="cs"/>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p>
    <w:p w14:paraId="3049468C"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אישור מפקיד מורשה (כמשמעותו בחוק עסקאות גופים ציבוריים</w:t>
      </w:r>
      <w:r>
        <w:rPr>
          <w:rFonts w:cs="David" w:hint="cs"/>
          <w:rtl/>
        </w:rPr>
        <w:t>)</w:t>
      </w:r>
      <w:r w:rsidRPr="007C5B4C">
        <w:rPr>
          <w:rFonts w:cs="David"/>
          <w:rtl/>
        </w:rPr>
        <w:t>,</w:t>
      </w:r>
      <w:r w:rsidRPr="00CA6420">
        <w:rPr>
          <w:rFonts w:cs="David"/>
          <w:rtl/>
        </w:rPr>
        <w:t xml:space="preserve"> </w:t>
      </w:r>
      <w:r w:rsidRPr="007C5B4C">
        <w:rPr>
          <w:rFonts w:cs="David"/>
          <w:rtl/>
        </w:rPr>
        <w:t xml:space="preserve">בתוקף </w:t>
      </w:r>
      <w:r>
        <w:rPr>
          <w:rFonts w:cs="David" w:hint="cs"/>
          <w:rtl/>
        </w:rPr>
        <w:lastRenderedPageBreak/>
        <w:t>לאותה</w:t>
      </w:r>
      <w:r w:rsidRPr="007C5B4C">
        <w:rPr>
          <w:rFonts w:cs="David"/>
          <w:rtl/>
        </w:rPr>
        <w:t xml:space="preserve"> שנת כספים</w:t>
      </w:r>
      <w:r>
        <w:rPr>
          <w:rFonts w:cs="David" w:hint="cs"/>
          <w:rtl/>
        </w:rPr>
        <w:t>,</w:t>
      </w:r>
      <w:r w:rsidRPr="007C5B4C">
        <w:rPr>
          <w:rFonts w:cs="David"/>
          <w:rtl/>
        </w:rPr>
        <w:t xml:space="preserve"> כי </w:t>
      </w:r>
      <w:r>
        <w:rPr>
          <w:rFonts w:cs="David" w:hint="cs"/>
          <w:rtl/>
        </w:rPr>
        <w:t>הוא</w:t>
      </w:r>
      <w:r w:rsidRPr="007C5B4C">
        <w:rPr>
          <w:rFonts w:cs="David"/>
          <w:rtl/>
        </w:rPr>
        <w:t xml:space="preserve"> מנהל או פטור מלנהל את פנקסי החשבונות והרשומות שעליו לנהלם על פי פקודת מס הכנסה [נוסח חדש] ועל פי החוק.</w:t>
      </w:r>
    </w:p>
    <w:p w14:paraId="0624452D" w14:textId="6A4487EB"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ה</w:t>
      </w:r>
      <w:r w:rsidRPr="007C5B4C">
        <w:rPr>
          <w:rFonts w:cs="David" w:hint="cs"/>
          <w:rtl/>
        </w:rPr>
        <w:t xml:space="preserve">מזמין יבדוק ויאשר </w:t>
      </w:r>
      <w:r>
        <w:rPr>
          <w:rFonts w:cs="David" w:hint="cs"/>
          <w:rtl/>
        </w:rPr>
        <w:t>כל חשבון שיוגש לתשלום על ידי הספק, בהתאם למפורט לעיל, ולהנחיות החשב הכללי.</w:t>
      </w:r>
    </w:p>
    <w:p w14:paraId="238A16FC" w14:textId="77777777" w:rsidR="00B25AFD" w:rsidRPr="00B25AFD" w:rsidRDefault="00B25AFD" w:rsidP="00B25AFD">
      <w:pPr>
        <w:pStyle w:val="af7"/>
        <w:widowControl w:val="0"/>
        <w:numPr>
          <w:ilvl w:val="1"/>
          <w:numId w:val="56"/>
        </w:numPr>
        <w:spacing w:after="120" w:line="360" w:lineRule="auto"/>
        <w:jc w:val="both"/>
        <w:rPr>
          <w:rFonts w:cs="David"/>
          <w:rtl/>
        </w:rPr>
      </w:pPr>
      <w:r w:rsidRPr="00B25AFD">
        <w:rPr>
          <w:rFonts w:cs="David"/>
          <w:rtl/>
        </w:rPr>
        <w:t xml:space="preserve">תנאי תשלום יבוצעו על פי הוראת </w:t>
      </w:r>
      <w:proofErr w:type="spellStart"/>
      <w:r w:rsidRPr="00B25AFD">
        <w:rPr>
          <w:rFonts w:cs="David"/>
          <w:rtl/>
        </w:rPr>
        <w:t>תכ"ם</w:t>
      </w:r>
      <w:proofErr w:type="spellEnd"/>
      <w:r w:rsidRPr="00B25AFD">
        <w:rPr>
          <w:rFonts w:cs="David"/>
          <w:rtl/>
        </w:rPr>
        <w:t xml:space="preserve"> מספר 1.4.3 המתפרסמת מעת לעת באתר האינטרנט של משרד האוצר בכתובת: </w:t>
      </w:r>
      <w:r w:rsidRPr="00B25AFD">
        <w:rPr>
          <w:rFonts w:cs="David"/>
        </w:rPr>
        <w:t>http://mof.gov.il/takam/Pages/horaot.aspx?k=1.4.0.3</w:t>
      </w:r>
    </w:p>
    <w:p w14:paraId="03A0813E" w14:textId="77777777" w:rsidR="00B25AFD" w:rsidRPr="00B25AFD" w:rsidRDefault="00B25AFD" w:rsidP="00B25AFD">
      <w:pPr>
        <w:pStyle w:val="af7"/>
        <w:widowControl w:val="0"/>
        <w:numPr>
          <w:ilvl w:val="1"/>
          <w:numId w:val="56"/>
        </w:numPr>
        <w:spacing w:after="120" w:line="360" w:lineRule="auto"/>
        <w:jc w:val="both"/>
        <w:rPr>
          <w:rFonts w:cs="David"/>
          <w:rtl/>
        </w:rPr>
      </w:pPr>
      <w:r w:rsidRPr="00B25AFD">
        <w:rPr>
          <w:rFonts w:cs="David"/>
          <w:rtl/>
        </w:rPr>
        <w:t xml:space="preserve">כללי ההצמדה כפופים להוראת </w:t>
      </w:r>
      <w:proofErr w:type="spellStart"/>
      <w:r w:rsidRPr="00B25AFD">
        <w:rPr>
          <w:rFonts w:cs="David"/>
          <w:rtl/>
        </w:rPr>
        <w:t>תכ"ם</w:t>
      </w:r>
      <w:proofErr w:type="spellEnd"/>
      <w:r w:rsidRPr="00B25AFD">
        <w:rPr>
          <w:rFonts w:cs="David"/>
          <w:rtl/>
        </w:rPr>
        <w:t xml:space="preserve"> 7.5.2.1 המתעדכנת מעת לעת בכתובת: </w:t>
      </w:r>
      <w:r w:rsidRPr="00B25AFD">
        <w:rPr>
          <w:rFonts w:cs="David"/>
        </w:rPr>
        <w:t>http://mof.gov.il/takam/Pages/horaot.aspx?k=7.5.2.1</w:t>
      </w:r>
      <w:r w:rsidRPr="00B25AFD">
        <w:rPr>
          <w:rFonts w:cs="David"/>
          <w:rtl/>
        </w:rPr>
        <w:t>.</w:t>
      </w:r>
    </w:p>
    <w:p w14:paraId="3F8ADAC6" w14:textId="77777777" w:rsidR="00B25AFD" w:rsidRPr="00B25AFD" w:rsidRDefault="00B25AFD" w:rsidP="00B25AFD">
      <w:pPr>
        <w:pStyle w:val="af7"/>
        <w:widowControl w:val="0"/>
        <w:numPr>
          <w:ilvl w:val="1"/>
          <w:numId w:val="56"/>
        </w:numPr>
        <w:spacing w:after="120" w:line="360" w:lineRule="auto"/>
        <w:jc w:val="both"/>
        <w:rPr>
          <w:rFonts w:cs="David"/>
          <w:rtl/>
        </w:rPr>
      </w:pPr>
      <w:r w:rsidRPr="00B25AFD">
        <w:rPr>
          <w:rFonts w:cs="David"/>
          <w:rtl/>
        </w:rPr>
        <w:t>יום הבסיס לחישוב ההצמדה יהיה המועד האחרון להגשת הצעות בתיבת המכרזים.</w:t>
      </w:r>
    </w:p>
    <w:p w14:paraId="4CF7C10F" w14:textId="77777777" w:rsidR="00B25AFD" w:rsidRPr="00B25AFD" w:rsidRDefault="00B25AFD" w:rsidP="00B25AFD">
      <w:pPr>
        <w:pStyle w:val="af7"/>
        <w:widowControl w:val="0"/>
        <w:numPr>
          <w:ilvl w:val="1"/>
          <w:numId w:val="56"/>
        </w:numPr>
        <w:spacing w:after="120" w:line="360" w:lineRule="auto"/>
        <w:jc w:val="both"/>
        <w:rPr>
          <w:rFonts w:cs="David"/>
          <w:rtl/>
        </w:rPr>
      </w:pPr>
      <w:r w:rsidRPr="00B25AFD">
        <w:rPr>
          <w:rFonts w:cs="David"/>
          <w:rtl/>
        </w:rPr>
        <w:t>כל התשלומים על חשבון התמורה ישולמו על-פי חשבונות מפורטים שיוגשו על-ידי הספק כמפורט במכרז,  בצירוף חשבוניות מס בהתאם להתקדמות השירותים לידי המשרד באמצעות פורטל הספקים.</w:t>
      </w:r>
    </w:p>
    <w:p w14:paraId="621F2ECA" w14:textId="77777777" w:rsidR="00B25AFD" w:rsidRDefault="00B25AFD" w:rsidP="005176CF">
      <w:pPr>
        <w:pStyle w:val="af7"/>
        <w:keepLines w:val="0"/>
        <w:widowControl w:val="0"/>
        <w:numPr>
          <w:ilvl w:val="1"/>
          <w:numId w:val="56"/>
        </w:numPr>
        <w:spacing w:after="120" w:line="360" w:lineRule="auto"/>
        <w:jc w:val="both"/>
        <w:rPr>
          <w:rFonts w:cs="David"/>
        </w:rPr>
      </w:pPr>
    </w:p>
    <w:p w14:paraId="672BB8CE" w14:textId="77777777" w:rsidR="005176CF" w:rsidRDefault="005176CF" w:rsidP="005176CF">
      <w:pPr>
        <w:pStyle w:val="af7"/>
        <w:keepLines w:val="0"/>
        <w:widowControl w:val="0"/>
        <w:numPr>
          <w:ilvl w:val="1"/>
          <w:numId w:val="56"/>
        </w:numPr>
        <w:spacing w:after="120" w:line="360" w:lineRule="auto"/>
        <w:jc w:val="both"/>
        <w:rPr>
          <w:rFonts w:cs="David"/>
        </w:rPr>
      </w:pPr>
      <w:r w:rsidRPr="00EF27D9">
        <w:rPr>
          <w:rFonts w:cs="David"/>
          <w:rtl/>
        </w:rPr>
        <w:t xml:space="preserve">מס ערך מוסף בשיעור החוקי המתחייב מהמחירים הנ"ל יתווסף לתמורה וישולם בצירוף לכל חשבונית </w:t>
      </w:r>
      <w:r>
        <w:rPr>
          <w:rFonts w:cs="David" w:hint="cs"/>
          <w:rtl/>
        </w:rPr>
        <w:t>או</w:t>
      </w:r>
      <w:r w:rsidRPr="00EF27D9">
        <w:rPr>
          <w:rFonts w:cs="David"/>
          <w:rtl/>
        </w:rPr>
        <w:t xml:space="preserve"> תשלום שישלמו המזמינים לספק. </w:t>
      </w:r>
      <w:r w:rsidRPr="00AD3B85">
        <w:rPr>
          <w:rFonts w:cs="David"/>
          <w:rtl/>
        </w:rPr>
        <w:t>במקרה שבו יחול שינוי ב</w:t>
      </w:r>
      <w:r>
        <w:rPr>
          <w:rFonts w:cs="David" w:hint="cs"/>
          <w:rtl/>
        </w:rPr>
        <w:t>גובה</w:t>
      </w:r>
      <w:r w:rsidRPr="00AD3B85">
        <w:rPr>
          <w:rFonts w:cs="David"/>
          <w:rtl/>
        </w:rPr>
        <w:t xml:space="preserve"> המע"מ עד מועד </w:t>
      </w:r>
      <w:r>
        <w:rPr>
          <w:rFonts w:cs="David" w:hint="cs"/>
          <w:rtl/>
        </w:rPr>
        <w:t>הגש</w:t>
      </w:r>
      <w:r w:rsidRPr="00AD3B85">
        <w:rPr>
          <w:rFonts w:cs="David"/>
          <w:rtl/>
        </w:rPr>
        <w:t>ת החשבו</w:t>
      </w:r>
      <w:r>
        <w:rPr>
          <w:rFonts w:cs="David" w:hint="cs"/>
          <w:rtl/>
        </w:rPr>
        <w:t>ן</w:t>
      </w:r>
      <w:r w:rsidRPr="00AD3B85">
        <w:rPr>
          <w:rFonts w:cs="David"/>
          <w:rtl/>
        </w:rPr>
        <w:t xml:space="preserve"> תעודכן בהתאם התמורה לה זכאי הספק</w:t>
      </w:r>
      <w:r>
        <w:rPr>
          <w:rFonts w:cs="David" w:hint="cs"/>
          <w:rtl/>
        </w:rPr>
        <w:t>.</w:t>
      </w:r>
    </w:p>
    <w:p w14:paraId="135DB7CA" w14:textId="77777777" w:rsidR="005176CF" w:rsidRPr="00AD3B85" w:rsidRDefault="005176CF" w:rsidP="005176CF">
      <w:pPr>
        <w:pStyle w:val="af7"/>
        <w:keepLines w:val="0"/>
        <w:widowControl w:val="0"/>
        <w:numPr>
          <w:ilvl w:val="1"/>
          <w:numId w:val="56"/>
        </w:numPr>
        <w:spacing w:after="120" w:line="360" w:lineRule="auto"/>
        <w:jc w:val="both"/>
        <w:rPr>
          <w:rFonts w:cs="David"/>
        </w:rPr>
      </w:pPr>
      <w:r w:rsidRPr="00EF27D9">
        <w:rPr>
          <w:rFonts w:cs="David" w:hint="eastAsia"/>
          <w:rtl/>
        </w:rPr>
        <w:t>במקרה</w:t>
      </w:r>
      <w:r w:rsidRPr="00EF27D9">
        <w:rPr>
          <w:rFonts w:cs="David"/>
          <w:rtl/>
        </w:rPr>
        <w:t xml:space="preserve"> בו יהיו שינויים במסים</w:t>
      </w:r>
      <w:r w:rsidRPr="00EF27D9">
        <w:rPr>
          <w:rFonts w:cs="David" w:hint="cs"/>
          <w:rtl/>
        </w:rPr>
        <w:t xml:space="preserve"> שאינם מע"מ</w:t>
      </w:r>
      <w:r w:rsidRPr="00EF27D9">
        <w:rPr>
          <w:rFonts w:cs="David"/>
          <w:rtl/>
        </w:rPr>
        <w:t xml:space="preserve"> או בהיטלים</w:t>
      </w:r>
      <w:r w:rsidRPr="00EF27D9">
        <w:rPr>
          <w:rFonts w:cs="David" w:hint="cs"/>
          <w:rtl/>
        </w:rPr>
        <w:t xml:space="preserve"> </w:t>
      </w:r>
      <w:r w:rsidRPr="00EF27D9">
        <w:rPr>
          <w:rFonts w:cs="David"/>
          <w:rtl/>
        </w:rPr>
        <w:t>על מחיר השירותים, לא יהיה בשינויים אלה</w:t>
      </w:r>
      <w:r w:rsidRPr="00EF27D9">
        <w:rPr>
          <w:rFonts w:cs="David" w:hint="cs"/>
          <w:rtl/>
        </w:rPr>
        <w:t xml:space="preserve"> </w:t>
      </w:r>
      <w:r w:rsidRPr="00EF27D9">
        <w:rPr>
          <w:rFonts w:cs="David" w:hint="eastAsia"/>
          <w:rtl/>
        </w:rPr>
        <w:t>כדי</w:t>
      </w:r>
      <w:r w:rsidRPr="00EF27D9">
        <w:rPr>
          <w:rFonts w:cs="David"/>
          <w:rtl/>
        </w:rPr>
        <w:t xml:space="preserve"> </w:t>
      </w:r>
      <w:r w:rsidRPr="00EF27D9">
        <w:rPr>
          <w:rFonts w:cs="David" w:hint="eastAsia"/>
          <w:rtl/>
        </w:rPr>
        <w:t>להשפיע</w:t>
      </w:r>
      <w:r w:rsidRPr="00EF27D9">
        <w:rPr>
          <w:rFonts w:cs="David"/>
          <w:rtl/>
        </w:rPr>
        <w:t xml:space="preserve"> </w:t>
      </w:r>
      <w:r w:rsidRPr="00EF27D9">
        <w:rPr>
          <w:rFonts w:cs="David" w:hint="eastAsia"/>
          <w:rtl/>
        </w:rPr>
        <w:t>על</w:t>
      </w:r>
      <w:r w:rsidRPr="00EF27D9">
        <w:rPr>
          <w:rFonts w:cs="David"/>
          <w:rtl/>
        </w:rPr>
        <w:t xml:space="preserve"> </w:t>
      </w:r>
      <w:r w:rsidRPr="00EF27D9">
        <w:rPr>
          <w:rFonts w:cs="David" w:hint="cs"/>
          <w:rtl/>
        </w:rPr>
        <w:t>גובה התמורה</w:t>
      </w:r>
      <w:r w:rsidRPr="00EF27D9">
        <w:rPr>
          <w:rFonts w:cs="David"/>
          <w:rtl/>
        </w:rPr>
        <w:t xml:space="preserve">, </w:t>
      </w:r>
      <w:r w:rsidRPr="00EF27D9">
        <w:rPr>
          <w:rFonts w:cs="David" w:hint="eastAsia"/>
          <w:rtl/>
        </w:rPr>
        <w:t>אלא</w:t>
      </w:r>
      <w:r w:rsidRPr="00EF27D9">
        <w:rPr>
          <w:rFonts w:cs="David"/>
          <w:rtl/>
        </w:rPr>
        <w:t xml:space="preserve"> </w:t>
      </w:r>
      <w:r w:rsidRPr="00EF27D9">
        <w:rPr>
          <w:rFonts w:cs="David" w:hint="eastAsia"/>
          <w:rtl/>
        </w:rPr>
        <w:t>בהתאם</w:t>
      </w:r>
      <w:r w:rsidRPr="00EF27D9">
        <w:rPr>
          <w:rFonts w:cs="David"/>
          <w:rtl/>
        </w:rPr>
        <w:t xml:space="preserve"> </w:t>
      </w:r>
      <w:r w:rsidRPr="00EF27D9">
        <w:rPr>
          <w:rFonts w:cs="David" w:hint="eastAsia"/>
          <w:rtl/>
        </w:rPr>
        <w:t>ובכפוף</w:t>
      </w:r>
      <w:r w:rsidRPr="00EF27D9">
        <w:rPr>
          <w:rFonts w:cs="David"/>
          <w:rtl/>
        </w:rPr>
        <w:t xml:space="preserve"> </w:t>
      </w:r>
      <w:r w:rsidRPr="00EF27D9">
        <w:rPr>
          <w:rFonts w:cs="David" w:hint="eastAsia"/>
          <w:rtl/>
        </w:rPr>
        <w:t>לקבלת</w:t>
      </w:r>
      <w:r w:rsidRPr="00EF27D9">
        <w:rPr>
          <w:rFonts w:cs="David"/>
          <w:rtl/>
        </w:rPr>
        <w:t xml:space="preserve"> </w:t>
      </w:r>
      <w:r w:rsidRPr="00EF27D9">
        <w:rPr>
          <w:rFonts w:cs="David" w:hint="eastAsia"/>
          <w:rtl/>
        </w:rPr>
        <w:t>אישור</w:t>
      </w:r>
      <w:r w:rsidRPr="00EF27D9">
        <w:rPr>
          <w:rFonts w:cs="David"/>
          <w:rtl/>
        </w:rPr>
        <w:t xml:space="preserve"> </w:t>
      </w:r>
      <w:r>
        <w:rPr>
          <w:rFonts w:cs="David" w:hint="eastAsia"/>
          <w:rtl/>
        </w:rPr>
        <w:t>המזמין</w:t>
      </w:r>
      <w:r w:rsidRPr="00EF27D9">
        <w:rPr>
          <w:rFonts w:cs="David"/>
          <w:rtl/>
        </w:rPr>
        <w:t xml:space="preserve"> </w:t>
      </w:r>
      <w:r w:rsidRPr="00EF27D9">
        <w:rPr>
          <w:rFonts w:cs="David" w:hint="eastAsia"/>
          <w:rtl/>
        </w:rPr>
        <w:t>מראש</w:t>
      </w:r>
      <w:r w:rsidRPr="00EF27D9">
        <w:rPr>
          <w:rFonts w:cs="David"/>
          <w:rtl/>
        </w:rPr>
        <w:t xml:space="preserve"> </w:t>
      </w:r>
      <w:r w:rsidRPr="00EF27D9">
        <w:rPr>
          <w:rFonts w:cs="David" w:hint="eastAsia"/>
          <w:rtl/>
        </w:rPr>
        <w:t>ובכתב</w:t>
      </w:r>
      <w:r w:rsidRPr="00EF27D9">
        <w:rPr>
          <w:rFonts w:cs="David"/>
          <w:rtl/>
        </w:rPr>
        <w:t xml:space="preserve">, </w:t>
      </w:r>
      <w:r w:rsidRPr="00EF27D9">
        <w:rPr>
          <w:rFonts w:cs="David" w:hint="eastAsia"/>
          <w:rtl/>
        </w:rPr>
        <w:t>ולפי</w:t>
      </w:r>
      <w:r w:rsidRPr="00EF27D9">
        <w:rPr>
          <w:rFonts w:cs="David"/>
          <w:rtl/>
        </w:rPr>
        <w:t xml:space="preserve"> </w:t>
      </w:r>
      <w:r w:rsidRPr="00EF27D9">
        <w:rPr>
          <w:rFonts w:cs="David" w:hint="eastAsia"/>
          <w:rtl/>
        </w:rPr>
        <w:t>שיקול</w:t>
      </w:r>
      <w:r w:rsidRPr="00EF27D9">
        <w:rPr>
          <w:rFonts w:cs="David"/>
          <w:rtl/>
        </w:rPr>
        <w:t xml:space="preserve"> </w:t>
      </w:r>
      <w:r w:rsidRPr="00EF27D9">
        <w:rPr>
          <w:rFonts w:cs="David" w:hint="eastAsia"/>
          <w:rtl/>
        </w:rPr>
        <w:t>דעתו</w:t>
      </w:r>
      <w:r w:rsidRPr="00EF27D9">
        <w:rPr>
          <w:rFonts w:cs="David"/>
          <w:rtl/>
        </w:rPr>
        <w:t xml:space="preserve"> </w:t>
      </w:r>
      <w:r w:rsidRPr="00EF27D9">
        <w:rPr>
          <w:rFonts w:cs="David" w:hint="eastAsia"/>
          <w:rtl/>
        </w:rPr>
        <w:t>הבלעדי</w:t>
      </w:r>
      <w:r w:rsidRPr="00EF27D9">
        <w:rPr>
          <w:rFonts w:cs="David"/>
          <w:rtl/>
        </w:rPr>
        <w:t>.</w:t>
      </w:r>
      <w:r>
        <w:rPr>
          <w:rFonts w:cs="David" w:hint="cs"/>
          <w:rtl/>
        </w:rPr>
        <w:t xml:space="preserve"> </w:t>
      </w:r>
    </w:p>
    <w:p w14:paraId="0D608B04"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Pr>
          <w:rFonts w:cs="David" w:hint="cs"/>
          <w:rtl/>
        </w:rPr>
        <w:t xml:space="preserve">הספק יידרש להגיש דיווחים וחשבוניות באמצעות </w:t>
      </w:r>
      <w:r w:rsidRPr="00CB17B0">
        <w:rPr>
          <w:rFonts w:cs="David"/>
          <w:rtl/>
        </w:rPr>
        <w:t>פורטל הספקים הממשלתי</w:t>
      </w:r>
      <w:r>
        <w:rPr>
          <w:rFonts w:cs="David" w:hint="cs"/>
          <w:rtl/>
        </w:rPr>
        <w:t xml:space="preserve">, מערכת ממוחשבת של הממשלה המאפשרת בין היתר הגשת חשבוניות באופן מקוון. </w:t>
      </w:r>
    </w:p>
    <w:p w14:paraId="4BC1C8A2" w14:textId="77777777" w:rsidR="005176CF" w:rsidRPr="007C5B4C" w:rsidRDefault="005176CF" w:rsidP="005176CF">
      <w:pPr>
        <w:pStyle w:val="af7"/>
        <w:keepLines w:val="0"/>
        <w:widowControl w:val="0"/>
        <w:numPr>
          <w:ilvl w:val="0"/>
          <w:numId w:val="56"/>
        </w:numPr>
        <w:spacing w:line="360" w:lineRule="auto"/>
        <w:jc w:val="both"/>
        <w:rPr>
          <w:rFonts w:cs="David"/>
          <w:b/>
          <w:bCs/>
          <w:rtl/>
        </w:rPr>
      </w:pPr>
      <w:bookmarkStart w:id="198" w:name="show_sachArvutBitzua_1"/>
      <w:r w:rsidRPr="007C5B4C">
        <w:rPr>
          <w:rFonts w:cs="David"/>
          <w:b/>
          <w:bCs/>
          <w:rtl/>
        </w:rPr>
        <w:t>ערבות</w:t>
      </w:r>
      <w:r>
        <w:rPr>
          <w:rFonts w:cs="David" w:hint="cs"/>
          <w:b/>
          <w:bCs/>
          <w:rtl/>
        </w:rPr>
        <w:t xml:space="preserve"> ביצוע</w:t>
      </w:r>
    </w:p>
    <w:p w14:paraId="643AC0D2" w14:textId="7F54C693" w:rsidR="005176CF" w:rsidRDefault="005176CF" w:rsidP="00DA4D45">
      <w:pPr>
        <w:pStyle w:val="af7"/>
        <w:keepLines w:val="0"/>
        <w:widowControl w:val="0"/>
        <w:numPr>
          <w:ilvl w:val="1"/>
          <w:numId w:val="56"/>
        </w:numPr>
        <w:spacing w:after="120" w:line="360" w:lineRule="auto"/>
        <w:jc w:val="both"/>
        <w:rPr>
          <w:rFonts w:cs="David"/>
        </w:rPr>
      </w:pPr>
      <w:r w:rsidRPr="007C5B4C">
        <w:rPr>
          <w:rFonts w:cs="David"/>
          <w:rtl/>
        </w:rPr>
        <w:t>כבטחון למילוי ההתחייבויות של הספק על-פי ה</w:t>
      </w:r>
      <w:r>
        <w:rPr>
          <w:rFonts w:cs="David" w:hint="cs"/>
          <w:rtl/>
        </w:rPr>
        <w:t>ה</w:t>
      </w:r>
      <w:r w:rsidRPr="007C5B4C">
        <w:rPr>
          <w:rFonts w:cs="David"/>
          <w:rtl/>
        </w:rPr>
        <w:t xml:space="preserve">סכם </w:t>
      </w:r>
      <w:r w:rsidRPr="007C5B4C">
        <w:rPr>
          <w:rFonts w:cs="David" w:hint="cs"/>
          <w:rtl/>
        </w:rPr>
        <w:t>ימסור</w:t>
      </w:r>
      <w:r>
        <w:rPr>
          <w:rFonts w:cs="David"/>
          <w:rtl/>
        </w:rPr>
        <w:t xml:space="preserve"> הספק למזמין </w:t>
      </w:r>
      <w:r w:rsidRPr="007C5B4C">
        <w:rPr>
          <w:rFonts w:cs="David"/>
          <w:rtl/>
        </w:rPr>
        <w:t xml:space="preserve">ערבות אוטונומית </w:t>
      </w:r>
      <w:r w:rsidRPr="00AF23E4">
        <w:rPr>
          <w:rFonts w:ascii="David" w:eastAsia="Times New Roman" w:hAnsi="David" w:cs="David"/>
          <w:noProof/>
          <w:rtl/>
          <w:lang w:eastAsia="he-IL"/>
        </w:rPr>
        <w:t>בלתי מותנית, ב</w:t>
      </w:r>
      <w:r w:rsidRPr="00AF23E4">
        <w:rPr>
          <w:rFonts w:ascii="David" w:eastAsia="Times New Roman" w:hAnsi="David" w:cs="David" w:hint="cs"/>
          <w:noProof/>
          <w:rtl/>
          <w:lang w:eastAsia="he-IL"/>
        </w:rPr>
        <w:t xml:space="preserve">היקף של </w:t>
      </w:r>
      <w:bookmarkStart w:id="199" w:name="SachArvutHatzaa_2"/>
      <w:bookmarkStart w:id="200" w:name="sachArvutBitzua_2"/>
      <w:bookmarkEnd w:id="199"/>
      <w:bookmarkEnd w:id="200"/>
      <w:r w:rsidR="00674662">
        <w:rPr>
          <w:rFonts w:ascii="David" w:eastAsia="Times New Roman" w:hAnsi="David" w:cs="David" w:hint="cs"/>
          <w:noProof/>
          <w:rtl/>
          <w:lang w:eastAsia="he-IL"/>
        </w:rPr>
        <w:t>15,000</w:t>
      </w:r>
      <w:r w:rsidR="00DA4D45">
        <w:rPr>
          <w:rFonts w:ascii="David" w:eastAsia="Times New Roman" w:hAnsi="David" w:cs="David" w:hint="cs"/>
          <w:noProof/>
          <w:rtl/>
          <w:lang w:eastAsia="he-IL"/>
        </w:rPr>
        <w:t xml:space="preserve"> ₪, </w:t>
      </w:r>
      <w:r w:rsidRPr="00AF23E4">
        <w:rPr>
          <w:rFonts w:ascii="David" w:eastAsia="Times New Roman" w:hAnsi="David" w:cs="David"/>
          <w:noProof/>
          <w:rtl/>
          <w:lang w:eastAsia="he-IL"/>
        </w:rPr>
        <w:t>צמודה למדד</w:t>
      </w:r>
      <w:r w:rsidRPr="007C5B4C">
        <w:rPr>
          <w:rFonts w:cs="David"/>
          <w:rtl/>
        </w:rPr>
        <w:t xml:space="preserve"> המחירים לצרכן שתהיה</w:t>
      </w:r>
      <w:r>
        <w:rPr>
          <w:rFonts w:cs="David" w:hint="cs"/>
          <w:rtl/>
        </w:rPr>
        <w:t>, בהתאם לנוסח הערבות המצורפת כ</w:t>
      </w:r>
      <w:r w:rsidRPr="000F33C4">
        <w:rPr>
          <w:rFonts w:cs="David" w:hint="cs"/>
          <w:b/>
          <w:bCs/>
          <w:rtl/>
        </w:rPr>
        <w:t xml:space="preserve">נספח </w:t>
      </w:r>
      <w:bookmarkStart w:id="201" w:name="nispach14_1"/>
      <w:r w:rsidRPr="000F33C4">
        <w:rPr>
          <w:rFonts w:cs="David" w:hint="cs"/>
          <w:b/>
          <w:bCs/>
          <w:rtl/>
        </w:rPr>
        <w:t>ג</w:t>
      </w:r>
      <w:bookmarkEnd w:id="201"/>
      <w:r>
        <w:rPr>
          <w:rFonts w:cs="David" w:hint="cs"/>
          <w:rtl/>
        </w:rPr>
        <w:t xml:space="preserve"> להסכם.</w:t>
      </w:r>
      <w:r w:rsidRPr="007C5B4C">
        <w:rPr>
          <w:rFonts w:cs="David"/>
          <w:rtl/>
        </w:rPr>
        <w:t xml:space="preserve"> </w:t>
      </w:r>
    </w:p>
    <w:p w14:paraId="3D042D8D" w14:textId="77777777" w:rsidR="005176CF" w:rsidRDefault="005176CF" w:rsidP="005176CF">
      <w:pPr>
        <w:pStyle w:val="36"/>
        <w:numPr>
          <w:ilvl w:val="1"/>
          <w:numId w:val="56"/>
        </w:numPr>
        <w:jc w:val="both"/>
        <w:outlineLvl w:val="9"/>
      </w:pPr>
      <w:bookmarkStart w:id="202" w:name="_Toc407797414"/>
      <w:r>
        <w:rPr>
          <w:rFonts w:hint="cs"/>
          <w:rtl/>
        </w:rPr>
        <w:t xml:space="preserve">הערבות תהיה מאחד הגופים הבאים: </w:t>
      </w:r>
    </w:p>
    <w:p w14:paraId="64545E53" w14:textId="77777777" w:rsidR="005176CF" w:rsidRDefault="005176CF" w:rsidP="005176CF">
      <w:pPr>
        <w:pStyle w:val="36"/>
        <w:numPr>
          <w:ilvl w:val="2"/>
          <w:numId w:val="56"/>
        </w:numPr>
        <w:jc w:val="both"/>
        <w:outlineLvl w:val="9"/>
      </w:pPr>
      <w:r w:rsidRPr="00E240F9">
        <w:rPr>
          <w:rtl/>
        </w:rPr>
        <w:t>בנק בארץ</w:t>
      </w:r>
      <w:r w:rsidRPr="00E240F9">
        <w:rPr>
          <w:rFonts w:hint="cs"/>
          <w:rtl/>
        </w:rPr>
        <w:t xml:space="preserve"> </w:t>
      </w:r>
      <w:r>
        <w:rPr>
          <w:rFonts w:hint="cs"/>
          <w:rtl/>
        </w:rPr>
        <w:t xml:space="preserve">שהוא תאגיד בנקאי שקיבל רישיון בנק לפי סעיף 4(א)(1) לחוק הבנקאות (רישוי), התשמ"א-1981, </w:t>
      </w:r>
      <w:r w:rsidRPr="00E240F9">
        <w:rPr>
          <w:rtl/>
        </w:rPr>
        <w:t>לחילופין, ניתן להגיש ערבות מבנק בחוץ לארץ העומד בדרישות</w:t>
      </w:r>
      <w:r>
        <w:rPr>
          <w:rFonts w:hint="cs"/>
          <w:rtl/>
        </w:rPr>
        <w:t xml:space="preserve"> </w:t>
      </w:r>
      <w:hyperlink r:id="rId23" w:history="1">
        <w:r w:rsidRPr="00E240F9">
          <w:rPr>
            <w:rStyle w:val="Hyperlink"/>
            <w:rFonts w:cs="David"/>
            <w:rtl/>
          </w:rPr>
          <w:t xml:space="preserve">הוראת </w:t>
        </w:r>
        <w:proofErr w:type="spellStart"/>
        <w:r w:rsidRPr="00E240F9">
          <w:rPr>
            <w:rStyle w:val="Hyperlink"/>
            <w:rFonts w:cs="David"/>
            <w:rtl/>
          </w:rPr>
          <w:t>תכ"ם</w:t>
        </w:r>
        <w:proofErr w:type="spellEnd"/>
        <w:r w:rsidRPr="00E240F9">
          <w:rPr>
            <w:rStyle w:val="Hyperlink"/>
            <w:rFonts w:cs="David"/>
            <w:rtl/>
          </w:rPr>
          <w:t xml:space="preserve"> 7.5.1.1 – ערבויות</w:t>
        </w:r>
      </w:hyperlink>
    </w:p>
    <w:p w14:paraId="13B389C5" w14:textId="77777777" w:rsidR="005176CF" w:rsidRDefault="005176CF" w:rsidP="005176CF">
      <w:pPr>
        <w:pStyle w:val="36"/>
        <w:numPr>
          <w:ilvl w:val="2"/>
          <w:numId w:val="56"/>
        </w:numPr>
        <w:jc w:val="both"/>
        <w:outlineLvl w:val="9"/>
      </w:pPr>
      <w:r w:rsidRPr="00E240F9">
        <w:rPr>
          <w:rtl/>
        </w:rPr>
        <w:lastRenderedPageBreak/>
        <w:t>חברת ביטוח ישראלית שברשותה רישיון לעסוק בביטוח על פי חוק הפיקוח על שירותים פיננסיים (ביטוח), תשמ"א-1981</w:t>
      </w:r>
      <w:r w:rsidRPr="00E240F9">
        <w:rPr>
          <w:rFonts w:hint="cs"/>
          <w:rtl/>
        </w:rPr>
        <w:t xml:space="preserve">, </w:t>
      </w:r>
      <w:r w:rsidRPr="00E240F9">
        <w:rPr>
          <w:rtl/>
        </w:rPr>
        <w:t>לחילופין, ניתן להגיש ערבות מ</w:t>
      </w:r>
      <w:r>
        <w:rPr>
          <w:rFonts w:hint="cs"/>
          <w:rtl/>
        </w:rPr>
        <w:t>חברת ביטוח</w:t>
      </w:r>
      <w:r w:rsidRPr="00E240F9">
        <w:rPr>
          <w:rtl/>
        </w:rPr>
        <w:t xml:space="preserve"> בחוץ לארץ העומד</w:t>
      </w:r>
      <w:r>
        <w:rPr>
          <w:rFonts w:hint="cs"/>
          <w:rtl/>
        </w:rPr>
        <w:t>ת</w:t>
      </w:r>
      <w:r w:rsidRPr="00E240F9">
        <w:rPr>
          <w:rtl/>
        </w:rPr>
        <w:t xml:space="preserve"> בדרישות </w:t>
      </w:r>
      <w:hyperlink r:id="rId24" w:history="1">
        <w:r w:rsidRPr="00E240F9">
          <w:rPr>
            <w:rStyle w:val="Hyperlink"/>
            <w:rFonts w:cs="David"/>
            <w:rtl/>
          </w:rPr>
          <w:t xml:space="preserve">הוראת </w:t>
        </w:r>
        <w:proofErr w:type="spellStart"/>
        <w:r w:rsidRPr="00E240F9">
          <w:rPr>
            <w:rStyle w:val="Hyperlink"/>
            <w:rFonts w:cs="David"/>
            <w:rtl/>
          </w:rPr>
          <w:t>תכ"ם</w:t>
        </w:r>
        <w:proofErr w:type="spellEnd"/>
        <w:r w:rsidRPr="00E240F9">
          <w:rPr>
            <w:rStyle w:val="Hyperlink"/>
            <w:rFonts w:cs="David"/>
            <w:rtl/>
          </w:rPr>
          <w:t xml:space="preserve"> 7.5.1.1 – ערבויות</w:t>
        </w:r>
      </w:hyperlink>
      <w:r>
        <w:rPr>
          <w:rFonts w:hint="cs"/>
          <w:rtl/>
        </w:rPr>
        <w:t>, למען הסר ספק, ה</w:t>
      </w:r>
      <w:r w:rsidRPr="003579C5">
        <w:rPr>
          <w:rtl/>
        </w:rPr>
        <w:t>ערבות תהיה חתומה על ידי חבר</w:t>
      </w:r>
      <w:r>
        <w:rPr>
          <w:rFonts w:hint="cs"/>
          <w:rtl/>
        </w:rPr>
        <w:t xml:space="preserve">ת </w:t>
      </w:r>
      <w:r w:rsidRPr="003579C5">
        <w:rPr>
          <w:rtl/>
        </w:rPr>
        <w:t>ה</w:t>
      </w:r>
      <w:r>
        <w:rPr>
          <w:rFonts w:hint="cs"/>
          <w:rtl/>
        </w:rPr>
        <w:t>ביטוח,</w:t>
      </w:r>
      <w:r w:rsidRPr="003579C5">
        <w:rPr>
          <w:rtl/>
        </w:rPr>
        <w:t xml:space="preserve"> ולא על ידי סוכן הביטוח מטעמה</w:t>
      </w:r>
      <w:r>
        <w:rPr>
          <w:rFonts w:hint="cs"/>
          <w:rtl/>
        </w:rPr>
        <w:t xml:space="preserve">; </w:t>
      </w:r>
    </w:p>
    <w:bookmarkEnd w:id="202"/>
    <w:p w14:paraId="69B90874" w14:textId="77777777" w:rsidR="005176CF" w:rsidRPr="001572D9" w:rsidRDefault="005176CF" w:rsidP="005176CF">
      <w:pPr>
        <w:pStyle w:val="af7"/>
        <w:keepLines w:val="0"/>
        <w:widowControl w:val="0"/>
        <w:numPr>
          <w:ilvl w:val="1"/>
          <w:numId w:val="56"/>
        </w:numPr>
        <w:spacing w:after="120" w:line="360" w:lineRule="auto"/>
        <w:jc w:val="both"/>
        <w:rPr>
          <w:rFonts w:cs="David"/>
          <w:rtl/>
        </w:rPr>
      </w:pPr>
      <w:r w:rsidRPr="001572D9">
        <w:rPr>
          <w:rFonts w:cs="David" w:hint="cs"/>
          <w:rtl/>
        </w:rPr>
        <w:t>תוקף הערבות יהיה 90 יום לאחר תום תקופת ההתקשרות</w:t>
      </w:r>
      <w:r>
        <w:rPr>
          <w:rFonts w:cs="David" w:hint="cs"/>
          <w:rtl/>
        </w:rPr>
        <w:t>.</w:t>
      </w:r>
      <w:r w:rsidRPr="001572D9">
        <w:rPr>
          <w:rFonts w:cs="David"/>
          <w:rtl/>
        </w:rPr>
        <w:t xml:space="preserve"> במידה ו</w:t>
      </w:r>
      <w:r>
        <w:rPr>
          <w:rFonts w:cs="David"/>
          <w:rtl/>
        </w:rPr>
        <w:t>המזמין</w:t>
      </w:r>
      <w:r w:rsidRPr="001572D9">
        <w:rPr>
          <w:rFonts w:cs="David"/>
          <w:rtl/>
        </w:rPr>
        <w:t xml:space="preserve"> יממש את האופציה להארכת תקופת </w:t>
      </w:r>
      <w:r w:rsidRPr="001572D9">
        <w:rPr>
          <w:rFonts w:cs="David" w:hint="cs"/>
          <w:rtl/>
        </w:rPr>
        <w:t>ההתקשרות</w:t>
      </w:r>
      <w:r w:rsidRPr="001572D9">
        <w:rPr>
          <w:rFonts w:cs="David"/>
          <w:rtl/>
        </w:rPr>
        <w:t xml:space="preserve">, יאריך הספק </w:t>
      </w:r>
      <w:r>
        <w:rPr>
          <w:rFonts w:cs="David" w:hint="cs"/>
          <w:rtl/>
        </w:rPr>
        <w:t xml:space="preserve">את </w:t>
      </w:r>
      <w:r w:rsidRPr="001572D9">
        <w:rPr>
          <w:rFonts w:cs="David"/>
          <w:rtl/>
        </w:rPr>
        <w:t xml:space="preserve">תוקף </w:t>
      </w:r>
      <w:r>
        <w:rPr>
          <w:rFonts w:cs="David" w:hint="cs"/>
          <w:rtl/>
        </w:rPr>
        <w:t>ה</w:t>
      </w:r>
      <w:r w:rsidRPr="001572D9">
        <w:rPr>
          <w:rFonts w:cs="David"/>
          <w:rtl/>
        </w:rPr>
        <w:t xml:space="preserve">ערבות בהתאמה עד ל- </w:t>
      </w:r>
      <w:r w:rsidRPr="001572D9">
        <w:rPr>
          <w:rFonts w:cs="David" w:hint="cs"/>
          <w:rtl/>
        </w:rPr>
        <w:t>9</w:t>
      </w:r>
      <w:r w:rsidRPr="001572D9">
        <w:rPr>
          <w:rFonts w:cs="David"/>
          <w:rtl/>
        </w:rPr>
        <w:t xml:space="preserve">0 יום לאחר תום </w:t>
      </w:r>
      <w:r>
        <w:rPr>
          <w:rFonts w:cs="David" w:hint="cs"/>
          <w:rtl/>
        </w:rPr>
        <w:t>תקופת ההתקשרות</w:t>
      </w:r>
      <w:r w:rsidRPr="001572D9">
        <w:rPr>
          <w:rFonts w:cs="David"/>
          <w:rtl/>
        </w:rPr>
        <w:t xml:space="preserve">. </w:t>
      </w:r>
    </w:p>
    <w:p w14:paraId="7A864BB0" w14:textId="77777777" w:rsidR="005176CF" w:rsidRDefault="005176CF" w:rsidP="005176CF">
      <w:pPr>
        <w:pStyle w:val="af7"/>
        <w:keepLines w:val="0"/>
        <w:widowControl w:val="0"/>
        <w:numPr>
          <w:ilvl w:val="1"/>
          <w:numId w:val="56"/>
        </w:numPr>
        <w:spacing w:after="120" w:line="360" w:lineRule="auto"/>
        <w:jc w:val="both"/>
        <w:rPr>
          <w:rFonts w:cs="David"/>
        </w:rPr>
      </w:pPr>
      <w:r>
        <w:rPr>
          <w:rFonts w:cs="David"/>
          <w:rtl/>
        </w:rPr>
        <w:t>המזמין</w:t>
      </w:r>
      <w:r w:rsidRPr="007C5B4C">
        <w:rPr>
          <w:rFonts w:cs="David"/>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cs="David" w:hint="cs"/>
          <w:rtl/>
        </w:rPr>
        <w:t>ים או אחריות</w:t>
      </w:r>
      <w:r w:rsidRPr="007C5B4C">
        <w:rPr>
          <w:rFonts w:cs="David"/>
          <w:rtl/>
        </w:rPr>
        <w:t xml:space="preserve">. </w:t>
      </w:r>
      <w:r>
        <w:rPr>
          <w:rFonts w:cs="David" w:hint="cs"/>
          <w:rtl/>
        </w:rPr>
        <w:t xml:space="preserve">במידה והספק לא יאריך את תוקף הערבות בהתאם להוראות ההסכם, רשאי המזמין לחלט את הערבות, בהתאם לשיקול דעתו הבלעדי. </w:t>
      </w:r>
    </w:p>
    <w:p w14:paraId="0D12A151" w14:textId="77777777" w:rsidR="005176CF" w:rsidRDefault="005176CF" w:rsidP="005176CF">
      <w:pPr>
        <w:pStyle w:val="36"/>
        <w:numPr>
          <w:ilvl w:val="1"/>
          <w:numId w:val="56"/>
        </w:numPr>
        <w:jc w:val="both"/>
        <w:outlineLvl w:val="9"/>
        <w:rPr>
          <w:rtl/>
        </w:rPr>
      </w:pPr>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p>
    <w:p w14:paraId="1EC35600"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574617">
        <w:rPr>
          <w:rFonts w:cs="David" w:hint="cs"/>
          <w:rtl/>
        </w:rPr>
        <w:t xml:space="preserve">לאחר תום התוקף של הערבות, ככל שהיא </w:t>
      </w:r>
      <w:r w:rsidRPr="00574617">
        <w:rPr>
          <w:rFonts w:cs="David"/>
          <w:rtl/>
        </w:rPr>
        <w:t xml:space="preserve">לא חולטה, </w:t>
      </w:r>
      <w:r w:rsidRPr="00574617">
        <w:rPr>
          <w:rFonts w:cs="David" w:hint="cs"/>
          <w:rtl/>
        </w:rPr>
        <w:t>י</w:t>
      </w:r>
      <w:r w:rsidRPr="00574617">
        <w:rPr>
          <w:rFonts w:cs="David"/>
          <w:rtl/>
        </w:rPr>
        <w:t>חז</w:t>
      </w:r>
      <w:r w:rsidRPr="009D7A8B">
        <w:rPr>
          <w:rFonts w:cs="David" w:hint="eastAsia"/>
          <w:rtl/>
        </w:rPr>
        <w:t>י</w:t>
      </w:r>
      <w:r w:rsidRPr="009D7A8B">
        <w:rPr>
          <w:rFonts w:cs="David"/>
          <w:rtl/>
        </w:rPr>
        <w:t xml:space="preserve">ר </w:t>
      </w:r>
      <w:r>
        <w:rPr>
          <w:rFonts w:cs="David" w:hint="cs"/>
          <w:rtl/>
        </w:rPr>
        <w:t>המזמין</w:t>
      </w:r>
      <w:r w:rsidRPr="00574617">
        <w:rPr>
          <w:rFonts w:cs="David" w:hint="cs"/>
          <w:rtl/>
        </w:rPr>
        <w:t xml:space="preserve"> את</w:t>
      </w:r>
      <w:r w:rsidRPr="00574617">
        <w:rPr>
          <w:rFonts w:cs="David"/>
          <w:rtl/>
        </w:rPr>
        <w:t xml:space="preserve"> הערבות לספק.</w:t>
      </w:r>
    </w:p>
    <w:bookmarkEnd w:id="198"/>
    <w:p w14:paraId="46C712F8"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אחריות לנזקים</w:t>
      </w:r>
    </w:p>
    <w:p w14:paraId="5E2F8D2F"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 xml:space="preserve">הספק </w:t>
      </w:r>
      <w:proofErr w:type="spellStart"/>
      <w:r w:rsidRPr="007C5B4C">
        <w:rPr>
          <w:rFonts w:cs="David"/>
          <w:rtl/>
        </w:rPr>
        <w:t>ישא</w:t>
      </w:r>
      <w:proofErr w:type="spellEnd"/>
      <w:r w:rsidRPr="007C5B4C">
        <w:rPr>
          <w:rFonts w:cs="David"/>
          <w:rtl/>
        </w:rPr>
        <w:t xml:space="preserve"> באחריות לכל נזק או אובדן שייגרם </w:t>
      </w:r>
      <w:r>
        <w:rPr>
          <w:rFonts w:cs="David" w:hint="cs"/>
          <w:rtl/>
        </w:rPr>
        <w:t>למזמין</w:t>
      </w:r>
      <w:r w:rsidRPr="007C5B4C">
        <w:rPr>
          <w:rFonts w:cs="David"/>
          <w:rtl/>
        </w:rPr>
        <w:t xml:space="preserve"> או לצד שלישי עקב </w:t>
      </w:r>
      <w:r>
        <w:rPr>
          <w:rFonts w:cs="David"/>
          <w:rtl/>
        </w:rPr>
        <w:t>מעש</w:t>
      </w:r>
      <w:r>
        <w:rPr>
          <w:rFonts w:cs="David" w:hint="cs"/>
          <w:rtl/>
        </w:rPr>
        <w:t>ה או מחדל של</w:t>
      </w:r>
      <w:r w:rsidRPr="007C5B4C">
        <w:rPr>
          <w:rFonts w:cs="David"/>
          <w:rtl/>
        </w:rPr>
        <w:t xml:space="preserve"> הספק</w:t>
      </w:r>
      <w:r>
        <w:rPr>
          <w:rFonts w:cs="David" w:hint="cs"/>
          <w:rtl/>
        </w:rPr>
        <w:t xml:space="preserve"> או מי מטעמו, בהתאם לאמור</w:t>
      </w:r>
      <w:r w:rsidRPr="007C5B4C">
        <w:rPr>
          <w:rFonts w:cs="David"/>
          <w:rtl/>
        </w:rPr>
        <w:t xml:space="preserve"> </w:t>
      </w:r>
      <w:r>
        <w:rPr>
          <w:rFonts w:cs="David" w:hint="cs"/>
          <w:rtl/>
        </w:rPr>
        <w:t>ב</w:t>
      </w:r>
      <w:r w:rsidRPr="007C5B4C">
        <w:rPr>
          <w:rFonts w:cs="David"/>
          <w:rtl/>
        </w:rPr>
        <w:t>מכרז ו</w:t>
      </w:r>
      <w:r>
        <w:rPr>
          <w:rFonts w:cs="David" w:hint="cs"/>
          <w:rtl/>
        </w:rPr>
        <w:t>ב</w:t>
      </w:r>
      <w:r w:rsidRPr="007C5B4C">
        <w:rPr>
          <w:rFonts w:cs="David"/>
          <w:rtl/>
        </w:rPr>
        <w:t xml:space="preserve">הסכם. </w:t>
      </w:r>
      <w:r w:rsidRPr="00956E1D">
        <w:rPr>
          <w:rFonts w:cs="David"/>
          <w:rtl/>
        </w:rPr>
        <w:t xml:space="preserve"> הספק </w:t>
      </w:r>
      <w:r>
        <w:rPr>
          <w:rFonts w:cs="David" w:hint="cs"/>
          <w:rtl/>
        </w:rPr>
        <w:t xml:space="preserve">מתחייב </w:t>
      </w:r>
      <w:r w:rsidRPr="00956E1D">
        <w:rPr>
          <w:rFonts w:cs="David"/>
          <w:rtl/>
        </w:rPr>
        <w:t>לשלם ולשפות</w:t>
      </w:r>
      <w:r w:rsidRPr="00956E1D">
        <w:rPr>
          <w:rFonts w:cs="David" w:hint="cs"/>
          <w:rtl/>
        </w:rPr>
        <w:t xml:space="preserve"> את </w:t>
      </w:r>
      <w:r>
        <w:rPr>
          <w:rFonts w:cs="David" w:hint="cs"/>
          <w:rtl/>
        </w:rPr>
        <w:t>המזמין</w:t>
      </w:r>
      <w:r w:rsidRPr="00956E1D">
        <w:rPr>
          <w:rFonts w:cs="David" w:hint="cs"/>
          <w:rtl/>
        </w:rPr>
        <w:t xml:space="preserve"> או המזמין</w:t>
      </w:r>
      <w:r w:rsidRPr="00956E1D">
        <w:rPr>
          <w:rFonts w:cs="David"/>
          <w:rtl/>
        </w:rPr>
        <w:t xml:space="preserve"> בעבור כל הוצאה שנגרמה להם כאמור.</w:t>
      </w:r>
      <w:r w:rsidRPr="007C5B4C">
        <w:rPr>
          <w:rFonts w:cs="David"/>
          <w:rtl/>
        </w:rPr>
        <w:t xml:space="preserve">. </w:t>
      </w:r>
    </w:p>
    <w:p w14:paraId="61481CCA"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574617">
        <w:rPr>
          <w:rFonts w:cs="David"/>
          <w:rtl/>
        </w:rPr>
        <w:t xml:space="preserve">הצדדים מצהירים בזאת כי </w:t>
      </w:r>
      <w:r>
        <w:rPr>
          <w:rFonts w:cs="David" w:hint="cs"/>
          <w:rtl/>
        </w:rPr>
        <w:t>המזמין</w:t>
      </w:r>
      <w:r w:rsidRPr="00574617">
        <w:rPr>
          <w:rFonts w:cs="David"/>
          <w:rtl/>
        </w:rPr>
        <w:t>, הבאים מכוח</w:t>
      </w:r>
      <w:r>
        <w:rPr>
          <w:rFonts w:cs="David" w:hint="cs"/>
          <w:rtl/>
        </w:rPr>
        <w:t>ו</w:t>
      </w:r>
      <w:r w:rsidRPr="00574617">
        <w:rPr>
          <w:rFonts w:cs="David"/>
          <w:rtl/>
        </w:rPr>
        <w:t xml:space="preserve"> או המועסקים על יד</w:t>
      </w:r>
      <w:r>
        <w:rPr>
          <w:rFonts w:cs="David" w:hint="cs"/>
          <w:rtl/>
        </w:rPr>
        <w:t>ו</w:t>
      </w:r>
      <w:r w:rsidRPr="00574617">
        <w:rPr>
          <w:rFonts w:cs="David"/>
          <w:rtl/>
        </w:rPr>
        <w:t xml:space="preserve"> לא </w:t>
      </w:r>
      <w:r w:rsidRPr="00574617">
        <w:rPr>
          <w:rFonts w:cs="David" w:hint="cs"/>
          <w:rtl/>
        </w:rPr>
        <w:t>י</w:t>
      </w:r>
      <w:r w:rsidRPr="00574617">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sidRPr="00125A5F">
        <w:rPr>
          <w:rFonts w:cs="David" w:hint="eastAsia"/>
          <w:rtl/>
        </w:rPr>
        <w:t>האמור</w:t>
      </w:r>
      <w:r w:rsidRPr="00125A5F">
        <w:rPr>
          <w:rFonts w:cs="David"/>
          <w:rtl/>
        </w:rPr>
        <w:t xml:space="preserve"> לא יחול ביחס לנזק שנגרם בזדון או נזק שהאחריות בגינו מוטלת על המזמין לפי דין.</w:t>
      </w:r>
      <w:r>
        <w:rPr>
          <w:rFonts w:cs="David" w:hint="cs"/>
          <w:rtl/>
        </w:rPr>
        <w:t xml:space="preserve"> </w:t>
      </w:r>
      <w:r w:rsidRPr="00BB1F17">
        <w:rPr>
          <w:rFonts w:cs="David"/>
          <w:rtl/>
        </w:rPr>
        <w:t>.</w:t>
      </w:r>
    </w:p>
    <w:p w14:paraId="26854D9F" w14:textId="77777777" w:rsidR="005176CF" w:rsidRDefault="005176CF" w:rsidP="005176CF">
      <w:pPr>
        <w:pStyle w:val="af7"/>
        <w:keepLines w:val="0"/>
        <w:widowControl w:val="0"/>
        <w:numPr>
          <w:ilvl w:val="0"/>
          <w:numId w:val="56"/>
        </w:numPr>
        <w:spacing w:line="360" w:lineRule="auto"/>
        <w:jc w:val="both"/>
        <w:rPr>
          <w:rFonts w:cs="David"/>
          <w:b/>
          <w:bCs/>
        </w:rPr>
      </w:pPr>
      <w:r>
        <w:rPr>
          <w:rFonts w:cs="David" w:hint="cs"/>
          <w:b/>
          <w:bCs/>
          <w:rtl/>
        </w:rPr>
        <w:t>ביטוח</w:t>
      </w:r>
      <w:r w:rsidR="00662DF0">
        <w:rPr>
          <w:rFonts w:cs="David" w:hint="cs"/>
          <w:b/>
          <w:bCs/>
          <w:rtl/>
        </w:rPr>
        <w:t xml:space="preserve"> </w:t>
      </w:r>
      <w:proofErr w:type="spellStart"/>
      <w:r w:rsidR="00662DF0">
        <w:rPr>
          <w:rFonts w:cs="David" w:hint="cs"/>
          <w:b/>
          <w:bCs/>
          <w:rtl/>
        </w:rPr>
        <w:t>ונזיקין</w:t>
      </w:r>
      <w:proofErr w:type="spellEnd"/>
      <w:r w:rsidR="00662DF0">
        <w:rPr>
          <w:rFonts w:cs="David" w:hint="cs"/>
          <w:b/>
          <w:bCs/>
          <w:rtl/>
        </w:rPr>
        <w:t xml:space="preserve"> </w:t>
      </w:r>
    </w:p>
    <w:p w14:paraId="62FF973D" w14:textId="77777777" w:rsidR="00662DF0" w:rsidRPr="007C1A20" w:rsidRDefault="00662DF0" w:rsidP="00662DF0">
      <w:pPr>
        <w:pStyle w:val="af7"/>
        <w:widowControl w:val="0"/>
        <w:numPr>
          <w:ilvl w:val="1"/>
          <w:numId w:val="56"/>
        </w:numPr>
        <w:spacing w:line="360" w:lineRule="auto"/>
        <w:jc w:val="both"/>
        <w:rPr>
          <w:rFonts w:cs="David"/>
          <w:rtl/>
        </w:rPr>
      </w:pPr>
      <w:bookmarkStart w:id="203" w:name="show_IsFileBituach"/>
      <w:bookmarkEnd w:id="203"/>
      <w:r>
        <w:rPr>
          <w:rFonts w:cs="David" w:hint="cs"/>
          <w:rtl/>
        </w:rPr>
        <w:t xml:space="preserve"> </w:t>
      </w:r>
      <w:r w:rsidRPr="007C1A20">
        <w:rPr>
          <w:rFonts w:cs="David"/>
          <w:rtl/>
        </w:rPr>
        <w:t>הספק/ הקבלן/ נותן השירותים (לפי העניין)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14:paraId="0259EE22" w14:textId="77777777" w:rsidR="00662DF0" w:rsidRPr="007C1A20" w:rsidRDefault="00662DF0" w:rsidP="00662DF0">
      <w:pPr>
        <w:pStyle w:val="af7"/>
        <w:widowControl w:val="0"/>
        <w:numPr>
          <w:ilvl w:val="1"/>
          <w:numId w:val="56"/>
        </w:numPr>
        <w:spacing w:line="360" w:lineRule="auto"/>
        <w:jc w:val="both"/>
        <w:rPr>
          <w:rFonts w:cs="David"/>
          <w:rtl/>
        </w:rPr>
      </w:pPr>
      <w:r w:rsidRPr="007C1A20">
        <w:rPr>
          <w:rFonts w:cs="David"/>
          <w:rtl/>
        </w:rPr>
        <w:lastRenderedPageBreak/>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משרד </w:t>
      </w:r>
      <w:r>
        <w:rPr>
          <w:rFonts w:cs="David" w:hint="cs"/>
          <w:rtl/>
        </w:rPr>
        <w:t xml:space="preserve">החקלאות ופיתוח הכפר </w:t>
      </w:r>
      <w:r w:rsidRPr="007C1A20">
        <w:rPr>
          <w:rFonts w:cs="David"/>
          <w:rtl/>
        </w:rPr>
        <w:t xml:space="preserve"> בגין אחריותם למעשי ו/או מחדלי הספק. </w:t>
      </w:r>
    </w:p>
    <w:p w14:paraId="4F114234" w14:textId="77777777" w:rsidR="00662DF0" w:rsidRPr="007C1A20" w:rsidRDefault="00662DF0" w:rsidP="00662DF0">
      <w:pPr>
        <w:pStyle w:val="af7"/>
        <w:widowControl w:val="0"/>
        <w:numPr>
          <w:ilvl w:val="1"/>
          <w:numId w:val="56"/>
        </w:numPr>
        <w:spacing w:line="360" w:lineRule="auto"/>
        <w:jc w:val="both"/>
        <w:rPr>
          <w:rFonts w:cs="David"/>
          <w:rtl/>
        </w:rPr>
      </w:pPr>
      <w:r w:rsidRPr="007C1A20">
        <w:rPr>
          <w:rFonts w:cs="David"/>
          <w:rtl/>
        </w:rPr>
        <w:t xml:space="preserve">הספק/ הקבלן/ נותן השירותים יוודא כי בביטוח מסוג עבודות קבלניות/הקמה, המתייחס לשירותים נשוא ההתקשרות, יכללו מדינת ישראל – משרד </w:t>
      </w:r>
      <w:r>
        <w:rPr>
          <w:rFonts w:cs="David" w:hint="cs"/>
          <w:rtl/>
        </w:rPr>
        <w:t>החקלאות ופיתוח הכפר</w:t>
      </w:r>
      <w:r w:rsidRPr="007C1A20">
        <w:rPr>
          <w:rFonts w:cs="David"/>
          <w:rtl/>
        </w:rPr>
        <w:t xml:space="preserve"> כמבוטחים נוספים. </w:t>
      </w:r>
    </w:p>
    <w:p w14:paraId="6425930B" w14:textId="77777777" w:rsidR="00662DF0" w:rsidRPr="007C1A20" w:rsidRDefault="00662DF0" w:rsidP="00662DF0">
      <w:pPr>
        <w:pStyle w:val="af7"/>
        <w:widowControl w:val="0"/>
        <w:numPr>
          <w:ilvl w:val="1"/>
          <w:numId w:val="56"/>
        </w:numPr>
        <w:spacing w:line="360" w:lineRule="auto"/>
        <w:jc w:val="both"/>
        <w:rPr>
          <w:rFonts w:cs="David"/>
          <w:rtl/>
        </w:rPr>
      </w:pPr>
      <w:r w:rsidRPr="007C1A20">
        <w:rPr>
          <w:rFonts w:cs="David"/>
          <w:rtl/>
        </w:rPr>
        <w:t xml:space="preserve">הספק/ הקבלן/ נותן השירותים יוודא כי בכל ביטוחיו המתייחסים לשירותים נשוא ההתקשרות ייכלל סעיף ויתור על זכות התחלוף/השיבוב כלפי מדינת ישראל– משרד </w:t>
      </w:r>
      <w:r>
        <w:rPr>
          <w:rFonts w:cs="David" w:hint="cs"/>
          <w:rtl/>
        </w:rPr>
        <w:t>החקלאות ופיתוח הכפר</w:t>
      </w:r>
      <w:r w:rsidRPr="007C1A20">
        <w:rPr>
          <w:rFonts w:cs="David"/>
          <w:rtl/>
        </w:rPr>
        <w:t xml:space="preserve"> עובדיה והפועלים מטעמה (ויתור כאמור לא יחול בגין נזק בזדון). </w:t>
      </w:r>
    </w:p>
    <w:p w14:paraId="1086E8C9" w14:textId="77777777" w:rsidR="00662DF0" w:rsidRPr="007C1A20" w:rsidRDefault="00662DF0" w:rsidP="00662DF0">
      <w:pPr>
        <w:pStyle w:val="af7"/>
        <w:widowControl w:val="0"/>
        <w:numPr>
          <w:ilvl w:val="1"/>
          <w:numId w:val="56"/>
        </w:numPr>
        <w:spacing w:line="360" w:lineRule="auto"/>
        <w:jc w:val="both"/>
        <w:rPr>
          <w:rFonts w:cs="David"/>
          <w:rtl/>
        </w:rPr>
      </w:pPr>
      <w:r w:rsidRPr="007C1A20">
        <w:rPr>
          <w:rFonts w:cs="David"/>
          <w:rtl/>
        </w:rPr>
        <w:t>המדינה שומרת לעצמה את הזכות לקבל מהספק אישור על קיום ביטוח או העתקי פוליסות, לפי דרישה.</w:t>
      </w:r>
    </w:p>
    <w:p w14:paraId="229D2E0E" w14:textId="77777777" w:rsidR="00662DF0" w:rsidRPr="00804649" w:rsidRDefault="00662DF0" w:rsidP="00662DF0">
      <w:pPr>
        <w:pStyle w:val="af7"/>
        <w:widowControl w:val="0"/>
        <w:numPr>
          <w:ilvl w:val="1"/>
          <w:numId w:val="56"/>
        </w:numPr>
        <w:spacing w:line="360" w:lineRule="auto"/>
        <w:jc w:val="both"/>
        <w:rPr>
          <w:rFonts w:cs="David"/>
        </w:rPr>
      </w:pPr>
      <w:r w:rsidRPr="007C1A20">
        <w:rPr>
          <w:rFonts w:cs="David"/>
          <w:rtl/>
        </w:rPr>
        <w:t>אי עמידה בתנאי סעיף זה מהווה הפרה של הסכם זה.</w:t>
      </w:r>
    </w:p>
    <w:p w14:paraId="02FC8A0F" w14:textId="77777777" w:rsidR="005176CF" w:rsidRPr="00804649" w:rsidRDefault="005176CF" w:rsidP="00662DF0">
      <w:pPr>
        <w:pStyle w:val="af7"/>
        <w:widowControl w:val="0"/>
        <w:spacing w:line="360" w:lineRule="auto"/>
        <w:ind w:left="1020"/>
        <w:jc w:val="both"/>
        <w:rPr>
          <w:rFonts w:cs="David"/>
        </w:rPr>
      </w:pPr>
    </w:p>
    <w:p w14:paraId="2D49130E"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המחאת זכויות או חובות על פי הסכם</w:t>
      </w:r>
    </w:p>
    <w:p w14:paraId="676CBD01"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חל איסור מוחלט על הספק </w:t>
      </w:r>
      <w:proofErr w:type="spellStart"/>
      <w:r w:rsidRPr="007C5B4C">
        <w:rPr>
          <w:rFonts w:cs="David"/>
          <w:rtl/>
        </w:rPr>
        <w:t>להמחות</w:t>
      </w:r>
      <w:proofErr w:type="spellEnd"/>
      <w:r w:rsidRPr="007C5B4C">
        <w:rPr>
          <w:rFonts w:cs="David"/>
          <w:rtl/>
        </w:rPr>
        <w:t xml:space="preserve"> או להסב כל זכות או חובה על</w:t>
      </w:r>
      <w:r>
        <w:rPr>
          <w:rFonts w:cs="David"/>
          <w:rtl/>
        </w:rPr>
        <w:t xml:space="preserve"> פי הסכם זה או את ביצוע האמור ב</w:t>
      </w:r>
      <w:r>
        <w:rPr>
          <w:rFonts w:cs="David" w:hint="cs"/>
          <w:rtl/>
        </w:rPr>
        <w:t>ו</w:t>
      </w:r>
      <w:r w:rsidRPr="007C5B4C">
        <w:rPr>
          <w:rFonts w:cs="David"/>
          <w:rtl/>
        </w:rPr>
        <w:t xml:space="preserve">, ללא אישור מראש ובכתב של </w:t>
      </w:r>
      <w:r>
        <w:rPr>
          <w:rFonts w:cs="David"/>
          <w:rtl/>
        </w:rPr>
        <w:t>המזמין</w:t>
      </w:r>
      <w:r>
        <w:rPr>
          <w:rFonts w:cs="David" w:hint="cs"/>
          <w:rtl/>
        </w:rPr>
        <w:t>,</w:t>
      </w:r>
      <w:r w:rsidRPr="007A71AD">
        <w:rPr>
          <w:rFonts w:cs="David" w:hint="cs"/>
          <w:rtl/>
        </w:rPr>
        <w:t xml:space="preserve"> </w:t>
      </w:r>
      <w:r>
        <w:rPr>
          <w:rFonts w:cs="David" w:hint="cs"/>
          <w:rtl/>
        </w:rPr>
        <w:t>בהתאם לשיקול דעתו הבלעדי</w:t>
      </w:r>
      <w:r w:rsidRPr="007C5B4C">
        <w:rPr>
          <w:rFonts w:cs="David"/>
          <w:rtl/>
        </w:rPr>
        <w:t xml:space="preserve">. </w:t>
      </w:r>
    </w:p>
    <w:p w14:paraId="519BB3B1"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אישר </w:t>
      </w:r>
      <w:r>
        <w:rPr>
          <w:rFonts w:cs="David"/>
          <w:rtl/>
        </w:rPr>
        <w:t>המזמין</w:t>
      </w:r>
      <w:r w:rsidRPr="007C5B4C">
        <w:rPr>
          <w:rFonts w:cs="David"/>
          <w:rtl/>
        </w:rPr>
        <w:t xml:space="preserve"> המחאה או הסבה של זכויותיו או חובותיו של הספק על פי הסכם זה, לא יהיה באישור </w:t>
      </w:r>
      <w:r>
        <w:rPr>
          <w:rFonts w:cs="David"/>
          <w:rtl/>
        </w:rPr>
        <w:t>המזמין</w:t>
      </w:r>
      <w:r>
        <w:rPr>
          <w:rFonts w:cs="David" w:hint="cs"/>
          <w:rtl/>
        </w:rPr>
        <w:t xml:space="preserve"> כדי</w:t>
      </w:r>
      <w:r w:rsidRPr="007C5B4C">
        <w:rPr>
          <w:rFonts w:cs="David"/>
          <w:rtl/>
        </w:rPr>
        <w:t xml:space="preserve"> לשחרר את הספק מאחריותו כלפי </w:t>
      </w:r>
      <w:r>
        <w:rPr>
          <w:rFonts w:cs="David"/>
          <w:rtl/>
        </w:rPr>
        <w:t>המזמין</w:t>
      </w:r>
      <w:r w:rsidRPr="007C5B4C">
        <w:rPr>
          <w:rFonts w:cs="David"/>
          <w:rtl/>
        </w:rPr>
        <w:t xml:space="preserve"> בדבר הוראות הסכם זה.</w:t>
      </w:r>
    </w:p>
    <w:p w14:paraId="5D496F75"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מוצהר ומוסכם בזה כי ל</w:t>
      </w:r>
      <w:r>
        <w:rPr>
          <w:rFonts w:cs="David" w:hint="cs"/>
          <w:rtl/>
        </w:rPr>
        <w:t>מזמין</w:t>
      </w:r>
      <w:r w:rsidRPr="007C5B4C">
        <w:rPr>
          <w:rFonts w:cs="David"/>
          <w:rtl/>
        </w:rPr>
        <w:t xml:space="preserve"> הזכות </w:t>
      </w:r>
      <w:proofErr w:type="spellStart"/>
      <w:r w:rsidRPr="007C5B4C">
        <w:rPr>
          <w:rFonts w:cs="David"/>
          <w:rtl/>
        </w:rPr>
        <w:t>להמחות</w:t>
      </w:r>
      <w:proofErr w:type="spellEnd"/>
      <w:r w:rsidRPr="007C5B4C">
        <w:rPr>
          <w:rFonts w:cs="David"/>
          <w:rtl/>
        </w:rPr>
        <w:t xml:space="preserve"> או להסב כל זכות או חובה על פי הסכם זה ללא צורך בקבלת אישור כלשהו מהספק או מצד ג' כלשהו.</w:t>
      </w:r>
    </w:p>
    <w:p w14:paraId="6545B365"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הפסקת ההתקשרות</w:t>
      </w:r>
    </w:p>
    <w:p w14:paraId="3E000601" w14:textId="77777777" w:rsidR="005176CF" w:rsidRDefault="005176CF" w:rsidP="005176CF">
      <w:pPr>
        <w:pStyle w:val="af7"/>
        <w:keepLines w:val="0"/>
        <w:widowControl w:val="0"/>
        <w:numPr>
          <w:ilvl w:val="1"/>
          <w:numId w:val="56"/>
        </w:numPr>
        <w:spacing w:after="120" w:line="360" w:lineRule="auto"/>
        <w:jc w:val="both"/>
        <w:rPr>
          <w:rFonts w:cs="David"/>
        </w:rPr>
      </w:pPr>
      <w:r>
        <w:rPr>
          <w:rFonts w:cs="David" w:hint="cs"/>
          <w:rtl/>
        </w:rPr>
        <w:t xml:space="preserve">הספק מתחייב לספק את השירותים לכל אורך תקופת ההתקשרות, בהתאם להוראות ההסכם והמכרז. לא תהיה לספק אפשרות להפסיק את ההתקשרות במהלכה. </w:t>
      </w:r>
    </w:p>
    <w:p w14:paraId="21F325D0" w14:textId="77777777" w:rsidR="005176CF" w:rsidRPr="00100307" w:rsidRDefault="005176CF" w:rsidP="005176CF">
      <w:pPr>
        <w:pStyle w:val="af7"/>
        <w:keepLines w:val="0"/>
        <w:widowControl w:val="0"/>
        <w:numPr>
          <w:ilvl w:val="1"/>
          <w:numId w:val="56"/>
        </w:numPr>
        <w:spacing w:after="120" w:line="360" w:lineRule="auto"/>
        <w:jc w:val="both"/>
        <w:rPr>
          <w:rFonts w:cs="David"/>
          <w:rtl/>
        </w:rPr>
      </w:pPr>
      <w:r>
        <w:rPr>
          <w:rFonts w:cs="David"/>
          <w:rtl/>
        </w:rPr>
        <w:t>המזמין</w:t>
      </w:r>
      <w:r w:rsidRPr="00100307">
        <w:rPr>
          <w:rFonts w:cs="David"/>
          <w:rtl/>
        </w:rPr>
        <w:t xml:space="preserve"> יהיה רשאי להודיע לספק בהודעה מוקדמת של 60 יום על </w:t>
      </w:r>
      <w:r>
        <w:rPr>
          <w:rFonts w:cs="David" w:hint="cs"/>
          <w:rtl/>
        </w:rPr>
        <w:t>הספקת ההתקשרות</w:t>
      </w:r>
      <w:r w:rsidRPr="00100307">
        <w:rPr>
          <w:rFonts w:cs="David"/>
          <w:rtl/>
        </w:rPr>
        <w:t xml:space="preserve"> מכל סיבה שהיא</w:t>
      </w:r>
      <w:r>
        <w:rPr>
          <w:rFonts w:cs="David" w:hint="cs"/>
          <w:rtl/>
        </w:rPr>
        <w:t>,</w:t>
      </w:r>
      <w:r w:rsidRPr="00100307">
        <w:rPr>
          <w:rFonts w:cs="David"/>
          <w:rtl/>
        </w:rPr>
        <w:t xml:space="preserve"> ומבלי ש</w:t>
      </w:r>
      <w:r>
        <w:rPr>
          <w:rFonts w:cs="David"/>
          <w:rtl/>
        </w:rPr>
        <w:t>המזמין</w:t>
      </w:r>
      <w:r w:rsidRPr="00100307">
        <w:rPr>
          <w:rFonts w:cs="David"/>
          <w:rtl/>
        </w:rPr>
        <w:t xml:space="preserve"> יהא חייב לפרש ולנמק את </w:t>
      </w:r>
      <w:r w:rsidRPr="00100307">
        <w:rPr>
          <w:rFonts w:cs="David" w:hint="cs"/>
          <w:rtl/>
        </w:rPr>
        <w:t>החלטתו</w:t>
      </w:r>
      <w:r w:rsidRPr="00100307">
        <w:rPr>
          <w:rFonts w:cs="David"/>
          <w:rtl/>
        </w:rPr>
        <w:t>. לא תה</w:t>
      </w:r>
      <w:r>
        <w:rPr>
          <w:rFonts w:cs="David" w:hint="cs"/>
          <w:rtl/>
        </w:rPr>
        <w:t>יה</w:t>
      </w:r>
      <w:r w:rsidRPr="00100307">
        <w:rPr>
          <w:rFonts w:cs="David"/>
          <w:rtl/>
        </w:rPr>
        <w:t xml:space="preserve"> לספק כל תביעה</w:t>
      </w:r>
      <w:r w:rsidRPr="00100307">
        <w:rPr>
          <w:rFonts w:cs="David" w:hint="cs"/>
          <w:rtl/>
        </w:rPr>
        <w:t>,</w:t>
      </w:r>
      <w:r w:rsidRPr="00100307">
        <w:rPr>
          <w:rFonts w:cs="David"/>
          <w:rtl/>
        </w:rPr>
        <w:t xml:space="preserve"> דרישה כספית או </w:t>
      </w:r>
      <w:r w:rsidRPr="00100307">
        <w:rPr>
          <w:rFonts w:cs="David" w:hint="cs"/>
          <w:rtl/>
        </w:rPr>
        <w:t xml:space="preserve">טענה </w:t>
      </w:r>
      <w:r w:rsidRPr="00100307">
        <w:rPr>
          <w:rFonts w:cs="David"/>
          <w:rtl/>
        </w:rPr>
        <w:t xml:space="preserve">אחרת כלפי </w:t>
      </w:r>
      <w:r>
        <w:rPr>
          <w:rFonts w:cs="David"/>
          <w:rtl/>
        </w:rPr>
        <w:t>המזמין</w:t>
      </w:r>
      <w:r w:rsidRPr="00100307">
        <w:rPr>
          <w:rFonts w:cs="David"/>
          <w:rtl/>
        </w:rPr>
        <w:t xml:space="preserve"> בקשר עם הפסקת פעולתו </w:t>
      </w:r>
      <w:r w:rsidRPr="00100307">
        <w:rPr>
          <w:rFonts w:cs="David" w:hint="cs"/>
          <w:rtl/>
        </w:rPr>
        <w:t>כאמור.</w:t>
      </w:r>
    </w:p>
    <w:p w14:paraId="07FE610D"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lastRenderedPageBreak/>
        <w:t xml:space="preserve">הופסקה ההתקשרות עם הספק, כולה או מקצתה, </w:t>
      </w:r>
      <w:r>
        <w:rPr>
          <w:rFonts w:cs="David" w:hint="cs"/>
          <w:rtl/>
        </w:rPr>
        <w:t xml:space="preserve">בין אם כהחלטה של המזמין, כתוצאה מהפרה של הספק או </w:t>
      </w:r>
      <w:r w:rsidRPr="007C5B4C">
        <w:rPr>
          <w:rFonts w:cs="David"/>
          <w:rtl/>
        </w:rPr>
        <w:t xml:space="preserve">מכל סיבה שהיא, רשאי </w:t>
      </w:r>
      <w:r>
        <w:rPr>
          <w:rFonts w:cs="David"/>
          <w:rtl/>
        </w:rPr>
        <w:t>המזמין</w:t>
      </w:r>
      <w:r w:rsidRPr="007C5B4C">
        <w:rPr>
          <w:rFonts w:cs="David"/>
          <w:rtl/>
        </w:rPr>
        <w:t xml:space="preserve"> להתקשר בהסכם עם ספק אחר</w:t>
      </w:r>
      <w:r>
        <w:rPr>
          <w:rFonts w:cs="David" w:hint="cs"/>
          <w:rtl/>
        </w:rPr>
        <w:t xml:space="preserve"> בנושא המכרז</w:t>
      </w:r>
      <w:r w:rsidRPr="007C5B4C">
        <w:rPr>
          <w:rFonts w:cs="David"/>
          <w:rtl/>
        </w:rPr>
        <w:t xml:space="preserve">. </w:t>
      </w:r>
    </w:p>
    <w:p w14:paraId="44DDE3F3"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מבלי לפגוע בכלליות האמור</w:t>
      </w:r>
      <w:r>
        <w:rPr>
          <w:rFonts w:cs="David" w:hint="cs"/>
          <w:rtl/>
        </w:rPr>
        <w:t xml:space="preserve"> בכל מקום בהסכם</w:t>
      </w:r>
      <w:r w:rsidRPr="007C5B4C">
        <w:rPr>
          <w:rFonts w:cs="David"/>
          <w:rtl/>
        </w:rPr>
        <w:t xml:space="preserve">, </w:t>
      </w:r>
      <w:r>
        <w:rPr>
          <w:rFonts w:cs="David"/>
          <w:rtl/>
        </w:rPr>
        <w:t>המזמין</w:t>
      </w:r>
      <w:r w:rsidRPr="007C5B4C">
        <w:rPr>
          <w:rFonts w:cs="David"/>
          <w:rtl/>
        </w:rPr>
        <w:t xml:space="preserve"> רשאי ל</w:t>
      </w:r>
      <w:r>
        <w:rPr>
          <w:rFonts w:cs="David" w:hint="cs"/>
          <w:rtl/>
        </w:rPr>
        <w:t>הפסיק את ההתקשרות עם הספק</w:t>
      </w:r>
      <w:r w:rsidRPr="007C5B4C">
        <w:rPr>
          <w:rFonts w:cs="David"/>
          <w:rtl/>
        </w:rPr>
        <w:t xml:space="preserve">, </w:t>
      </w:r>
      <w:r>
        <w:rPr>
          <w:rFonts w:cs="David" w:hint="cs"/>
          <w:rtl/>
        </w:rPr>
        <w:t>בהתראה של 30 יום</w:t>
      </w:r>
      <w:r w:rsidRPr="007C5B4C">
        <w:rPr>
          <w:rFonts w:cs="David"/>
          <w:rtl/>
        </w:rPr>
        <w:t>, בהתרחש כל אחד מהמקרים הבאים:</w:t>
      </w:r>
    </w:p>
    <w:p w14:paraId="0F7EABE9" w14:textId="77777777" w:rsidR="005176CF" w:rsidRPr="007C5B4C" w:rsidRDefault="005176CF" w:rsidP="005176CF">
      <w:pPr>
        <w:pStyle w:val="af7"/>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קדם מפרק, מפרק זמני או קבוע לספק; </w:t>
      </w:r>
    </w:p>
    <w:p w14:paraId="0995B9D4" w14:textId="77777777" w:rsidR="005176CF" w:rsidRPr="007C5B4C" w:rsidRDefault="005176CF" w:rsidP="005176CF">
      <w:pPr>
        <w:pStyle w:val="af7"/>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כונס נכסים זמני או קבוע לעסקי ו/או לרכוש הספק; </w:t>
      </w:r>
    </w:p>
    <w:p w14:paraId="5006A5A0" w14:textId="77777777" w:rsidR="005176CF" w:rsidRDefault="005176CF" w:rsidP="005176CF">
      <w:pPr>
        <w:pStyle w:val="af7"/>
        <w:keepLines w:val="0"/>
        <w:widowControl w:val="0"/>
        <w:numPr>
          <w:ilvl w:val="2"/>
          <w:numId w:val="56"/>
        </w:numPr>
        <w:tabs>
          <w:tab w:val="clear" w:pos="1757"/>
          <w:tab w:val="num" w:pos="1817"/>
        </w:tabs>
        <w:spacing w:after="120" w:line="360" w:lineRule="auto"/>
        <w:ind w:left="1817"/>
        <w:jc w:val="both"/>
        <w:rPr>
          <w:rFonts w:cs="David"/>
        </w:rPr>
      </w:pPr>
      <w:r>
        <w:rPr>
          <w:rFonts w:cs="David"/>
          <w:rtl/>
        </w:rPr>
        <w:t>אם יינתן צו הקפאת הליכים לספק</w:t>
      </w:r>
      <w:r>
        <w:rPr>
          <w:rFonts w:cs="David" w:hint="cs"/>
          <w:rtl/>
        </w:rPr>
        <w:t>;</w:t>
      </w:r>
      <w:r w:rsidRPr="007C5B4C">
        <w:rPr>
          <w:rFonts w:cs="David"/>
          <w:rtl/>
        </w:rPr>
        <w:t xml:space="preserve"> </w:t>
      </w:r>
    </w:p>
    <w:p w14:paraId="2A0CBA07" w14:textId="77777777" w:rsidR="005176CF" w:rsidRPr="007C5B4C" w:rsidRDefault="005176CF" w:rsidP="005176CF">
      <w:pPr>
        <w:pStyle w:val="af7"/>
        <w:keepLines w:val="0"/>
        <w:widowControl w:val="0"/>
        <w:spacing w:after="120" w:line="360" w:lineRule="auto"/>
        <w:ind w:left="1020"/>
        <w:jc w:val="both"/>
        <w:rPr>
          <w:rFonts w:cs="David"/>
          <w:rtl/>
        </w:rPr>
      </w:pPr>
      <w:r>
        <w:rPr>
          <w:rFonts w:cs="David"/>
          <w:rtl/>
        </w:rPr>
        <w:t>על הספק להודיע מ</w:t>
      </w:r>
      <w:r w:rsidRPr="007C5B4C">
        <w:rPr>
          <w:rFonts w:cs="David"/>
          <w:rtl/>
        </w:rPr>
        <w:t xml:space="preserve">ידית </w:t>
      </w:r>
      <w:r>
        <w:rPr>
          <w:rFonts w:cs="David"/>
          <w:rtl/>
        </w:rPr>
        <w:t>למזמין</w:t>
      </w:r>
      <w:r>
        <w:rPr>
          <w:rFonts w:cs="David" w:hint="cs"/>
          <w:rtl/>
        </w:rPr>
        <w:t xml:space="preserve"> על התרחשות אחד ה</w:t>
      </w:r>
      <w:r w:rsidRPr="007C5B4C">
        <w:rPr>
          <w:rFonts w:cs="David"/>
          <w:rtl/>
        </w:rPr>
        <w:t xml:space="preserve">מקרים המפורטים </w:t>
      </w:r>
      <w:r>
        <w:rPr>
          <w:rFonts w:cs="David" w:hint="cs"/>
          <w:rtl/>
        </w:rPr>
        <w:t>בסעיף זה</w:t>
      </w:r>
      <w:r w:rsidRPr="007C5B4C">
        <w:rPr>
          <w:rFonts w:cs="David"/>
          <w:rtl/>
        </w:rPr>
        <w:t>.</w:t>
      </w:r>
    </w:p>
    <w:p w14:paraId="45495C49"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הפרת ההסכם</w:t>
      </w:r>
    </w:p>
    <w:p w14:paraId="2A6629C6" w14:textId="77777777" w:rsidR="005176CF" w:rsidRPr="007C5B4C" w:rsidRDefault="005176CF" w:rsidP="005176CF">
      <w:pPr>
        <w:pStyle w:val="af7"/>
        <w:keepLines w:val="0"/>
        <w:widowControl w:val="0"/>
        <w:numPr>
          <w:ilvl w:val="1"/>
          <w:numId w:val="56"/>
        </w:numPr>
        <w:spacing w:line="360" w:lineRule="auto"/>
        <w:jc w:val="both"/>
        <w:rPr>
          <w:rFonts w:cs="David"/>
        </w:rPr>
      </w:pPr>
      <w:bookmarkStart w:id="204" w:name="_Ref383953134"/>
      <w:r>
        <w:rPr>
          <w:rFonts w:cs="David" w:hint="cs"/>
          <w:rtl/>
        </w:rPr>
        <w:t xml:space="preserve">הפרה יסודית של ההסכם </w:t>
      </w:r>
      <w:r>
        <w:rPr>
          <w:rFonts w:cs="David"/>
          <w:rtl/>
        </w:rPr>
        <w:t>–</w:t>
      </w:r>
      <w:r>
        <w:rPr>
          <w:rFonts w:cs="David" w:hint="cs"/>
          <w:rtl/>
        </w:rPr>
        <w:t xml:space="preserve"> </w:t>
      </w:r>
      <w:r w:rsidRPr="007C5B4C">
        <w:rPr>
          <w:rFonts w:cs="David" w:hint="cs"/>
          <w:rtl/>
        </w:rPr>
        <w:t>אלה</w:t>
      </w:r>
      <w:r>
        <w:rPr>
          <w:rFonts w:cs="David" w:hint="cs"/>
          <w:rtl/>
        </w:rPr>
        <w:t xml:space="preserve"> </w:t>
      </w:r>
      <w:r w:rsidRPr="007C5B4C">
        <w:rPr>
          <w:rFonts w:cs="David" w:hint="cs"/>
          <w:rtl/>
        </w:rPr>
        <w:t xml:space="preserve">יחשבו כהפרה יסודית של הסכם זה (להלן </w:t>
      </w:r>
      <w:r w:rsidRPr="007C5B4C">
        <w:rPr>
          <w:rFonts w:cs="David"/>
          <w:rtl/>
        </w:rPr>
        <w:t>–</w:t>
      </w:r>
      <w:r w:rsidRPr="007C5B4C">
        <w:rPr>
          <w:rFonts w:cs="David" w:hint="cs"/>
          <w:rtl/>
        </w:rPr>
        <w:t xml:space="preserve"> "</w:t>
      </w:r>
      <w:r w:rsidRPr="007C5B4C">
        <w:rPr>
          <w:rFonts w:cs="David" w:hint="eastAsia"/>
          <w:b/>
          <w:bCs/>
          <w:rtl/>
        </w:rPr>
        <w:t>הפרה</w:t>
      </w:r>
      <w:r w:rsidRPr="007C5B4C">
        <w:rPr>
          <w:rFonts w:cs="David"/>
          <w:b/>
          <w:bCs/>
          <w:rtl/>
        </w:rPr>
        <w:t xml:space="preserve"> </w:t>
      </w:r>
      <w:r w:rsidRPr="007C5B4C">
        <w:rPr>
          <w:rFonts w:cs="David" w:hint="eastAsia"/>
          <w:b/>
          <w:bCs/>
          <w:rtl/>
        </w:rPr>
        <w:t>יסודית</w:t>
      </w:r>
      <w:r w:rsidRPr="007C5B4C">
        <w:rPr>
          <w:rFonts w:cs="David" w:hint="cs"/>
          <w:rtl/>
        </w:rPr>
        <w:t>"):</w:t>
      </w:r>
      <w:bookmarkEnd w:id="204"/>
    </w:p>
    <w:p w14:paraId="2C5D4ED2" w14:textId="77777777" w:rsidR="005176CF" w:rsidRPr="00935870" w:rsidRDefault="005176CF" w:rsidP="005176CF">
      <w:pPr>
        <w:pStyle w:val="af7"/>
        <w:keepLines w:val="0"/>
        <w:numPr>
          <w:ilvl w:val="2"/>
          <w:numId w:val="56"/>
        </w:numPr>
        <w:spacing w:before="0" w:beforeAutospacing="0" w:after="0" w:line="360" w:lineRule="auto"/>
        <w:jc w:val="both"/>
        <w:rPr>
          <w:rFonts w:cs="David"/>
        </w:rPr>
      </w:pPr>
      <w:r w:rsidRPr="007C5B4C">
        <w:rPr>
          <w:rFonts w:cs="David"/>
          <w:rtl/>
        </w:rPr>
        <w:t>הפרת סעיפי ההסכם הבאים</w:t>
      </w:r>
      <w:r w:rsidRPr="00D45295">
        <w:rPr>
          <w:rFonts w:cs="David"/>
          <w:rtl/>
        </w:rPr>
        <w:t>: 3, 4, 5,</w:t>
      </w:r>
      <w:r>
        <w:rPr>
          <w:rFonts w:cs="David" w:hint="cs"/>
          <w:rtl/>
        </w:rPr>
        <w:t xml:space="preserve"> 7,</w:t>
      </w:r>
      <w:r w:rsidRPr="00D45295">
        <w:rPr>
          <w:rFonts w:cs="David" w:hint="cs"/>
          <w:rtl/>
        </w:rPr>
        <w:t xml:space="preserve"> 9</w:t>
      </w:r>
      <w:r w:rsidRPr="00D45295">
        <w:rPr>
          <w:rFonts w:cs="David"/>
          <w:rtl/>
        </w:rPr>
        <w:t>,</w:t>
      </w:r>
      <w:r>
        <w:rPr>
          <w:rFonts w:cs="David" w:hint="cs"/>
          <w:rtl/>
        </w:rPr>
        <w:t xml:space="preserve"> ו-</w:t>
      </w:r>
      <w:r w:rsidRPr="00D45295">
        <w:rPr>
          <w:rFonts w:cs="David" w:hint="cs"/>
          <w:rtl/>
        </w:rPr>
        <w:t>10</w:t>
      </w:r>
      <w:r w:rsidRPr="00935870">
        <w:rPr>
          <w:rFonts w:cs="David"/>
          <w:rtl/>
        </w:rPr>
        <w:t>.</w:t>
      </w:r>
    </w:p>
    <w:p w14:paraId="12A5A97B" w14:textId="77777777" w:rsidR="005176CF" w:rsidRDefault="005176CF" w:rsidP="005176CF">
      <w:pPr>
        <w:pStyle w:val="af7"/>
        <w:keepLines w:val="0"/>
        <w:numPr>
          <w:ilvl w:val="2"/>
          <w:numId w:val="56"/>
        </w:numPr>
        <w:spacing w:before="0" w:beforeAutospacing="0" w:after="0" w:line="360" w:lineRule="auto"/>
        <w:jc w:val="both"/>
        <w:rPr>
          <w:rFonts w:cs="David"/>
        </w:rPr>
      </w:pPr>
      <w:r w:rsidRPr="007C5B4C">
        <w:rPr>
          <w:rFonts w:cs="David"/>
          <w:rtl/>
        </w:rPr>
        <w:t>חריגות משמעותיות מ</w:t>
      </w:r>
      <w:r>
        <w:rPr>
          <w:rFonts w:cs="David" w:hint="cs"/>
          <w:rtl/>
        </w:rPr>
        <w:t>פרטי</w:t>
      </w:r>
      <w:r w:rsidRPr="007C5B4C">
        <w:rPr>
          <w:rFonts w:cs="David"/>
          <w:rtl/>
        </w:rPr>
        <w:t xml:space="preserve"> ה</w:t>
      </w:r>
      <w:r>
        <w:rPr>
          <w:rFonts w:cs="David" w:hint="cs"/>
          <w:rtl/>
        </w:rPr>
        <w:t>התקשרות</w:t>
      </w:r>
      <w:r w:rsidRPr="007C5B4C">
        <w:rPr>
          <w:rFonts w:cs="David"/>
          <w:rtl/>
        </w:rPr>
        <w:t xml:space="preserve"> המבוקשים במכרז</w:t>
      </w:r>
      <w:r w:rsidRPr="007C5B4C">
        <w:rPr>
          <w:rFonts w:cs="David" w:hint="cs"/>
          <w:rtl/>
        </w:rPr>
        <w:t>;</w:t>
      </w:r>
    </w:p>
    <w:p w14:paraId="78638954" w14:textId="77777777" w:rsidR="005176CF" w:rsidRPr="007C5B4C" w:rsidRDefault="005176CF" w:rsidP="005176CF">
      <w:pPr>
        <w:pStyle w:val="af7"/>
        <w:keepLines w:val="0"/>
        <w:numPr>
          <w:ilvl w:val="2"/>
          <w:numId w:val="56"/>
        </w:numPr>
        <w:spacing w:before="0" w:beforeAutospacing="0" w:after="0" w:line="360" w:lineRule="auto"/>
        <w:jc w:val="both"/>
        <w:rPr>
          <w:rFonts w:cs="David"/>
        </w:rPr>
      </w:pPr>
      <w:r>
        <w:rPr>
          <w:rFonts w:cs="David" w:hint="cs"/>
          <w:rtl/>
        </w:rPr>
        <w:t xml:space="preserve">אם הספק לקח חלק בתיאום הצעות, לצורך זכיה במכרז. </w:t>
      </w:r>
    </w:p>
    <w:p w14:paraId="1D985DD1" w14:textId="77777777" w:rsidR="005176CF" w:rsidRPr="007C5B4C" w:rsidRDefault="005176CF" w:rsidP="005176CF">
      <w:pPr>
        <w:pStyle w:val="af7"/>
        <w:keepLines w:val="0"/>
        <w:numPr>
          <w:ilvl w:val="2"/>
          <w:numId w:val="56"/>
        </w:numPr>
        <w:spacing w:before="0" w:beforeAutospacing="0" w:after="0" w:line="360" w:lineRule="auto"/>
        <w:jc w:val="both"/>
        <w:rPr>
          <w:rFonts w:cs="David"/>
        </w:rPr>
      </w:pPr>
      <w:bookmarkStart w:id="205" w:name="show_IsTovin_4"/>
      <w:bookmarkEnd w:id="205"/>
      <w:r w:rsidRPr="007C5B4C">
        <w:rPr>
          <w:rFonts w:cs="David" w:hint="eastAsia"/>
          <w:rtl/>
        </w:rPr>
        <w:t>הפעלת</w:t>
      </w:r>
      <w:r w:rsidRPr="007C5B4C">
        <w:rPr>
          <w:rFonts w:cs="David"/>
          <w:rtl/>
        </w:rPr>
        <w:t xml:space="preserve"> </w:t>
      </w:r>
      <w:r w:rsidRPr="007C5B4C">
        <w:rPr>
          <w:rFonts w:cs="David" w:hint="eastAsia"/>
          <w:rtl/>
        </w:rPr>
        <w:t>קבלן</w:t>
      </w:r>
      <w:r w:rsidRPr="007C5B4C">
        <w:rPr>
          <w:rFonts w:cs="David"/>
          <w:rtl/>
        </w:rPr>
        <w:t xml:space="preserve"> </w:t>
      </w:r>
      <w:r w:rsidRPr="007C5B4C">
        <w:rPr>
          <w:rFonts w:cs="David" w:hint="eastAsia"/>
          <w:rtl/>
        </w:rPr>
        <w:t>משנה</w:t>
      </w:r>
      <w:r w:rsidRPr="007C5B4C">
        <w:rPr>
          <w:rFonts w:cs="David"/>
          <w:rtl/>
        </w:rPr>
        <w:t xml:space="preserve"> </w:t>
      </w:r>
      <w:r w:rsidRPr="007C5B4C">
        <w:rPr>
          <w:rFonts w:cs="David" w:hint="eastAsia"/>
          <w:rtl/>
        </w:rPr>
        <w:t>בניגוד</w:t>
      </w:r>
      <w:r w:rsidRPr="007C5B4C">
        <w:rPr>
          <w:rFonts w:cs="David"/>
          <w:rtl/>
        </w:rPr>
        <w:t xml:space="preserve"> </w:t>
      </w:r>
      <w:r w:rsidRPr="007C5B4C">
        <w:rPr>
          <w:rFonts w:cs="David" w:hint="eastAsia"/>
          <w:rtl/>
        </w:rPr>
        <w:t>להוראות</w:t>
      </w:r>
      <w:r w:rsidRPr="007C5B4C">
        <w:rPr>
          <w:rFonts w:cs="David"/>
          <w:rtl/>
        </w:rPr>
        <w:t xml:space="preserve"> </w:t>
      </w:r>
      <w:r w:rsidRPr="007C5B4C">
        <w:rPr>
          <w:rFonts w:cs="David" w:hint="eastAsia"/>
          <w:rtl/>
        </w:rPr>
        <w:t>במכרז</w:t>
      </w:r>
      <w:r w:rsidRPr="007C5B4C">
        <w:rPr>
          <w:rFonts w:cs="David"/>
          <w:rtl/>
        </w:rPr>
        <w:t xml:space="preserve"> וההסכם.</w:t>
      </w:r>
    </w:p>
    <w:p w14:paraId="7953EFF7" w14:textId="77777777" w:rsidR="005176CF" w:rsidRPr="007C5B4C" w:rsidRDefault="005176CF" w:rsidP="005176CF">
      <w:pPr>
        <w:pStyle w:val="af7"/>
        <w:keepLines w:val="0"/>
        <w:numPr>
          <w:ilvl w:val="2"/>
          <w:numId w:val="56"/>
        </w:numPr>
        <w:spacing w:before="0" w:beforeAutospacing="0" w:after="0" w:line="360" w:lineRule="auto"/>
        <w:jc w:val="both"/>
        <w:rPr>
          <w:rFonts w:cs="David"/>
        </w:rPr>
      </w:pPr>
      <w:r>
        <w:rPr>
          <w:rFonts w:cs="David" w:hint="cs"/>
          <w:rtl/>
        </w:rPr>
        <w:t>אם הספק הסתלק מביצוע ההסכם</w:t>
      </w:r>
      <w:r w:rsidRPr="007C5B4C">
        <w:rPr>
          <w:rFonts w:cs="David"/>
          <w:rtl/>
        </w:rPr>
        <w:t>.</w:t>
      </w:r>
    </w:p>
    <w:p w14:paraId="2429DD27" w14:textId="77777777" w:rsidR="005176CF" w:rsidRPr="007C5B4C" w:rsidRDefault="005176CF" w:rsidP="005176CF">
      <w:pPr>
        <w:pStyle w:val="af7"/>
        <w:keepLines w:val="0"/>
        <w:widowControl w:val="0"/>
        <w:numPr>
          <w:ilvl w:val="1"/>
          <w:numId w:val="56"/>
        </w:numPr>
        <w:spacing w:line="360" w:lineRule="auto"/>
        <w:jc w:val="both"/>
        <w:rPr>
          <w:rFonts w:cs="David"/>
          <w:rtl/>
        </w:rPr>
      </w:pPr>
      <w:r w:rsidRPr="007C5B4C">
        <w:rPr>
          <w:rFonts w:cs="David"/>
          <w:rtl/>
        </w:rPr>
        <w:t xml:space="preserve">הפר הספק את ההסכם הפרה יסודית רשאי </w:t>
      </w:r>
      <w:r>
        <w:rPr>
          <w:rFonts w:cs="David"/>
          <w:rtl/>
        </w:rPr>
        <w:t>המזמין</w:t>
      </w:r>
      <w:r w:rsidRPr="007C5B4C">
        <w:rPr>
          <w:rFonts w:cs="David"/>
          <w:rtl/>
        </w:rPr>
        <w:t xml:space="preserve">, לפי שיקול דעתו, להפסיק </w:t>
      </w:r>
      <w:proofErr w:type="spellStart"/>
      <w:r w:rsidRPr="007C5B4C">
        <w:rPr>
          <w:rFonts w:cs="David"/>
          <w:rtl/>
        </w:rPr>
        <w:t>מיידית</w:t>
      </w:r>
      <w:proofErr w:type="spellEnd"/>
      <w:r w:rsidRPr="007C5B4C">
        <w:rPr>
          <w:rFonts w:cs="David"/>
          <w:rtl/>
        </w:rPr>
        <w:t xml:space="preserve"> את ההתקשרות עם הספק או כל חלק ממנה ללא התראה נוספת ולבטל את ההסכם וזאת מבלי לגרוע מזכות </w:t>
      </w:r>
      <w:r>
        <w:rPr>
          <w:rFonts w:cs="David"/>
          <w:rtl/>
        </w:rPr>
        <w:t>המזמין</w:t>
      </w:r>
      <w:r w:rsidRPr="007C5B4C">
        <w:rPr>
          <w:rFonts w:cs="David"/>
          <w:rtl/>
        </w:rPr>
        <w:t xml:space="preserve"> לסעד או פיצוי כאמור </w:t>
      </w:r>
      <w:r>
        <w:rPr>
          <w:rFonts w:cs="David" w:hint="eastAsia"/>
          <w:rtl/>
        </w:rPr>
        <w:t>ב</w:t>
      </w:r>
      <w:r>
        <w:rPr>
          <w:rFonts w:cs="David" w:hint="cs"/>
          <w:rtl/>
        </w:rPr>
        <w:t>מכרז</w:t>
      </w:r>
      <w:r w:rsidRPr="007C5B4C">
        <w:rPr>
          <w:rFonts w:cs="David"/>
          <w:rtl/>
        </w:rPr>
        <w:t>,</w:t>
      </w:r>
      <w:r w:rsidRPr="007C5B4C">
        <w:rPr>
          <w:rFonts w:cs="David" w:hint="cs"/>
          <w:rtl/>
        </w:rPr>
        <w:t xml:space="preserve"> </w:t>
      </w:r>
      <w:r w:rsidRPr="007C5B4C">
        <w:rPr>
          <w:rFonts w:cs="David"/>
          <w:rtl/>
        </w:rPr>
        <w:t xml:space="preserve">בהסכם או על פי כל דין. </w:t>
      </w:r>
    </w:p>
    <w:p w14:paraId="7515F5E9" w14:textId="77777777" w:rsidR="005176CF" w:rsidRDefault="005176CF" w:rsidP="005176CF">
      <w:pPr>
        <w:pStyle w:val="af7"/>
        <w:keepLines w:val="0"/>
        <w:widowControl w:val="0"/>
        <w:numPr>
          <w:ilvl w:val="1"/>
          <w:numId w:val="56"/>
        </w:numPr>
        <w:spacing w:line="360" w:lineRule="auto"/>
        <w:jc w:val="both"/>
        <w:rPr>
          <w:rFonts w:cs="David"/>
        </w:rPr>
      </w:pPr>
      <w:r w:rsidRPr="007C5B4C">
        <w:rPr>
          <w:rFonts w:cs="David"/>
          <w:u w:val="single"/>
          <w:rtl/>
        </w:rPr>
        <w:t>ביטול</w:t>
      </w:r>
      <w:r>
        <w:rPr>
          <w:rFonts w:cs="David" w:hint="cs"/>
          <w:u w:val="single"/>
          <w:rtl/>
        </w:rPr>
        <w:t xml:space="preserve"> ההתקשרות</w:t>
      </w:r>
      <w:r w:rsidRPr="007C5B4C">
        <w:rPr>
          <w:rFonts w:cs="David"/>
          <w:u w:val="single"/>
          <w:rtl/>
        </w:rPr>
        <w:t xml:space="preserve"> עקב הפר</w:t>
      </w:r>
      <w:r>
        <w:rPr>
          <w:rFonts w:cs="David" w:hint="cs"/>
          <w:u w:val="single"/>
          <w:rtl/>
        </w:rPr>
        <w:t>ה או הפרה צפויה</w:t>
      </w:r>
      <w:r>
        <w:rPr>
          <w:rFonts w:cs="David" w:hint="cs"/>
          <w:rtl/>
        </w:rPr>
        <w:t xml:space="preserve"> -</w:t>
      </w:r>
    </w:p>
    <w:p w14:paraId="6687D631" w14:textId="77777777" w:rsidR="005176CF" w:rsidRDefault="005176CF" w:rsidP="005176CF">
      <w:pPr>
        <w:pStyle w:val="af7"/>
        <w:keepLines w:val="0"/>
        <w:widowControl w:val="0"/>
        <w:numPr>
          <w:ilvl w:val="2"/>
          <w:numId w:val="56"/>
        </w:numPr>
        <w:spacing w:line="360" w:lineRule="auto"/>
        <w:jc w:val="both"/>
        <w:rPr>
          <w:rFonts w:cs="David"/>
        </w:rPr>
      </w:pPr>
      <w:r>
        <w:rPr>
          <w:rFonts w:cs="David" w:hint="cs"/>
          <w:rtl/>
        </w:rPr>
        <w:t xml:space="preserve">בכל מקרה של </w:t>
      </w:r>
      <w:r w:rsidRPr="007C5B4C">
        <w:rPr>
          <w:rFonts w:cs="David"/>
          <w:rtl/>
        </w:rPr>
        <w:t>אי עמידה של הספק בהתחייבויותיו על פי המכרז וה</w:t>
      </w:r>
      <w:r>
        <w:rPr>
          <w:rFonts w:cs="David" w:hint="cs"/>
          <w:rtl/>
        </w:rPr>
        <w:t>ה</w:t>
      </w:r>
      <w:r w:rsidRPr="007C5B4C">
        <w:rPr>
          <w:rFonts w:cs="David"/>
          <w:rtl/>
        </w:rPr>
        <w:t>סכם</w:t>
      </w:r>
      <w:r>
        <w:rPr>
          <w:rFonts w:cs="David" w:hint="cs"/>
          <w:rtl/>
        </w:rPr>
        <w:t>,</w:t>
      </w:r>
      <w:r w:rsidRPr="007C5B4C">
        <w:rPr>
          <w:rFonts w:cs="David"/>
          <w:rtl/>
        </w:rPr>
        <w:t xml:space="preserve"> מכל סיבה שהיא, </w:t>
      </w:r>
      <w:r w:rsidRPr="007C5B4C">
        <w:rPr>
          <w:rFonts w:cs="David" w:hint="eastAsia"/>
          <w:rtl/>
        </w:rPr>
        <w:t>אם</w:t>
      </w:r>
      <w:r w:rsidRPr="007C5B4C">
        <w:rPr>
          <w:rFonts w:cs="David"/>
          <w:rtl/>
        </w:rPr>
        <w:t xml:space="preserve"> לא תיקן את ההפרה תוך 15 ימי עבודה מקבלת התראה בכתב מאת </w:t>
      </w:r>
      <w:r>
        <w:rPr>
          <w:rFonts w:cs="David"/>
          <w:rtl/>
        </w:rPr>
        <w:t>המזמין</w:t>
      </w:r>
      <w:r w:rsidRPr="007C5B4C">
        <w:rPr>
          <w:rFonts w:cs="David"/>
          <w:rtl/>
        </w:rPr>
        <w:t>.</w:t>
      </w:r>
    </w:p>
    <w:p w14:paraId="0430FB08" w14:textId="77777777" w:rsidR="005176CF" w:rsidRPr="007C5B4C" w:rsidRDefault="005176CF" w:rsidP="005176CF">
      <w:pPr>
        <w:pStyle w:val="af7"/>
        <w:keepLines w:val="0"/>
        <w:widowControl w:val="0"/>
        <w:numPr>
          <w:ilvl w:val="2"/>
          <w:numId w:val="56"/>
        </w:numPr>
        <w:spacing w:after="120" w:line="360" w:lineRule="auto"/>
        <w:jc w:val="both"/>
        <w:rPr>
          <w:rFonts w:cs="David"/>
          <w:rtl/>
        </w:rPr>
      </w:pPr>
      <w:r w:rsidRPr="007C5B4C">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cs="David" w:hint="cs"/>
          <w:rtl/>
        </w:rPr>
        <w:t>דואר אלקטרוני</w:t>
      </w:r>
      <w:r w:rsidRPr="007C5B4C">
        <w:rPr>
          <w:rFonts w:cs="David"/>
          <w:rtl/>
        </w:rPr>
        <w:t xml:space="preserve"> ל</w:t>
      </w:r>
      <w:r>
        <w:rPr>
          <w:rFonts w:cs="David"/>
          <w:rtl/>
        </w:rPr>
        <w:t>מזמין</w:t>
      </w:r>
      <w:r w:rsidRPr="007C5B4C">
        <w:rPr>
          <w:rFonts w:cs="David"/>
          <w:rtl/>
        </w:rPr>
        <w:t xml:space="preserve">. </w:t>
      </w:r>
    </w:p>
    <w:p w14:paraId="661B2497" w14:textId="77777777" w:rsidR="005176CF" w:rsidRPr="007C5B4C" w:rsidRDefault="005176CF" w:rsidP="005176CF">
      <w:pPr>
        <w:pStyle w:val="af7"/>
        <w:keepLines w:val="0"/>
        <w:widowControl w:val="0"/>
        <w:numPr>
          <w:ilvl w:val="2"/>
          <w:numId w:val="56"/>
        </w:numPr>
        <w:spacing w:line="360" w:lineRule="auto"/>
        <w:jc w:val="both"/>
        <w:rPr>
          <w:rFonts w:cs="David"/>
          <w:rtl/>
        </w:rPr>
      </w:pPr>
      <w:r>
        <w:rPr>
          <w:rFonts w:cs="David" w:hint="cs"/>
          <w:rtl/>
        </w:rPr>
        <w:t xml:space="preserve">בכל מקרה של הפרה צפויה של ההסכם, </w:t>
      </w:r>
      <w:r w:rsidRPr="007C5B4C">
        <w:rPr>
          <w:rFonts w:cs="David"/>
          <w:rtl/>
        </w:rPr>
        <w:t xml:space="preserve">רשאי </w:t>
      </w:r>
      <w:r>
        <w:rPr>
          <w:rFonts w:cs="David"/>
          <w:rtl/>
        </w:rPr>
        <w:t>המזמין</w:t>
      </w:r>
      <w:r w:rsidRPr="007C5B4C">
        <w:rPr>
          <w:rFonts w:cs="David"/>
          <w:rtl/>
        </w:rPr>
        <w:t xml:space="preserve"> לפי שיקול דעתו </w:t>
      </w:r>
      <w:r>
        <w:rPr>
          <w:rFonts w:cs="David" w:hint="cs"/>
          <w:rtl/>
        </w:rPr>
        <w:t>לאפשר לספק להכין תכנית לתיקון הליקויים ולדון בה, או</w:t>
      </w:r>
      <w:r w:rsidRPr="001E0AFE">
        <w:rPr>
          <w:rFonts w:cs="David"/>
          <w:rtl/>
        </w:rPr>
        <w:t xml:space="preserve"> </w:t>
      </w:r>
      <w:r w:rsidRPr="007C5B4C">
        <w:rPr>
          <w:rFonts w:cs="David"/>
          <w:rtl/>
        </w:rPr>
        <w:t xml:space="preserve">להפסיק את </w:t>
      </w:r>
      <w:r w:rsidRPr="007C5B4C">
        <w:rPr>
          <w:rFonts w:cs="David"/>
          <w:rtl/>
        </w:rPr>
        <w:lastRenderedPageBreak/>
        <w:t>ההתקשרות עם הספק או כל חלק ממנה.</w:t>
      </w:r>
    </w:p>
    <w:p w14:paraId="3A57A805" w14:textId="77777777" w:rsidR="005176CF" w:rsidRDefault="005176CF" w:rsidP="005176CF">
      <w:pPr>
        <w:pStyle w:val="af7"/>
        <w:keepLines w:val="0"/>
        <w:widowControl w:val="0"/>
        <w:numPr>
          <w:ilvl w:val="1"/>
          <w:numId w:val="56"/>
        </w:numPr>
        <w:spacing w:after="120" w:line="360" w:lineRule="auto"/>
        <w:jc w:val="both"/>
        <w:rPr>
          <w:rFonts w:cs="David"/>
        </w:rPr>
      </w:pPr>
      <w:r>
        <w:rPr>
          <w:rFonts w:cs="David" w:hint="cs"/>
          <w:u w:val="single"/>
          <w:rtl/>
        </w:rPr>
        <w:t>קיזוז ועכבון</w:t>
      </w:r>
      <w:r>
        <w:rPr>
          <w:rFonts w:cs="David" w:hint="cs"/>
          <w:rtl/>
        </w:rPr>
        <w:t xml:space="preserve"> </w:t>
      </w:r>
      <w:r>
        <w:rPr>
          <w:rFonts w:cs="David"/>
          <w:rtl/>
        </w:rPr>
        <w:t>–</w:t>
      </w:r>
    </w:p>
    <w:p w14:paraId="4FD5A8A0"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 xml:space="preserve">מבלי לגרוע מזכויות </w:t>
      </w:r>
      <w:r>
        <w:rPr>
          <w:rFonts w:cs="David"/>
          <w:rtl/>
        </w:rPr>
        <w:t>המזמין</w:t>
      </w:r>
      <w:r w:rsidRPr="007C5B4C">
        <w:rPr>
          <w:rFonts w:cs="David"/>
          <w:rtl/>
        </w:rPr>
        <w:t xml:space="preserve"> לפי הסכם זה או על פי כל דין</w:t>
      </w:r>
      <w:r>
        <w:rPr>
          <w:rFonts w:cs="David" w:hint="cs"/>
          <w:rtl/>
        </w:rPr>
        <w:t xml:space="preserve">, למזמין תהיה זכות לקזז מסכומים שהוא חב לספק על פי ההסכם, כל חוב שהספק חייב לו, בין קצוב ובין שאינו קצוב. כן יהיו המזמין והמזמינים רשאים לעכב תחת ידם כל סכום שהם חייבים לספק, עד לתשלום כל חוב שיש לספק כלפי אחד מהם. </w:t>
      </w:r>
    </w:p>
    <w:p w14:paraId="52B2CFAD" w14:textId="77777777" w:rsidR="005176CF" w:rsidRDefault="005176CF" w:rsidP="005176CF">
      <w:pPr>
        <w:pStyle w:val="af7"/>
        <w:keepLines w:val="0"/>
        <w:widowControl w:val="0"/>
        <w:numPr>
          <w:ilvl w:val="2"/>
          <w:numId w:val="56"/>
        </w:numPr>
        <w:spacing w:after="120" w:line="360" w:lineRule="auto"/>
        <w:jc w:val="both"/>
        <w:rPr>
          <w:rFonts w:cs="David"/>
        </w:rPr>
      </w:pPr>
      <w:r>
        <w:rPr>
          <w:rFonts w:cs="David" w:hint="cs"/>
          <w:rtl/>
        </w:rPr>
        <w:t>לספק לא תהא כל זכות קיזוז או עכבון כלפי המזמין או מזמין כלשהו בגין כל סכום שלטענתו אחת מהן חייבת לו.</w:t>
      </w:r>
    </w:p>
    <w:p w14:paraId="30D5F99D" w14:textId="77777777" w:rsidR="005176CF" w:rsidRPr="002F2B4B" w:rsidRDefault="005176CF" w:rsidP="005176CF">
      <w:pPr>
        <w:pStyle w:val="af7"/>
        <w:keepLines w:val="0"/>
        <w:widowControl w:val="0"/>
        <w:numPr>
          <w:ilvl w:val="1"/>
          <w:numId w:val="56"/>
        </w:numPr>
        <w:spacing w:after="120" w:line="360" w:lineRule="auto"/>
        <w:jc w:val="both"/>
        <w:rPr>
          <w:rFonts w:cs="David"/>
          <w:u w:val="single"/>
        </w:rPr>
      </w:pPr>
      <w:bookmarkStart w:id="206" w:name="show_sachArvutBitzua_2"/>
      <w:r w:rsidRPr="002F2B4B">
        <w:rPr>
          <w:rFonts w:cs="David" w:hint="cs"/>
          <w:u w:val="single"/>
          <w:rtl/>
        </w:rPr>
        <w:t>חילוט ערבות</w:t>
      </w:r>
      <w:r w:rsidRPr="002F2B4B">
        <w:rPr>
          <w:rFonts w:cs="David" w:hint="cs"/>
          <w:rtl/>
        </w:rPr>
        <w:t xml:space="preserve"> </w:t>
      </w:r>
      <w:r w:rsidRPr="002F2B4B">
        <w:rPr>
          <w:rFonts w:cs="David"/>
          <w:rtl/>
        </w:rPr>
        <w:t>–</w:t>
      </w:r>
    </w:p>
    <w:p w14:paraId="1BD5C6BE" w14:textId="77777777" w:rsidR="005176CF" w:rsidRDefault="005176CF" w:rsidP="005176CF">
      <w:pPr>
        <w:pStyle w:val="af7"/>
        <w:keepLines w:val="0"/>
        <w:widowControl w:val="0"/>
        <w:numPr>
          <w:ilvl w:val="2"/>
          <w:numId w:val="56"/>
        </w:numPr>
        <w:spacing w:after="120" w:line="360" w:lineRule="auto"/>
        <w:jc w:val="both"/>
        <w:rPr>
          <w:rFonts w:cs="David"/>
        </w:rPr>
      </w:pPr>
      <w:r w:rsidRPr="000100C2">
        <w:rPr>
          <w:rFonts w:cs="David"/>
          <w:rtl/>
        </w:rPr>
        <w:t>מבלי לפגוע באמור בכל מקום אחר בהסכם</w:t>
      </w:r>
      <w:r>
        <w:rPr>
          <w:rFonts w:cs="David" w:hint="cs"/>
          <w:rtl/>
        </w:rPr>
        <w:t>,</w:t>
      </w:r>
      <w:r w:rsidRPr="000100C2">
        <w:rPr>
          <w:rFonts w:cs="David"/>
          <w:rtl/>
        </w:rPr>
        <w:t xml:space="preserve"> </w:t>
      </w:r>
      <w:r w:rsidRPr="007C5B4C">
        <w:rPr>
          <w:rFonts w:cs="David"/>
          <w:rtl/>
        </w:rPr>
        <w:t>ערבות</w:t>
      </w:r>
      <w:r>
        <w:rPr>
          <w:rFonts w:cs="David" w:hint="cs"/>
          <w:rtl/>
        </w:rPr>
        <w:t xml:space="preserve"> הביצוע</w:t>
      </w:r>
      <w:r w:rsidRPr="007C5B4C">
        <w:rPr>
          <w:rFonts w:cs="David"/>
          <w:rtl/>
        </w:rPr>
        <w:t xml:space="preserve"> ניתנת לחילוט על ידי </w:t>
      </w:r>
      <w:r>
        <w:rPr>
          <w:rFonts w:cs="David"/>
          <w:rtl/>
        </w:rPr>
        <w:t>המזמין</w:t>
      </w:r>
      <w:r w:rsidRPr="007C5B4C">
        <w:rPr>
          <w:rFonts w:cs="David"/>
          <w:rtl/>
        </w:rPr>
        <w:t xml:space="preserve"> עקב הפרת</w:t>
      </w:r>
      <w:r>
        <w:rPr>
          <w:rFonts w:cs="David" w:hint="cs"/>
          <w:rtl/>
        </w:rPr>
        <w:t xml:space="preserve"> תנאי</w:t>
      </w:r>
      <w:r w:rsidRPr="007C5B4C">
        <w:rPr>
          <w:rFonts w:cs="David"/>
          <w:rtl/>
        </w:rPr>
        <w:t xml:space="preserve"> המכרז או ההסכם על ידי הספק</w:t>
      </w:r>
      <w:r w:rsidRPr="007C5B4C">
        <w:rPr>
          <w:rFonts w:cs="David" w:hint="cs"/>
          <w:rtl/>
        </w:rPr>
        <w:t xml:space="preserve"> </w:t>
      </w:r>
      <w:r w:rsidRPr="007C5B4C">
        <w:rPr>
          <w:rFonts w:cs="David"/>
          <w:rtl/>
        </w:rPr>
        <w:t xml:space="preserve">או בגין התנהגות שאינה מקובלת ושאינה בתום לב, או לצורך כל תשלום אחר המגיע </w:t>
      </w:r>
      <w:r>
        <w:rPr>
          <w:rFonts w:cs="David"/>
          <w:rtl/>
        </w:rPr>
        <w:t>למזמין</w:t>
      </w:r>
      <w:r>
        <w:rPr>
          <w:rFonts w:cs="David" w:hint="cs"/>
          <w:rtl/>
        </w:rPr>
        <w:t xml:space="preserve"> </w:t>
      </w:r>
      <w:r w:rsidRPr="007C5B4C">
        <w:rPr>
          <w:rFonts w:cs="David"/>
          <w:rtl/>
        </w:rPr>
        <w:t>מהספק</w:t>
      </w:r>
      <w:r>
        <w:rPr>
          <w:rFonts w:cs="David" w:hint="cs"/>
          <w:rtl/>
        </w:rPr>
        <w:t xml:space="preserve">, ובכלל זה פיצויים. </w:t>
      </w:r>
    </w:p>
    <w:p w14:paraId="73361E2B" w14:textId="77777777" w:rsidR="005176CF" w:rsidRPr="007C5B4C" w:rsidRDefault="005176CF" w:rsidP="005176CF">
      <w:pPr>
        <w:pStyle w:val="af7"/>
        <w:keepLines w:val="0"/>
        <w:widowControl w:val="0"/>
        <w:numPr>
          <w:ilvl w:val="2"/>
          <w:numId w:val="56"/>
        </w:numPr>
        <w:spacing w:after="120" w:line="360" w:lineRule="auto"/>
        <w:jc w:val="both"/>
        <w:rPr>
          <w:rFonts w:cs="David"/>
          <w:rtl/>
        </w:rPr>
      </w:pPr>
      <w:r w:rsidRPr="007C5B4C">
        <w:rPr>
          <w:rFonts w:cs="David"/>
          <w:rtl/>
        </w:rPr>
        <w:t xml:space="preserve">לספק תינתן התראה בכתב </w:t>
      </w:r>
      <w:r w:rsidRPr="007C5B4C">
        <w:rPr>
          <w:rFonts w:cs="David" w:hint="cs"/>
          <w:rtl/>
        </w:rPr>
        <w:t>5</w:t>
      </w:r>
      <w:r w:rsidRPr="007C5B4C">
        <w:rPr>
          <w:rFonts w:cs="David"/>
          <w:rtl/>
        </w:rPr>
        <w:t xml:space="preserve"> ימים בטרם יממש </w:t>
      </w:r>
      <w:r>
        <w:rPr>
          <w:rFonts w:cs="David"/>
          <w:rtl/>
        </w:rPr>
        <w:t>המזמין</w:t>
      </w:r>
      <w:r w:rsidRPr="007C5B4C">
        <w:rPr>
          <w:rFonts w:cs="David"/>
          <w:rtl/>
        </w:rPr>
        <w:t xml:space="preserve"> את סמכותו לפי סעיף זה.</w:t>
      </w:r>
    </w:p>
    <w:p w14:paraId="7E304BD5"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מובהר בזאת כי חילוט הערבות לא ייחשב כתשלום</w:t>
      </w:r>
      <w:r>
        <w:rPr>
          <w:rFonts w:cs="David" w:hint="cs"/>
          <w:rtl/>
        </w:rPr>
        <w:t xml:space="preserve"> מלוא הפיצויים בהתאם להסכם זה, </w:t>
      </w:r>
      <w:r w:rsidRPr="007C5B4C">
        <w:rPr>
          <w:rFonts w:cs="David"/>
          <w:rtl/>
        </w:rPr>
        <w:t xml:space="preserve">וכי </w:t>
      </w:r>
      <w:r>
        <w:rPr>
          <w:rFonts w:cs="David"/>
          <w:rtl/>
        </w:rPr>
        <w:t>המזמין</w:t>
      </w:r>
      <w:r w:rsidRPr="007C5B4C">
        <w:rPr>
          <w:rFonts w:cs="David"/>
          <w:rtl/>
        </w:rPr>
        <w:t xml:space="preserve"> יהיה זכאי לקבל מן הספק את ההפרש בין הסכום ששולם עקב חילוט הערבות, ובין סכום הנזק שנגרם </w:t>
      </w:r>
      <w:r>
        <w:rPr>
          <w:rFonts w:cs="David"/>
          <w:rtl/>
        </w:rPr>
        <w:t>למזמין</w:t>
      </w:r>
      <w:r w:rsidRPr="007C5B4C">
        <w:rPr>
          <w:rFonts w:cs="David"/>
          <w:rtl/>
        </w:rPr>
        <w:t xml:space="preserve"> בפועל. </w:t>
      </w:r>
    </w:p>
    <w:p w14:paraId="1DDA2018" w14:textId="77777777" w:rsidR="005176CF" w:rsidRPr="007C5B4C" w:rsidRDefault="005176CF" w:rsidP="005176CF">
      <w:pPr>
        <w:pStyle w:val="af7"/>
        <w:keepLines w:val="0"/>
        <w:widowControl w:val="0"/>
        <w:numPr>
          <w:ilvl w:val="2"/>
          <w:numId w:val="56"/>
        </w:numPr>
        <w:spacing w:after="120" w:line="360" w:lineRule="auto"/>
        <w:jc w:val="both"/>
        <w:rPr>
          <w:rFonts w:cs="David"/>
          <w:rtl/>
        </w:rPr>
      </w:pPr>
      <w:r>
        <w:rPr>
          <w:rFonts w:cs="David"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bookmarkEnd w:id="206"/>
    <w:p w14:paraId="540DF9FB" w14:textId="77777777" w:rsidR="005176CF" w:rsidRPr="00083FC7" w:rsidRDefault="005176CF" w:rsidP="005176CF">
      <w:pPr>
        <w:pStyle w:val="af7"/>
        <w:keepLines w:val="0"/>
        <w:widowControl w:val="0"/>
        <w:numPr>
          <w:ilvl w:val="0"/>
          <w:numId w:val="56"/>
        </w:numPr>
        <w:spacing w:line="360" w:lineRule="auto"/>
        <w:jc w:val="both"/>
        <w:rPr>
          <w:rFonts w:cs="David"/>
          <w:b/>
          <w:bCs/>
          <w:rtl/>
        </w:rPr>
      </w:pPr>
      <w:r w:rsidRPr="00083FC7">
        <w:rPr>
          <w:rFonts w:cs="David"/>
          <w:b/>
          <w:bCs/>
          <w:rtl/>
        </w:rPr>
        <w:t>תרופות מצטברות</w:t>
      </w:r>
    </w:p>
    <w:p w14:paraId="373BF40A"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התרופות, לרבות זכות הקיזוז והחילוט,</w:t>
      </w:r>
      <w:r>
        <w:rPr>
          <w:rFonts w:cs="David" w:hint="cs"/>
          <w:rtl/>
        </w:rPr>
        <w:t xml:space="preserve"> פיצויים מוסכמים,</w:t>
      </w:r>
      <w:r w:rsidRPr="007C5B4C">
        <w:rPr>
          <w:rFonts w:cs="David"/>
          <w:rtl/>
        </w:rPr>
        <w:t xml:space="preserve"> וכל הפעולות שהורשה </w:t>
      </w:r>
      <w:r>
        <w:rPr>
          <w:rFonts w:cs="David"/>
          <w:rtl/>
        </w:rPr>
        <w:t>המזמין</w:t>
      </w:r>
      <w:r w:rsidRPr="007C5B4C">
        <w:rPr>
          <w:rFonts w:cs="David"/>
          <w:rtl/>
        </w:rPr>
        <w:t xml:space="preserve"> בהסכם זה לעשות בתגובה להפרת ההסכם בידי הספק, הן מצטברות, ואין בכל הוראה בהסכם זה כדי לשלול את זכותו של </w:t>
      </w:r>
      <w:r>
        <w:rPr>
          <w:rFonts w:cs="David"/>
          <w:rtl/>
        </w:rPr>
        <w:t>המזמין</w:t>
      </w:r>
      <w:r w:rsidRPr="007C5B4C">
        <w:rPr>
          <w:rFonts w:cs="David"/>
          <w:rtl/>
        </w:rPr>
        <w:t xml:space="preserve"> לכל סעד או תרופה בהתאם להסכם זה או לפי כל דין. </w:t>
      </w:r>
    </w:p>
    <w:p w14:paraId="120E0604"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 xml:space="preserve">ויתר </w:t>
      </w:r>
      <w:r>
        <w:rPr>
          <w:rFonts w:cs="David"/>
          <w:rtl/>
        </w:rPr>
        <w:t>המזמין</w:t>
      </w:r>
      <w:r w:rsidRPr="007C5B4C">
        <w:rPr>
          <w:rFonts w:cs="David"/>
          <w:rtl/>
        </w:rPr>
        <w:t xml:space="preserve"> על </w:t>
      </w:r>
      <w:r w:rsidRPr="007C5B4C">
        <w:rPr>
          <w:rFonts w:cs="David" w:hint="cs"/>
          <w:rtl/>
        </w:rPr>
        <w:t xml:space="preserve">זכויותיו עקב </w:t>
      </w:r>
      <w:r w:rsidRPr="007C5B4C">
        <w:rPr>
          <w:rFonts w:cs="David"/>
          <w:rtl/>
        </w:rPr>
        <w:t>הפרת הוראה מהוראות הסכם זה</w:t>
      </w:r>
      <w:r w:rsidRPr="007C5B4C">
        <w:rPr>
          <w:rFonts w:cs="David" w:hint="cs"/>
          <w:rtl/>
        </w:rPr>
        <w:t xml:space="preserve"> על ידי הספק</w:t>
      </w:r>
      <w:r w:rsidRPr="007C5B4C">
        <w:rPr>
          <w:rFonts w:cs="David"/>
          <w:rtl/>
        </w:rPr>
        <w:t xml:space="preserve">, לא </w:t>
      </w:r>
      <w:r>
        <w:rPr>
          <w:rFonts w:cs="David" w:hint="cs"/>
          <w:rtl/>
        </w:rPr>
        <w:t>ייחשב</w:t>
      </w:r>
      <w:r w:rsidRPr="007C5B4C">
        <w:rPr>
          <w:rFonts w:cs="David"/>
          <w:rtl/>
        </w:rPr>
        <w:t xml:space="preserve"> </w:t>
      </w:r>
      <w:proofErr w:type="spellStart"/>
      <w:r w:rsidRPr="007C5B4C">
        <w:rPr>
          <w:rFonts w:cs="David"/>
          <w:rtl/>
        </w:rPr>
        <w:t>כויתור</w:t>
      </w:r>
      <w:proofErr w:type="spellEnd"/>
      <w:r w:rsidRPr="007C5B4C">
        <w:rPr>
          <w:rFonts w:cs="David"/>
          <w:rtl/>
        </w:rPr>
        <w:t xml:space="preserve"> על כל הפרה אחרת של אותה הוראה או הוראה אחרת. </w:t>
      </w:r>
    </w:p>
    <w:p w14:paraId="3F098DE3" w14:textId="77777777" w:rsidR="005176CF" w:rsidRPr="007C5B4C" w:rsidRDefault="005176CF" w:rsidP="005176CF">
      <w:pPr>
        <w:pStyle w:val="af7"/>
        <w:keepLines w:val="0"/>
        <w:widowControl w:val="0"/>
        <w:numPr>
          <w:ilvl w:val="0"/>
          <w:numId w:val="56"/>
        </w:numPr>
        <w:spacing w:after="120" w:line="360" w:lineRule="auto"/>
        <w:jc w:val="both"/>
        <w:rPr>
          <w:rFonts w:cs="David"/>
          <w:b/>
          <w:bCs/>
          <w:rtl/>
        </w:rPr>
      </w:pPr>
      <w:r w:rsidRPr="007C5B4C">
        <w:rPr>
          <w:rFonts w:cs="David"/>
          <w:b/>
          <w:bCs/>
          <w:rtl/>
        </w:rPr>
        <w:t>כתובות הצדדים והודעות</w:t>
      </w:r>
    </w:p>
    <w:p w14:paraId="6C950D69"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כל הודעה על פי הסכם זה תימסר בדואר רשום, אלא אם הסכימו הצדדים</w:t>
      </w:r>
      <w:r>
        <w:rPr>
          <w:rFonts w:cs="David" w:hint="cs"/>
          <w:rtl/>
        </w:rPr>
        <w:t xml:space="preserve"> אחרת</w:t>
      </w:r>
      <w:r w:rsidRPr="007C5B4C">
        <w:rPr>
          <w:rFonts w:cs="David"/>
          <w:rtl/>
        </w:rPr>
        <w:t>; הודעה בדואר רשום כאמור תחשב שנתקבלה לאחר 3 ימים מיום המסירה לבית הדואר.</w:t>
      </w:r>
    </w:p>
    <w:p w14:paraId="2D306E15"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Pr>
          <w:rFonts w:cs="David" w:hint="cs"/>
          <w:rtl/>
        </w:rPr>
        <w:lastRenderedPageBreak/>
        <w:t>משלוח דואר על פי הסכם זה יהיה לכתובת הבאות:</w:t>
      </w:r>
    </w:p>
    <w:p w14:paraId="35FBD5B3"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 xml:space="preserve">כתובת </w:t>
      </w:r>
      <w:proofErr w:type="spellStart"/>
      <w:r>
        <w:rPr>
          <w:rFonts w:cs="David"/>
          <w:rtl/>
        </w:rPr>
        <w:t>המזמין</w:t>
      </w:r>
      <w:r w:rsidRPr="007C5B4C">
        <w:rPr>
          <w:rFonts w:cs="David"/>
          <w:rtl/>
        </w:rPr>
        <w:t>:</w:t>
      </w:r>
      <w:bookmarkStart w:id="207" w:name="TenderAddress_1"/>
      <w:r>
        <w:rPr>
          <w:rFonts w:cs="David" w:hint="cs"/>
          <w:rtl/>
        </w:rPr>
        <w:t>משרד</w:t>
      </w:r>
      <w:proofErr w:type="spellEnd"/>
      <w:r>
        <w:rPr>
          <w:rFonts w:cs="David" w:hint="cs"/>
          <w:rtl/>
        </w:rPr>
        <w:t xml:space="preserve"> החקלאות ופיתוח הכפר, בניין הנהלה קומה 1, חדר 152 בימים א-ה בשעות העבודה המקובלות</w:t>
      </w:r>
      <w:bookmarkEnd w:id="207"/>
      <w:r>
        <w:rPr>
          <w:rFonts w:cs="David" w:hint="cs"/>
          <w:rtl/>
        </w:rPr>
        <w:t>.</w:t>
      </w:r>
    </w:p>
    <w:p w14:paraId="1942051A"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 xml:space="preserve">כתובת הספק: </w:t>
      </w:r>
      <w:r>
        <w:rPr>
          <w:rFonts w:cs="David" w:hint="cs"/>
          <w:rtl/>
        </w:rPr>
        <w:t>____________</w:t>
      </w:r>
      <w:r w:rsidRPr="007C5B4C">
        <w:rPr>
          <w:rFonts w:cs="David"/>
          <w:rtl/>
        </w:rPr>
        <w:t>______________________________.</w:t>
      </w:r>
    </w:p>
    <w:p w14:paraId="14CA7E74"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3761F0F9"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 xml:space="preserve">קבלה הנושאת חותמת רשות הדואר תשמש ראיה לתאריך המסירה. </w:t>
      </w:r>
    </w:p>
    <w:p w14:paraId="43664936" w14:textId="77777777" w:rsidR="005176CF" w:rsidRPr="007C5B4C" w:rsidRDefault="005176CF" w:rsidP="005176CF">
      <w:pPr>
        <w:pStyle w:val="af7"/>
        <w:keepLines w:val="0"/>
        <w:widowControl w:val="0"/>
        <w:numPr>
          <w:ilvl w:val="0"/>
          <w:numId w:val="56"/>
        </w:numPr>
        <w:spacing w:after="120" w:line="360" w:lineRule="auto"/>
        <w:jc w:val="both"/>
        <w:rPr>
          <w:rFonts w:cs="David"/>
          <w:b/>
          <w:bCs/>
          <w:rtl/>
        </w:rPr>
      </w:pPr>
      <w:r w:rsidRPr="007C5B4C">
        <w:rPr>
          <w:rFonts w:cs="David"/>
          <w:b/>
          <w:bCs/>
          <w:rtl/>
        </w:rPr>
        <w:t>שונות</w:t>
      </w:r>
    </w:p>
    <w:p w14:paraId="461384C4"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הצדדים מסכימים כי סמכות השיפוט בכל הקשור לנושאים והעניינים הנובעים או הקשורים בהסכם זה תהא </w:t>
      </w:r>
      <w:r w:rsidRPr="007C5B4C">
        <w:rPr>
          <w:rFonts w:cs="David" w:hint="cs"/>
          <w:rtl/>
        </w:rPr>
        <w:t xml:space="preserve">אך ורק </w:t>
      </w:r>
      <w:r w:rsidRPr="007C5B4C">
        <w:rPr>
          <w:rFonts w:cs="David"/>
          <w:rtl/>
        </w:rPr>
        <w:t xml:space="preserve">לבתי המשפט המוסמכים במחוז </w:t>
      </w:r>
      <w:r>
        <w:rPr>
          <w:rFonts w:cs="David" w:hint="cs"/>
          <w:rtl/>
        </w:rPr>
        <w:t>בו יושבת ועדת המכרזים של המזמין,</w:t>
      </w:r>
      <w:r w:rsidRPr="007C5B4C">
        <w:rPr>
          <w:rFonts w:cs="David"/>
          <w:rtl/>
        </w:rPr>
        <w:t xml:space="preserve"> ויחול</w:t>
      </w:r>
      <w:r>
        <w:rPr>
          <w:rFonts w:cs="David" w:hint="cs"/>
          <w:rtl/>
        </w:rPr>
        <w:t xml:space="preserve"> עליהם</w:t>
      </w:r>
      <w:r w:rsidRPr="007C5B4C">
        <w:rPr>
          <w:rFonts w:cs="David"/>
          <w:rtl/>
        </w:rPr>
        <w:t xml:space="preserve"> החוק הישראלי.</w:t>
      </w:r>
    </w:p>
    <w:p w14:paraId="75D93F79" w14:textId="77777777" w:rsidR="005176CF" w:rsidRPr="00F22EBB" w:rsidRDefault="005176CF" w:rsidP="005176CF">
      <w:pPr>
        <w:pStyle w:val="af7"/>
        <w:keepLines w:val="0"/>
        <w:widowControl w:val="0"/>
        <w:numPr>
          <w:ilvl w:val="1"/>
          <w:numId w:val="56"/>
        </w:numPr>
        <w:spacing w:after="120" w:line="360" w:lineRule="auto"/>
        <w:jc w:val="both"/>
        <w:rPr>
          <w:rFonts w:cs="David"/>
        </w:rPr>
      </w:pPr>
      <w:r w:rsidRPr="00F22EBB">
        <w:rPr>
          <w:rFonts w:cs="David" w:hint="cs"/>
          <w:rtl/>
        </w:rPr>
        <w:t>בהתאם ל</w:t>
      </w:r>
      <w:hyperlink r:id="rId25" w:history="1">
        <w:r w:rsidRPr="00F22EBB">
          <w:rPr>
            <w:rStyle w:val="Hyperlink"/>
            <w:rFonts w:asciiTheme="minorHAnsi" w:hAnsiTheme="minorHAnsi" w:cs="David" w:hint="cs"/>
            <w:rtl/>
          </w:rPr>
          <w:t>החלטת ממשלה 1161 מיום 29.12.2013</w:t>
        </w:r>
      </w:hyperlink>
      <w:r w:rsidRPr="00F22EBB">
        <w:rPr>
          <w:rFonts w:cs="David" w:hint="cs"/>
          <w:rtl/>
        </w:rPr>
        <w:t xml:space="preserve"> פרטים מהסכם זה ומאופן מימושו יפורסמו ב</w:t>
      </w:r>
      <w:hyperlink r:id="rId26" w:history="1">
        <w:r w:rsidRPr="00F22EBB">
          <w:rPr>
            <w:rStyle w:val="Hyperlink"/>
            <w:rFonts w:asciiTheme="minorHAnsi" w:hAnsiTheme="minorHAnsi" w:cs="David" w:hint="cs"/>
            <w:rtl/>
          </w:rPr>
          <w:t>אתר חופש המידע הממשלתי</w:t>
        </w:r>
      </w:hyperlink>
      <w:r w:rsidRPr="00F22EBB">
        <w:rPr>
          <w:rFonts w:cs="David" w:hint="cs"/>
          <w:rtl/>
        </w:rPr>
        <w:t>, זאת בהתאם להנחיות המפורטות בהחלטת הממשלה האמורה.</w:t>
      </w:r>
    </w:p>
    <w:p w14:paraId="2A64F0DB"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 xml:space="preserve">כל שינוי בהוראת הסכם זה ייעשה בהסכמת שני הצדדים, מראש ובכתב. </w:t>
      </w:r>
    </w:p>
    <w:p w14:paraId="7D78CA9C"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הסכם זה ממצה את כל אשר הוסכם בין הצדדים, ולא יהיה תוקף לכל הסכם או הסדר שנערכו עובר לחתימתו של הסכם זה.</w:t>
      </w:r>
    </w:p>
    <w:p w14:paraId="1E01C6B3" w14:textId="77777777" w:rsidR="005176CF" w:rsidRPr="007C5B4C" w:rsidRDefault="005176CF" w:rsidP="005176CF">
      <w:pPr>
        <w:pStyle w:val="af7"/>
        <w:widowControl w:val="0"/>
        <w:spacing w:after="120" w:line="360" w:lineRule="auto"/>
        <w:ind w:left="397"/>
        <w:jc w:val="both"/>
        <w:rPr>
          <w:rFonts w:cs="David"/>
          <w:rtl/>
        </w:rPr>
      </w:pPr>
    </w:p>
    <w:p w14:paraId="4530769A" w14:textId="77777777" w:rsidR="005176CF" w:rsidRPr="007C5B4C" w:rsidRDefault="005176CF" w:rsidP="005176CF">
      <w:pPr>
        <w:pStyle w:val="af7"/>
        <w:widowControl w:val="0"/>
        <w:spacing w:line="360" w:lineRule="auto"/>
        <w:jc w:val="center"/>
        <w:rPr>
          <w:rFonts w:cs="David"/>
          <w:b/>
          <w:bCs/>
          <w:rtl/>
        </w:rPr>
      </w:pPr>
      <w:r w:rsidRPr="007C5B4C">
        <w:rPr>
          <w:rFonts w:cs="David"/>
          <w:b/>
          <w:bCs/>
          <w:rtl/>
        </w:rPr>
        <w:t>ולראיה באו הצדדים על החתום:</w:t>
      </w:r>
    </w:p>
    <w:p w14:paraId="6F42C6E9" w14:textId="77777777" w:rsidR="005176CF" w:rsidRPr="007C5B4C" w:rsidRDefault="005176CF" w:rsidP="005176CF">
      <w:pPr>
        <w:pStyle w:val="af7"/>
        <w:widowControl w:val="0"/>
        <w:spacing w:line="360" w:lineRule="auto"/>
        <w:ind w:firstLine="720"/>
        <w:rPr>
          <w:rFonts w:cs="David"/>
          <w:rtl/>
        </w:rPr>
      </w:pPr>
      <w:r w:rsidRPr="007C5B4C">
        <w:rPr>
          <w:rFonts w:cs="David"/>
          <w:rtl/>
        </w:rPr>
        <w:t>___________________</w:t>
      </w:r>
      <w:r w:rsidRPr="007C5B4C">
        <w:rPr>
          <w:rFonts w:cs="David"/>
          <w:rtl/>
        </w:rPr>
        <w:tab/>
      </w:r>
      <w:r w:rsidRPr="007C5B4C">
        <w:rPr>
          <w:rFonts w:cs="David" w:hint="cs"/>
          <w:rtl/>
        </w:rPr>
        <w:tab/>
      </w:r>
      <w:r w:rsidRPr="007C5B4C">
        <w:rPr>
          <w:rFonts w:cs="David"/>
          <w:rtl/>
        </w:rPr>
        <w:tab/>
        <w:t xml:space="preserve">    ________________</w:t>
      </w:r>
    </w:p>
    <w:p w14:paraId="6FD5D818" w14:textId="77777777" w:rsidR="005176CF" w:rsidRPr="007C5B4C" w:rsidRDefault="005176CF" w:rsidP="005176CF">
      <w:pPr>
        <w:pStyle w:val="af7"/>
        <w:widowControl w:val="0"/>
        <w:spacing w:line="360" w:lineRule="auto"/>
        <w:ind w:left="720" w:firstLine="720"/>
        <w:rPr>
          <w:rFonts w:cs="David"/>
          <w:b/>
          <w:bCs/>
          <w:sz w:val="20"/>
          <w:szCs w:val="36"/>
          <w:rtl/>
        </w:rPr>
      </w:pPr>
      <w:r>
        <w:rPr>
          <w:rFonts w:cs="David"/>
          <w:b/>
          <w:bCs/>
          <w:sz w:val="22"/>
          <w:szCs w:val="22"/>
          <w:rtl/>
        </w:rPr>
        <w:t>המזמין</w:t>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hint="cs"/>
          <w:sz w:val="22"/>
          <w:szCs w:val="22"/>
          <w:rtl/>
        </w:rPr>
        <w:t xml:space="preserve">   </w:t>
      </w:r>
      <w:r w:rsidRPr="007C5B4C">
        <w:rPr>
          <w:rFonts w:cs="David"/>
          <w:b/>
          <w:bCs/>
          <w:sz w:val="22"/>
          <w:szCs w:val="22"/>
          <w:rtl/>
        </w:rPr>
        <w:t xml:space="preserve">הספק </w:t>
      </w:r>
      <w:bookmarkStart w:id="208" w:name="_Toc330777765"/>
      <w:r w:rsidRPr="007C5B4C">
        <w:rPr>
          <w:rFonts w:cs="David"/>
          <w:sz w:val="20"/>
          <w:rtl/>
        </w:rPr>
        <w:br w:type="page"/>
      </w:r>
    </w:p>
    <w:p w14:paraId="79D00FDE" w14:textId="77777777" w:rsidR="005176CF" w:rsidRDefault="005176CF" w:rsidP="005176CF">
      <w:pPr>
        <w:widowControl w:val="0"/>
        <w:spacing w:before="40" w:line="360" w:lineRule="auto"/>
        <w:ind w:left="397" w:hanging="397"/>
        <w:jc w:val="center"/>
        <w:rPr>
          <w:rFonts w:cs="David"/>
          <w:b/>
          <w:bCs/>
          <w:u w:val="single"/>
          <w:rtl/>
        </w:rPr>
        <w:sectPr w:rsidR="005176CF" w:rsidSect="005176CF">
          <w:pgSz w:w="11906" w:h="16838" w:code="9"/>
          <w:pgMar w:top="1616" w:right="1826" w:bottom="1440" w:left="1800" w:header="709" w:footer="709" w:gutter="0"/>
          <w:cols w:space="708"/>
          <w:titlePg/>
          <w:bidi/>
          <w:rtlGutter/>
          <w:docGrid w:linePitch="360"/>
        </w:sectPr>
      </w:pPr>
    </w:p>
    <w:p w14:paraId="3DFDC14B" w14:textId="77777777" w:rsidR="005176CF" w:rsidRPr="00CD6EC5" w:rsidRDefault="005176CF" w:rsidP="005176CF">
      <w:pPr>
        <w:pStyle w:val="25"/>
        <w:jc w:val="center"/>
        <w:rPr>
          <w:rFonts w:cs="David"/>
          <w:u w:val="single"/>
          <w:rtl/>
        </w:rPr>
      </w:pPr>
      <w:bookmarkStart w:id="209" w:name="show_sachArvutBitzua_3"/>
      <w:r w:rsidRPr="00CD6EC5">
        <w:rPr>
          <w:rFonts w:cs="David" w:hint="eastAsia"/>
          <w:u w:val="single"/>
          <w:rtl/>
        </w:rPr>
        <w:lastRenderedPageBreak/>
        <w:t>נספח</w:t>
      </w:r>
      <w:r w:rsidRPr="00CD6EC5">
        <w:rPr>
          <w:rFonts w:cs="David"/>
          <w:u w:val="single"/>
          <w:rtl/>
        </w:rPr>
        <w:t xml:space="preserve"> </w:t>
      </w:r>
      <w:bookmarkStart w:id="210" w:name="nispach14_2"/>
      <w:r w:rsidRPr="00CD6EC5">
        <w:rPr>
          <w:rFonts w:cs="David" w:hint="cs"/>
          <w:u w:val="single"/>
          <w:rtl/>
        </w:rPr>
        <w:t>ג</w:t>
      </w:r>
      <w:bookmarkEnd w:id="210"/>
      <w:r w:rsidRPr="00CD6EC5">
        <w:rPr>
          <w:rFonts w:cs="David"/>
          <w:u w:val="single"/>
          <w:rtl/>
        </w:rPr>
        <w:t xml:space="preserve">'– </w:t>
      </w:r>
      <w:r w:rsidRPr="00CD6EC5">
        <w:rPr>
          <w:rFonts w:cs="David" w:hint="cs"/>
          <w:u w:val="single"/>
          <w:rtl/>
        </w:rPr>
        <w:t>ערבות ביצוע</w:t>
      </w:r>
    </w:p>
    <w:p w14:paraId="4AED27A6" w14:textId="77777777" w:rsidR="005176CF" w:rsidRDefault="005176CF" w:rsidP="005176CF">
      <w:pPr>
        <w:spacing w:line="360" w:lineRule="auto"/>
        <w:jc w:val="both"/>
        <w:rPr>
          <w:rFonts w:ascii="David" w:hAnsi="David" w:cs="David"/>
          <w:sz w:val="22"/>
          <w:szCs w:val="22"/>
          <w:rtl/>
        </w:rPr>
      </w:pPr>
    </w:p>
    <w:p w14:paraId="0716D723" w14:textId="77777777" w:rsidR="005176CF" w:rsidRDefault="005176CF" w:rsidP="005176CF">
      <w:pPr>
        <w:spacing w:line="360" w:lineRule="auto"/>
        <w:jc w:val="both"/>
        <w:rPr>
          <w:rFonts w:ascii="David" w:hAnsi="David" w:cs="David"/>
          <w:sz w:val="22"/>
          <w:szCs w:val="22"/>
          <w:rtl/>
        </w:rPr>
      </w:pPr>
    </w:p>
    <w:p w14:paraId="1248064D" w14:textId="77777777" w:rsidR="005176CF" w:rsidRDefault="005176CF" w:rsidP="005176CF">
      <w:pPr>
        <w:spacing w:line="360" w:lineRule="auto"/>
        <w:jc w:val="both"/>
        <w:rPr>
          <w:rFonts w:ascii="David" w:hAnsi="David" w:cs="David"/>
          <w:sz w:val="22"/>
          <w:szCs w:val="22"/>
          <w:rtl/>
        </w:rPr>
      </w:pPr>
    </w:p>
    <w:p w14:paraId="70266E5E" w14:textId="77777777" w:rsidR="005176CF" w:rsidRPr="00225395" w:rsidRDefault="005176CF" w:rsidP="005176CF">
      <w:pPr>
        <w:spacing w:line="360" w:lineRule="auto"/>
        <w:jc w:val="both"/>
        <w:rPr>
          <w:rFonts w:ascii="David" w:hAnsi="David" w:cs="David"/>
        </w:rPr>
      </w:pPr>
      <w:r w:rsidRPr="00225395">
        <w:rPr>
          <w:rFonts w:ascii="David" w:hAnsi="David" w:cs="David"/>
          <w:rtl/>
        </w:rPr>
        <w:t>שם הבנק/חברת הביטוח ________________</w:t>
      </w:r>
    </w:p>
    <w:p w14:paraId="0D650769" w14:textId="77777777" w:rsidR="005176CF" w:rsidRPr="00225395" w:rsidRDefault="005176CF" w:rsidP="005176CF">
      <w:pPr>
        <w:spacing w:line="360" w:lineRule="auto"/>
        <w:jc w:val="both"/>
        <w:rPr>
          <w:rFonts w:ascii="David" w:hAnsi="David" w:cs="David"/>
        </w:rPr>
      </w:pPr>
      <w:r w:rsidRPr="00225395">
        <w:rPr>
          <w:rFonts w:ascii="David" w:hAnsi="David" w:cs="David"/>
          <w:rtl/>
        </w:rPr>
        <w:t>מס' הטלפון ________________________</w:t>
      </w:r>
    </w:p>
    <w:p w14:paraId="77D9F2F9" w14:textId="77777777" w:rsidR="005176CF" w:rsidRPr="00225395" w:rsidRDefault="005176CF" w:rsidP="005176CF">
      <w:pPr>
        <w:spacing w:line="360" w:lineRule="auto"/>
        <w:jc w:val="both"/>
        <w:rPr>
          <w:rFonts w:ascii="David" w:hAnsi="David" w:cs="David"/>
        </w:rPr>
      </w:pPr>
      <w:r w:rsidRPr="00225395">
        <w:rPr>
          <w:rFonts w:ascii="David" w:hAnsi="David" w:cs="David"/>
          <w:rtl/>
        </w:rPr>
        <w:t>מס' הפקס: ________________________</w:t>
      </w:r>
    </w:p>
    <w:p w14:paraId="7F4B449F" w14:textId="77777777" w:rsidR="005176CF" w:rsidRPr="00225395" w:rsidRDefault="005176CF" w:rsidP="005176CF">
      <w:pPr>
        <w:spacing w:line="360" w:lineRule="auto"/>
        <w:jc w:val="both"/>
        <w:rPr>
          <w:rFonts w:ascii="David" w:hAnsi="David" w:cs="David"/>
        </w:rPr>
      </w:pPr>
    </w:p>
    <w:p w14:paraId="059485DF" w14:textId="77777777" w:rsidR="005176CF" w:rsidRPr="00225395" w:rsidRDefault="005176CF" w:rsidP="005176CF">
      <w:pPr>
        <w:spacing w:line="360" w:lineRule="auto"/>
        <w:jc w:val="center"/>
        <w:rPr>
          <w:rFonts w:ascii="David" w:hAnsi="David" w:cs="David"/>
          <w:b/>
          <w:bCs/>
          <w:u w:val="single"/>
        </w:rPr>
      </w:pPr>
      <w:r w:rsidRPr="00225395">
        <w:rPr>
          <w:rFonts w:ascii="David" w:hAnsi="David" w:cs="David"/>
          <w:b/>
          <w:bCs/>
          <w:u w:val="single"/>
          <w:rtl/>
        </w:rPr>
        <w:t>כתב ערבות</w:t>
      </w:r>
    </w:p>
    <w:p w14:paraId="2DE0641A" w14:textId="77777777" w:rsidR="005176CF" w:rsidRPr="00225395" w:rsidRDefault="005176CF" w:rsidP="005176CF">
      <w:pPr>
        <w:spacing w:line="360" w:lineRule="auto"/>
        <w:jc w:val="both"/>
        <w:rPr>
          <w:rFonts w:ascii="David" w:hAnsi="David" w:cs="David"/>
        </w:rPr>
      </w:pPr>
      <w:r w:rsidRPr="00225395">
        <w:rPr>
          <w:rFonts w:ascii="David" w:hAnsi="David" w:cs="David"/>
          <w:rtl/>
        </w:rPr>
        <w:t xml:space="preserve">לכבוד </w:t>
      </w:r>
    </w:p>
    <w:p w14:paraId="146CF3BE" w14:textId="77777777" w:rsidR="005176CF" w:rsidRPr="00225395" w:rsidRDefault="005176CF" w:rsidP="005176CF">
      <w:pPr>
        <w:spacing w:line="360" w:lineRule="auto"/>
        <w:jc w:val="both"/>
        <w:rPr>
          <w:rFonts w:ascii="David" w:hAnsi="David" w:cs="David"/>
        </w:rPr>
      </w:pPr>
      <w:r w:rsidRPr="00225395">
        <w:rPr>
          <w:rFonts w:ascii="David" w:hAnsi="David" w:cs="David"/>
          <w:rtl/>
        </w:rPr>
        <w:t xml:space="preserve">ממשלת ישראל </w:t>
      </w:r>
    </w:p>
    <w:p w14:paraId="32CF7FA4" w14:textId="77777777" w:rsidR="005176CF" w:rsidRPr="00225395" w:rsidRDefault="005176CF" w:rsidP="005176CF">
      <w:pPr>
        <w:spacing w:line="360" w:lineRule="auto"/>
        <w:jc w:val="both"/>
        <w:rPr>
          <w:rFonts w:ascii="David" w:hAnsi="David" w:cs="David"/>
        </w:rPr>
      </w:pPr>
      <w:r w:rsidRPr="00225395">
        <w:rPr>
          <w:rFonts w:ascii="David" w:hAnsi="David" w:cs="David"/>
          <w:rtl/>
        </w:rPr>
        <w:t xml:space="preserve">באמצעות משרד </w:t>
      </w:r>
      <w:bookmarkStart w:id="211" w:name="OfficeValue_4"/>
      <w:proofErr w:type="spellStart"/>
      <w:r w:rsidRPr="00225395">
        <w:rPr>
          <w:rFonts w:ascii="David" w:hAnsi="David" w:cs="David"/>
          <w:rtl/>
        </w:rPr>
        <w:t>משרד</w:t>
      </w:r>
      <w:proofErr w:type="spellEnd"/>
      <w:r w:rsidRPr="00225395">
        <w:rPr>
          <w:rFonts w:ascii="David" w:hAnsi="David" w:cs="David"/>
          <w:rtl/>
        </w:rPr>
        <w:t xml:space="preserve"> החקלאות‏ ופיתוח הכפר</w:t>
      </w:r>
      <w:bookmarkEnd w:id="211"/>
    </w:p>
    <w:p w14:paraId="5D607238" w14:textId="77777777" w:rsidR="005176CF" w:rsidRPr="00225395" w:rsidRDefault="005176CF" w:rsidP="005176CF">
      <w:pPr>
        <w:spacing w:line="360" w:lineRule="auto"/>
        <w:jc w:val="both"/>
        <w:rPr>
          <w:rFonts w:ascii="David" w:hAnsi="David" w:cs="David"/>
        </w:rPr>
      </w:pPr>
      <w:r w:rsidRPr="00225395">
        <w:rPr>
          <w:rFonts w:ascii="David" w:hAnsi="David" w:cs="David"/>
          <w:b/>
          <w:bCs/>
          <w:rtl/>
        </w:rPr>
        <w:t>הנדון: ערבות מס'</w:t>
      </w:r>
      <w:r w:rsidRPr="00225395">
        <w:rPr>
          <w:rFonts w:ascii="David" w:hAnsi="David" w:cs="David"/>
          <w:rtl/>
        </w:rPr>
        <w:t>____________</w:t>
      </w:r>
    </w:p>
    <w:p w14:paraId="580ABEA9" w14:textId="10212F32" w:rsidR="005176CF" w:rsidRPr="00225395" w:rsidRDefault="005176CF" w:rsidP="0020666F">
      <w:pPr>
        <w:spacing w:line="360" w:lineRule="auto"/>
        <w:jc w:val="both"/>
        <w:rPr>
          <w:rFonts w:ascii="David" w:hAnsi="David" w:cs="David"/>
        </w:rPr>
      </w:pPr>
      <w:r w:rsidRPr="00225395">
        <w:rPr>
          <w:rFonts w:ascii="David" w:hAnsi="David" w:cs="David"/>
          <w:rtl/>
        </w:rPr>
        <w:t xml:space="preserve">אנו ערבים בזה כלפיכם לסילוק כל סכום עד לסך </w:t>
      </w:r>
      <w:bookmarkStart w:id="212" w:name="sachArvutBitzua_1"/>
      <w:r w:rsidR="0020666F">
        <w:rPr>
          <w:rFonts w:ascii="David" w:hAnsi="David" w:cs="David" w:hint="cs"/>
          <w:rtl/>
        </w:rPr>
        <w:t>15</w:t>
      </w:r>
      <w:r w:rsidRPr="00225395">
        <w:rPr>
          <w:rFonts w:ascii="David" w:hAnsi="David" w:cs="David"/>
          <w:rtl/>
        </w:rPr>
        <w:t>,</w:t>
      </w:r>
      <w:bookmarkEnd w:id="212"/>
      <w:r w:rsidR="0020666F">
        <w:rPr>
          <w:rFonts w:ascii="David" w:hAnsi="David" w:cs="David" w:hint="cs"/>
          <w:rtl/>
        </w:rPr>
        <w:t>000</w:t>
      </w:r>
    </w:p>
    <w:p w14:paraId="2F413DF3" w14:textId="77777777" w:rsidR="005176CF" w:rsidRPr="00225395" w:rsidRDefault="005176CF" w:rsidP="005176CF">
      <w:pPr>
        <w:spacing w:line="360" w:lineRule="auto"/>
        <w:jc w:val="both"/>
        <w:rPr>
          <w:rFonts w:ascii="David" w:hAnsi="David" w:cs="David"/>
        </w:rPr>
      </w:pPr>
      <w:r w:rsidRPr="00804649">
        <w:rPr>
          <w:rFonts w:ascii="David" w:hAnsi="David" w:cs="David"/>
          <w:rtl/>
        </w:rPr>
        <w:t xml:space="preserve">(במילים </w:t>
      </w:r>
      <w:r w:rsidRPr="00804649">
        <w:rPr>
          <w:rFonts w:ascii="David" w:hAnsi="David" w:cs="David" w:hint="cs"/>
          <w:rtl/>
        </w:rPr>
        <w:t xml:space="preserve">   </w:t>
      </w:r>
      <w:r w:rsidRPr="00804649">
        <w:rPr>
          <w:rFonts w:ascii="David" w:hAnsi="David" w:cs="David"/>
          <w:rtl/>
        </w:rPr>
        <w:t>____________________________________________________________)</w:t>
      </w:r>
    </w:p>
    <w:p w14:paraId="74F263F9" w14:textId="77777777" w:rsidR="005176CF" w:rsidRPr="00225395" w:rsidRDefault="005176CF" w:rsidP="005176CF">
      <w:pPr>
        <w:spacing w:line="360" w:lineRule="auto"/>
        <w:jc w:val="both"/>
        <w:rPr>
          <w:rFonts w:ascii="David" w:hAnsi="David" w:cs="David"/>
        </w:rPr>
      </w:pPr>
      <w:r w:rsidRPr="00225395">
        <w:rPr>
          <w:rFonts w:ascii="David" w:hAnsi="David" w:cs="David"/>
          <w:rtl/>
        </w:rPr>
        <w:t>אשר תדרשו מאת: ____________________________________________(להלן "החייב") בקשר</w:t>
      </w:r>
      <w:r>
        <w:rPr>
          <w:rFonts w:ascii="David" w:hAnsi="David" w:cs="David" w:hint="cs"/>
          <w:rtl/>
        </w:rPr>
        <w:t xml:space="preserve"> </w:t>
      </w:r>
      <w:r w:rsidRPr="00225395">
        <w:rPr>
          <w:rFonts w:ascii="David" w:hAnsi="David" w:cs="David"/>
          <w:rtl/>
        </w:rPr>
        <w:t xml:space="preserve">עם הזמנה/חוזה </w:t>
      </w:r>
      <w:bookmarkStart w:id="213" w:name="TenderDesc_8"/>
      <w:r w:rsidRPr="00225395">
        <w:rPr>
          <w:rFonts w:ascii="David" w:hAnsi="David" w:cs="David"/>
          <w:rtl/>
        </w:rPr>
        <w:t xml:space="preserve">מתן שירות של אחזקת מערכות לגילוי וכיבוי אש במשרד החקלאות (כלל ארצי) </w:t>
      </w:r>
      <w:bookmarkEnd w:id="213"/>
      <w:r>
        <w:rPr>
          <w:rFonts w:ascii="David" w:hAnsi="David" w:cs="David" w:hint="cs"/>
          <w:rtl/>
        </w:rPr>
        <w:t xml:space="preserve"> - </w:t>
      </w:r>
      <w:bookmarkStart w:id="214" w:name="TenderNumber_11"/>
      <w:r w:rsidRPr="00225395">
        <w:rPr>
          <w:rFonts w:ascii="David" w:hAnsi="David" w:cs="David"/>
          <w:rtl/>
        </w:rPr>
        <w:t>50-2019</w:t>
      </w:r>
      <w:bookmarkEnd w:id="214"/>
    </w:p>
    <w:p w14:paraId="11F2395A" w14:textId="77777777" w:rsidR="005176CF" w:rsidRPr="00225395" w:rsidRDefault="005176CF" w:rsidP="005176CF">
      <w:pPr>
        <w:spacing w:line="360" w:lineRule="auto"/>
        <w:jc w:val="both"/>
        <w:rPr>
          <w:rFonts w:ascii="David" w:hAnsi="David" w:cs="David"/>
        </w:rPr>
      </w:pPr>
      <w:r w:rsidRPr="00225395">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48EE8C5" w14:textId="77777777" w:rsidR="005176CF" w:rsidRPr="00225395" w:rsidRDefault="005176CF" w:rsidP="005176CF">
      <w:pPr>
        <w:spacing w:line="360" w:lineRule="auto"/>
        <w:jc w:val="both"/>
        <w:rPr>
          <w:rFonts w:ascii="David" w:hAnsi="David" w:cs="David"/>
        </w:rPr>
      </w:pPr>
      <w:r w:rsidRPr="00225395">
        <w:rPr>
          <w:rFonts w:ascii="David" w:hAnsi="David" w:cs="David"/>
          <w:rtl/>
        </w:rPr>
        <w:t>ערבות זו תהיה בתוקף עד תאריך  _______________</w:t>
      </w:r>
    </w:p>
    <w:p w14:paraId="49849473" w14:textId="77777777" w:rsidR="005176CF" w:rsidRDefault="005176CF" w:rsidP="005176CF">
      <w:pPr>
        <w:spacing w:line="360" w:lineRule="auto"/>
        <w:jc w:val="both"/>
        <w:rPr>
          <w:rFonts w:ascii="David" w:hAnsi="David" w:cs="David"/>
          <w:rtl/>
        </w:rPr>
      </w:pPr>
    </w:p>
    <w:p w14:paraId="7E3FD32B" w14:textId="77777777" w:rsidR="005176CF" w:rsidRDefault="005176CF" w:rsidP="005176CF">
      <w:pPr>
        <w:spacing w:line="360" w:lineRule="auto"/>
        <w:jc w:val="both"/>
        <w:rPr>
          <w:rFonts w:ascii="David" w:hAnsi="David" w:cs="David"/>
          <w:rtl/>
        </w:rPr>
      </w:pPr>
      <w:r w:rsidRPr="00F22EBB">
        <w:rPr>
          <w:rFonts w:ascii="David" w:hAnsi="David" w:cs="David" w:hint="cs"/>
          <w:rtl/>
        </w:rPr>
        <w:t>ערבות זו אינה ניתנת להעברה או להסבה.</w:t>
      </w:r>
    </w:p>
    <w:p w14:paraId="71951F31" w14:textId="77777777" w:rsidR="005176CF" w:rsidRDefault="005176CF" w:rsidP="005176CF">
      <w:pPr>
        <w:spacing w:line="360" w:lineRule="auto"/>
        <w:jc w:val="both"/>
        <w:rPr>
          <w:rFonts w:ascii="David" w:hAnsi="David" w:cs="David"/>
          <w:rtl/>
        </w:rPr>
      </w:pPr>
    </w:p>
    <w:p w14:paraId="00DA7D56" w14:textId="77777777" w:rsidR="005176CF" w:rsidRPr="00225395" w:rsidRDefault="005176CF" w:rsidP="005176CF">
      <w:pPr>
        <w:spacing w:line="360" w:lineRule="auto"/>
        <w:jc w:val="both"/>
        <w:rPr>
          <w:rFonts w:ascii="David" w:hAnsi="David" w:cs="David"/>
        </w:rPr>
      </w:pPr>
      <w:r w:rsidRPr="00225395">
        <w:rPr>
          <w:rFonts w:ascii="David" w:hAnsi="David" w:cs="David"/>
          <w:rtl/>
        </w:rPr>
        <w:t>דרישה על פי ערבות זו יש להפנות לסניף הבנק/חב' הביטוח שכתובתו</w:t>
      </w:r>
      <w:r>
        <w:rPr>
          <w:rFonts w:ascii="David" w:hAnsi="David" w:cs="David"/>
          <w:rtl/>
        </w:rPr>
        <w:t>____________________</w:t>
      </w:r>
      <w:r>
        <w:rPr>
          <w:rFonts w:ascii="David" w:hAnsi="David" w:cs="David" w:hint="cs"/>
          <w:rtl/>
        </w:rPr>
        <w:t>________________________________.</w:t>
      </w:r>
    </w:p>
    <w:p w14:paraId="5906FA52" w14:textId="77777777" w:rsidR="005176CF" w:rsidRDefault="005176CF" w:rsidP="005176CF">
      <w:pPr>
        <w:rPr>
          <w:rFonts w:ascii="David" w:hAnsi="David" w:cs="David"/>
          <w:rtl/>
        </w:rPr>
      </w:pPr>
      <w:r>
        <w:rPr>
          <w:rFonts w:ascii="David" w:hAnsi="David" w:cs="David" w:hint="cs"/>
          <w:rtl/>
        </w:rPr>
        <w:br/>
      </w:r>
      <w:r w:rsidRPr="00225395">
        <w:rPr>
          <w:rFonts w:ascii="David" w:hAnsi="David" w:cs="David"/>
          <w:rtl/>
        </w:rPr>
        <w:t>שם הבנק/חב' הביטוח</w:t>
      </w:r>
      <w:r>
        <w:rPr>
          <w:rFonts w:ascii="David" w:hAnsi="David" w:cs="David" w:hint="cs"/>
          <w:rtl/>
        </w:rPr>
        <w:t xml:space="preserve"> </w:t>
      </w:r>
      <w:r w:rsidRPr="00225395">
        <w:rPr>
          <w:rFonts w:ascii="David" w:hAnsi="David" w:cs="David"/>
          <w:rtl/>
        </w:rPr>
        <w:t xml:space="preserve">________________________________    </w:t>
      </w:r>
    </w:p>
    <w:p w14:paraId="7BBE10D3" w14:textId="77777777" w:rsidR="005176CF" w:rsidRDefault="005176CF" w:rsidP="005176CF">
      <w:pPr>
        <w:rPr>
          <w:rFonts w:ascii="David" w:hAnsi="David" w:cs="David"/>
          <w:rtl/>
        </w:rPr>
      </w:pPr>
    </w:p>
    <w:p w14:paraId="45986FAE" w14:textId="77777777" w:rsidR="005176CF" w:rsidRPr="00225395" w:rsidRDefault="005176CF" w:rsidP="005176CF">
      <w:pPr>
        <w:jc w:val="both"/>
        <w:rPr>
          <w:rFonts w:ascii="David" w:hAnsi="David" w:cs="David"/>
          <w:rtl/>
        </w:rPr>
      </w:pPr>
      <w:r w:rsidRPr="00225395">
        <w:rPr>
          <w:rFonts w:ascii="David" w:hAnsi="David" w:cs="David"/>
          <w:rtl/>
        </w:rPr>
        <w:t xml:space="preserve"> __________________________________</w:t>
      </w:r>
    </w:p>
    <w:p w14:paraId="040137F6" w14:textId="77777777" w:rsidR="005176CF" w:rsidRDefault="005176CF" w:rsidP="005176CF">
      <w:pPr>
        <w:rPr>
          <w:rFonts w:ascii="David" w:hAnsi="David" w:cs="David"/>
          <w:rtl/>
        </w:rPr>
      </w:pPr>
    </w:p>
    <w:p w14:paraId="3DCC925D" w14:textId="77777777" w:rsidR="005176CF" w:rsidRDefault="005176CF" w:rsidP="005176CF">
      <w:pPr>
        <w:rPr>
          <w:rFonts w:ascii="David" w:hAnsi="David" w:cs="David"/>
          <w:rtl/>
        </w:rPr>
      </w:pPr>
      <w:r w:rsidRPr="00225395">
        <w:rPr>
          <w:rFonts w:ascii="David" w:hAnsi="David" w:cs="David"/>
          <w:rtl/>
        </w:rPr>
        <w:t>מס' הבנק ומס' הסניף</w:t>
      </w:r>
      <w:r>
        <w:rPr>
          <w:rFonts w:ascii="David" w:hAnsi="David" w:cs="David" w:hint="cs"/>
          <w:rtl/>
        </w:rPr>
        <w:t xml:space="preserve"> _______________________</w:t>
      </w:r>
      <w:r>
        <w:rPr>
          <w:rFonts w:ascii="David" w:hAnsi="David" w:cs="David" w:hint="cs"/>
          <w:rtl/>
        </w:rPr>
        <w:br/>
      </w:r>
      <w:r>
        <w:rPr>
          <w:rFonts w:ascii="David" w:hAnsi="David" w:cs="David"/>
          <w:rtl/>
        </w:rPr>
        <w:br/>
      </w:r>
      <w:r w:rsidRPr="00225395">
        <w:rPr>
          <w:rFonts w:ascii="David" w:hAnsi="David" w:cs="David"/>
          <w:rtl/>
        </w:rPr>
        <w:t>כתובת סניף הבנק/חברת הביטוח</w:t>
      </w:r>
      <w:r>
        <w:rPr>
          <w:rFonts w:ascii="David" w:hAnsi="David" w:cs="David" w:hint="cs"/>
          <w:rtl/>
        </w:rPr>
        <w:t xml:space="preserve">  </w:t>
      </w:r>
      <w:r w:rsidRPr="00225395">
        <w:rPr>
          <w:rFonts w:ascii="David" w:hAnsi="David" w:cs="David"/>
          <w:rtl/>
        </w:rPr>
        <w:t xml:space="preserve">________________            </w:t>
      </w:r>
    </w:p>
    <w:p w14:paraId="6C17C3E3" w14:textId="77777777" w:rsidR="005176CF" w:rsidRDefault="005176CF" w:rsidP="005176CF">
      <w:pPr>
        <w:rPr>
          <w:rFonts w:ascii="David" w:hAnsi="David" w:cs="David"/>
          <w:rtl/>
        </w:rPr>
      </w:pPr>
    </w:p>
    <w:p w14:paraId="66C2CDF4" w14:textId="77777777" w:rsidR="005176CF" w:rsidRDefault="005176CF" w:rsidP="005176CF">
      <w:pPr>
        <w:rPr>
          <w:rFonts w:ascii="David" w:hAnsi="David" w:cs="David"/>
          <w:rtl/>
        </w:rPr>
      </w:pPr>
    </w:p>
    <w:p w14:paraId="5A63F875" w14:textId="77777777" w:rsidR="005176CF" w:rsidRDefault="005176CF" w:rsidP="005176CF">
      <w:pPr>
        <w:rPr>
          <w:rFonts w:ascii="David" w:hAnsi="David" w:cs="David"/>
          <w:rtl/>
        </w:rPr>
      </w:pPr>
    </w:p>
    <w:p w14:paraId="483F9325" w14:textId="77777777" w:rsidR="005176CF" w:rsidRDefault="005176CF" w:rsidP="005176CF">
      <w:pPr>
        <w:rPr>
          <w:rFonts w:ascii="David" w:hAnsi="David" w:cs="David"/>
          <w:rtl/>
        </w:rPr>
      </w:pPr>
    </w:p>
    <w:p w14:paraId="49FCC8D5" w14:textId="77777777" w:rsidR="005176CF" w:rsidRPr="00225395" w:rsidRDefault="005176CF" w:rsidP="005176CF">
      <w:pPr>
        <w:rPr>
          <w:rFonts w:ascii="David" w:hAnsi="David" w:cs="David"/>
        </w:rPr>
      </w:pPr>
      <w:r w:rsidRPr="00225395">
        <w:rPr>
          <w:rFonts w:ascii="David" w:hAnsi="David" w:cs="David"/>
          <w:rtl/>
        </w:rPr>
        <w:t xml:space="preserve">   ________________          ______________</w:t>
      </w:r>
      <w:r>
        <w:rPr>
          <w:rFonts w:ascii="David" w:hAnsi="David" w:cs="David" w:hint="cs"/>
          <w:rtl/>
        </w:rPr>
        <w:t xml:space="preserve">               _________</w:t>
      </w:r>
      <w:r w:rsidRPr="00225395">
        <w:rPr>
          <w:rFonts w:ascii="David" w:hAnsi="David" w:cs="David"/>
          <w:rtl/>
        </w:rPr>
        <w:t>_____________</w:t>
      </w:r>
    </w:p>
    <w:p w14:paraId="01B17DC8" w14:textId="77777777" w:rsidR="005176CF" w:rsidRPr="00225395" w:rsidRDefault="005176CF" w:rsidP="005176CF">
      <w:pPr>
        <w:spacing w:line="360" w:lineRule="auto"/>
        <w:jc w:val="center"/>
        <w:rPr>
          <w:rFonts w:ascii="David" w:hAnsi="David" w:cs="David"/>
        </w:rPr>
      </w:pPr>
      <w:r>
        <w:rPr>
          <w:rFonts w:ascii="David" w:hAnsi="David" w:cs="David" w:hint="cs"/>
          <w:rtl/>
        </w:rPr>
        <w:t xml:space="preserve"> </w:t>
      </w:r>
      <w:r w:rsidRPr="00225395">
        <w:rPr>
          <w:rFonts w:ascii="David" w:hAnsi="David" w:cs="David"/>
          <w:rtl/>
        </w:rPr>
        <w:t>תאריך                                     שם מלא                    חתימת וחותמת מורשה החתימה</w:t>
      </w:r>
    </w:p>
    <w:p w14:paraId="11331270" w14:textId="77777777" w:rsidR="005176CF" w:rsidRPr="00225395" w:rsidRDefault="005176CF" w:rsidP="005176CF">
      <w:pPr>
        <w:spacing w:line="360" w:lineRule="auto"/>
        <w:jc w:val="both"/>
        <w:rPr>
          <w:rFonts w:ascii="Arial" w:hAnsi="Arial"/>
          <w:rtl/>
        </w:rPr>
      </w:pPr>
    </w:p>
    <w:p w14:paraId="6F570FAE" w14:textId="77777777" w:rsidR="005176CF" w:rsidRPr="00225395" w:rsidRDefault="005176CF" w:rsidP="005176CF">
      <w:pPr>
        <w:rPr>
          <w:rtl/>
        </w:rPr>
      </w:pPr>
    </w:p>
    <w:p w14:paraId="7A017181" w14:textId="77777777" w:rsidR="005176CF" w:rsidRDefault="005176CF" w:rsidP="005176CF">
      <w:pPr>
        <w:pStyle w:val="25"/>
        <w:rPr>
          <w:rFonts w:cs="David"/>
          <w:u w:val="single"/>
          <w:rtl/>
        </w:rPr>
        <w:sectPr w:rsidR="005176CF" w:rsidSect="005176CF">
          <w:pgSz w:w="11906" w:h="16838" w:code="9"/>
          <w:pgMar w:top="1616" w:right="1826" w:bottom="1440" w:left="1800" w:header="709" w:footer="709" w:gutter="0"/>
          <w:cols w:space="708"/>
          <w:titlePg/>
          <w:bidi/>
          <w:rtlGutter/>
          <w:docGrid w:linePitch="360"/>
        </w:sectPr>
      </w:pPr>
    </w:p>
    <w:p w14:paraId="246C6643" w14:textId="77777777" w:rsidR="005176CF" w:rsidRPr="00CD6EC5" w:rsidRDefault="005176CF" w:rsidP="005176CF">
      <w:pPr>
        <w:pStyle w:val="25"/>
        <w:jc w:val="center"/>
        <w:rPr>
          <w:rFonts w:cs="David"/>
          <w:u w:val="single"/>
          <w:rtl/>
        </w:rPr>
      </w:pPr>
      <w:bookmarkStart w:id="215" w:name="show_nispach15"/>
      <w:bookmarkEnd w:id="209"/>
      <w:bookmarkEnd w:id="215"/>
      <w:r w:rsidRPr="00CD6EC5">
        <w:rPr>
          <w:rFonts w:cs="David" w:hint="eastAsia"/>
          <w:u w:val="single"/>
          <w:rtl/>
        </w:rPr>
        <w:lastRenderedPageBreak/>
        <w:t>נספח</w:t>
      </w:r>
      <w:r w:rsidRPr="00CD6EC5">
        <w:rPr>
          <w:rFonts w:cs="David"/>
          <w:u w:val="single"/>
          <w:rtl/>
        </w:rPr>
        <w:t xml:space="preserve"> </w:t>
      </w:r>
      <w:bookmarkStart w:id="216" w:name="nispach16_2"/>
      <w:r w:rsidRPr="00CD6EC5">
        <w:rPr>
          <w:rFonts w:cs="David" w:hint="cs"/>
          <w:u w:val="single"/>
          <w:rtl/>
        </w:rPr>
        <w:t>ד</w:t>
      </w:r>
      <w:bookmarkEnd w:id="216"/>
      <w:r w:rsidRPr="00CD6EC5">
        <w:rPr>
          <w:rFonts w:cs="David"/>
          <w:u w:val="single"/>
          <w:rtl/>
        </w:rPr>
        <w:t>'– התחייבות לסודיות</w:t>
      </w:r>
      <w:r>
        <w:rPr>
          <w:rFonts w:cs="David" w:hint="cs"/>
          <w:u w:val="single"/>
          <w:rtl/>
        </w:rPr>
        <w:t xml:space="preserve"> והיעדר ניגוד עניינים</w:t>
      </w:r>
      <w:r w:rsidRPr="00CD6EC5">
        <w:rPr>
          <w:rFonts w:cs="David"/>
          <w:u w:val="single"/>
          <w:rtl/>
        </w:rPr>
        <w:t xml:space="preserve"> </w:t>
      </w:r>
    </w:p>
    <w:p w14:paraId="6D9BF0AE" w14:textId="77777777" w:rsidR="005176CF" w:rsidRPr="007C5B4C" w:rsidRDefault="005176CF" w:rsidP="005176CF">
      <w:pPr>
        <w:widowControl w:val="0"/>
        <w:spacing w:before="40" w:line="360" w:lineRule="auto"/>
        <w:ind w:left="397"/>
        <w:jc w:val="center"/>
        <w:rPr>
          <w:rFonts w:cs="David"/>
          <w:rtl/>
        </w:rPr>
      </w:pPr>
      <w:r w:rsidRPr="007C5B4C">
        <w:rPr>
          <w:rFonts w:cs="David" w:hint="cs"/>
          <w:sz w:val="28"/>
          <w:szCs w:val="28"/>
          <w:rtl/>
        </w:rPr>
        <w:t xml:space="preserve"> </w:t>
      </w:r>
    </w:p>
    <w:p w14:paraId="126D22F9" w14:textId="77777777" w:rsidR="005176CF" w:rsidRPr="007C5B4C" w:rsidRDefault="005176CF" w:rsidP="005176CF">
      <w:pPr>
        <w:spacing w:line="360" w:lineRule="auto"/>
        <w:jc w:val="both"/>
        <w:rPr>
          <w:rFonts w:cs="David"/>
          <w:b/>
          <w:bCs/>
          <w:rtl/>
        </w:rPr>
      </w:pPr>
      <w:r w:rsidRPr="007C5B4C">
        <w:rPr>
          <w:rFonts w:cs="David" w:hint="cs"/>
          <w:b/>
          <w:bCs/>
          <w:rtl/>
        </w:rPr>
        <w:t>לכבוד</w:t>
      </w:r>
    </w:p>
    <w:p w14:paraId="7FE36353" w14:textId="77777777" w:rsidR="005176CF" w:rsidRPr="007C5B4C" w:rsidRDefault="005176CF" w:rsidP="005176CF">
      <w:pPr>
        <w:spacing w:line="360" w:lineRule="auto"/>
        <w:jc w:val="both"/>
        <w:rPr>
          <w:rFonts w:cs="David"/>
          <w:b/>
          <w:bCs/>
          <w:rtl/>
        </w:rPr>
      </w:pPr>
      <w:bookmarkStart w:id="217" w:name="OfficeValue_5"/>
      <w:r>
        <w:rPr>
          <w:rFonts w:cs="David" w:hint="cs"/>
          <w:b/>
          <w:bCs/>
          <w:rtl/>
        </w:rPr>
        <w:t>משרד החקלאות‏ ופיתוח הכפר</w:t>
      </w:r>
      <w:bookmarkEnd w:id="217"/>
      <w:r w:rsidRPr="007C5B4C">
        <w:rPr>
          <w:rFonts w:cs="David"/>
          <w:b/>
          <w:bCs/>
          <w:rtl/>
        </w:rPr>
        <w:t xml:space="preserve"> </w:t>
      </w:r>
    </w:p>
    <w:p w14:paraId="5166622F" w14:textId="77777777" w:rsidR="005176CF" w:rsidRPr="007C5B4C" w:rsidRDefault="005176CF" w:rsidP="005176CF">
      <w:pPr>
        <w:spacing w:before="40" w:after="40" w:line="360" w:lineRule="auto"/>
        <w:ind w:left="397"/>
        <w:jc w:val="both"/>
        <w:rPr>
          <w:rFonts w:cs="David"/>
          <w:rtl/>
        </w:rPr>
      </w:pPr>
    </w:p>
    <w:p w14:paraId="5FD188CD" w14:textId="77777777" w:rsidR="005176CF" w:rsidRPr="00371F33" w:rsidRDefault="005176CF" w:rsidP="005176CF">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18" w:name="TenderDesc_10"/>
      <w:r w:rsidRPr="00133420">
        <w:rPr>
          <w:rFonts w:cs="David"/>
          <w:rtl/>
        </w:rPr>
        <w:t xml:space="preserve">מתן שירות של אחזקת מערכות לגילוי וכיבוי אש במשרד החקלאות (כלל ארצי) </w:t>
      </w:r>
      <w:bookmarkEnd w:id="218"/>
      <w:r>
        <w:rPr>
          <w:rFonts w:cs="David" w:hint="cs"/>
          <w:rtl/>
        </w:rPr>
        <w:t xml:space="preserve"> מספר  </w:t>
      </w:r>
      <w:bookmarkStart w:id="219" w:name="TenderNumber_9"/>
      <w:r>
        <w:rPr>
          <w:rFonts w:cs="David" w:hint="cs"/>
          <w:rtl/>
        </w:rPr>
        <w:t>50-2019</w:t>
      </w:r>
      <w:bookmarkEnd w:id="219"/>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047A179D" w14:textId="77777777" w:rsidR="005176CF" w:rsidRPr="007C5B4C" w:rsidRDefault="005176CF" w:rsidP="00EF6E49">
      <w:pPr>
        <w:pStyle w:val="N1"/>
        <w:widowControl w:val="0"/>
        <w:numPr>
          <w:ilvl w:val="0"/>
          <w:numId w:val="65"/>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14:paraId="5AE88E2B" w14:textId="77777777" w:rsidR="005176CF" w:rsidRPr="007C5B4C" w:rsidRDefault="005176CF" w:rsidP="005176C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26A2E0F0" w14:textId="77777777" w:rsidR="005176CF" w:rsidRPr="007C5B4C" w:rsidRDefault="005176CF" w:rsidP="005176C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519C1E72" w14:textId="77777777" w:rsidR="005176CF" w:rsidRDefault="005176CF" w:rsidP="00EF6E49">
      <w:pPr>
        <w:pStyle w:val="af4"/>
        <w:numPr>
          <w:ilvl w:val="0"/>
          <w:numId w:val="65"/>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6D48CB49" w14:textId="77777777" w:rsidR="005176CF" w:rsidRPr="00C2336B" w:rsidRDefault="005176CF" w:rsidP="00EF6E49">
      <w:pPr>
        <w:pStyle w:val="af4"/>
        <w:numPr>
          <w:ilvl w:val="0"/>
          <w:numId w:val="65"/>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1CABA17D" w14:textId="77777777" w:rsidR="005176CF" w:rsidRPr="00C2336B" w:rsidRDefault="005176CF" w:rsidP="00EF6E49">
      <w:pPr>
        <w:pStyle w:val="af4"/>
        <w:numPr>
          <w:ilvl w:val="0"/>
          <w:numId w:val="65"/>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7F5EF686" w14:textId="77777777" w:rsidR="005176CF" w:rsidRDefault="005176CF" w:rsidP="00EF6E49">
      <w:pPr>
        <w:pStyle w:val="af4"/>
        <w:numPr>
          <w:ilvl w:val="0"/>
          <w:numId w:val="65"/>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792462C5" w14:textId="77777777" w:rsidR="005176CF" w:rsidRPr="00C2336B" w:rsidRDefault="005176CF" w:rsidP="00EF6E49">
      <w:pPr>
        <w:pStyle w:val="af4"/>
        <w:numPr>
          <w:ilvl w:val="0"/>
          <w:numId w:val="65"/>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03EE1595" w14:textId="77777777" w:rsidR="005176CF" w:rsidRPr="00C2336B" w:rsidRDefault="005176CF" w:rsidP="005176CF">
      <w:pPr>
        <w:pStyle w:val="af4"/>
        <w:spacing w:line="360" w:lineRule="auto"/>
        <w:jc w:val="both"/>
        <w:rPr>
          <w:rFonts w:cs="David"/>
          <w:rtl/>
        </w:rPr>
      </w:pPr>
    </w:p>
    <w:p w14:paraId="5FBEABE6" w14:textId="77777777" w:rsidR="005176CF" w:rsidRDefault="005176CF" w:rsidP="005176CF">
      <w:pPr>
        <w:spacing w:after="200" w:line="360" w:lineRule="auto"/>
        <w:jc w:val="center"/>
        <w:rPr>
          <w:rFonts w:cs="David"/>
          <w:rtl/>
        </w:rPr>
      </w:pPr>
    </w:p>
    <w:p w14:paraId="30D58E4B" w14:textId="77777777" w:rsidR="005176CF" w:rsidRDefault="005176CF" w:rsidP="005176CF">
      <w:pPr>
        <w:bidi w:val="0"/>
        <w:spacing w:before="200" w:after="200" w:line="276" w:lineRule="auto"/>
        <w:rPr>
          <w:rFonts w:cs="David"/>
          <w:sz w:val="22"/>
          <w:szCs w:val="22"/>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220" w:name="_Toc185193199"/>
      <w:bookmarkStart w:id="221" w:name="_Toc171667620"/>
      <w:bookmarkStart w:id="222" w:name="_Toc330777766"/>
      <w:bookmarkEnd w:id="208"/>
      <w:bookmarkEnd w:id="220"/>
      <w:bookmarkEnd w:id="221"/>
      <w:bookmarkEnd w:id="222"/>
    </w:p>
    <w:sectPr w:rsidR="005176CF" w:rsidSect="005176C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F6A8A" w14:textId="77777777" w:rsidR="00035012" w:rsidRDefault="00035012">
      <w:r>
        <w:separator/>
      </w:r>
    </w:p>
  </w:endnote>
  <w:endnote w:type="continuationSeparator" w:id="0">
    <w:p w14:paraId="4567E26B" w14:textId="77777777" w:rsidR="00035012" w:rsidRDefault="00035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357E2" w14:textId="77777777" w:rsidR="00035012" w:rsidRDefault="00035012" w:rsidP="005176CF">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9E062" w14:textId="77777777" w:rsidR="00035012" w:rsidRDefault="00035012" w:rsidP="005176CF">
    <w:pPr>
      <w:pStyle w:val="a"/>
      <w:numPr>
        <w:ilvl w:val="0"/>
        <w:numId w:val="0"/>
      </w:numPr>
      <w:ind w:left="20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A5C9E" w14:textId="77777777" w:rsidR="00035012" w:rsidRPr="003236F8" w:rsidRDefault="00035012" w:rsidP="005176CF">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90F25" w14:textId="77777777" w:rsidR="00035012" w:rsidRDefault="00035012">
      <w:r>
        <w:separator/>
      </w:r>
    </w:p>
  </w:footnote>
  <w:footnote w:type="continuationSeparator" w:id="0">
    <w:p w14:paraId="7E7E9A8D" w14:textId="77777777" w:rsidR="00035012" w:rsidRDefault="00035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8BBA4" w14:textId="77777777" w:rsidR="00035012" w:rsidRDefault="00A321A8">
    <w:pPr>
      <w:pStyle w:val="afb"/>
    </w:pPr>
    <w:r>
      <w:pict w14:anchorId="01555A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3073" type="#_x0000_t136" style="position:absolute;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20534EDB" w14:textId="77777777" w:rsidR="00035012" w:rsidRDefault="00035012"/>
  <w:p w14:paraId="3704FDF4" w14:textId="77777777" w:rsidR="00035012" w:rsidRDefault="00A321A8" w:rsidP="005176CF">
    <w:r>
      <w:pict w14:anchorId="426D1C83">
        <v:shape id="PowerPlusWaterMarkObject16973142" o:spid="_x0000_s3074" type="#_x0000_t136" style="position:absolute;left:0;text-align:left;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035012" w:rsidRPr="00C66653">
      <w:rPr>
        <w:rFonts w:hint="cs"/>
        <w:b/>
        <w:bCs/>
        <w:sz w:val="22"/>
        <w:szCs w:val="22"/>
        <w:rtl/>
      </w:rPr>
      <w:t xml:space="preserve"> </w:t>
    </w:r>
    <w:r w:rsidR="00035012" w:rsidRPr="00C66653">
      <w:rPr>
        <w:b/>
        <w:bCs/>
        <w:sz w:val="22"/>
        <w:szCs w:val="22"/>
        <w:rtl/>
      </w:rPr>
      <w:t>–</w:t>
    </w:r>
    <w:r w:rsidR="00035012" w:rsidRPr="00C66653">
      <w:rPr>
        <w:rFonts w:hint="cs"/>
        <w:b/>
        <w:bCs/>
        <w:sz w:val="22"/>
        <w:szCs w:val="22"/>
        <w:rtl/>
      </w:rPr>
      <w:t xml:space="preserve"> </w:t>
    </w:r>
  </w:p>
  <w:p w14:paraId="558F3DAD" w14:textId="77777777" w:rsidR="00035012" w:rsidRDefault="0003501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1497258348"/>
      <w:docPartObj>
        <w:docPartGallery w:val="Page Numbers (Top of Page)"/>
        <w:docPartUnique/>
      </w:docPartObj>
    </w:sdtPr>
    <w:sdtEndPr/>
    <w:sdtContent>
      <w:p w14:paraId="29B98944" w14:textId="2F55AF2F" w:rsidR="00035012" w:rsidRPr="00E20CBD" w:rsidRDefault="00035012">
        <w:pPr>
          <w:pStyle w:val="afb"/>
          <w:jc w:val="center"/>
          <w:rPr>
            <w:rFonts w:ascii="David" w:hAnsi="David" w:cs="David"/>
            <w:b/>
            <w:bCs/>
            <w:rtl/>
            <w:cs/>
          </w:rPr>
        </w:pPr>
        <w:r w:rsidRPr="00E20CBD">
          <w:rPr>
            <w:rFonts w:ascii="David" w:hAnsi="David" w:cs="David"/>
            <w:b/>
            <w:bCs/>
            <w:rtl/>
            <w:cs/>
            <w:lang w:val="he-IL"/>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A321A8">
          <w:rPr>
            <w:rFonts w:ascii="David" w:hAnsi="David" w:cs="David"/>
            <w:b/>
            <w:bCs/>
            <w:rtl/>
          </w:rPr>
          <w:t>6</w:t>
        </w:r>
        <w:r w:rsidRPr="00E20CBD">
          <w:rPr>
            <w:rFonts w:ascii="David" w:hAnsi="David" w:cs="David"/>
            <w:b/>
            <w:bCs/>
          </w:rPr>
          <w:fldChar w:fldCharType="end"/>
        </w:r>
        <w:r w:rsidRPr="00E20CBD">
          <w:rPr>
            <w:rFonts w:ascii="David" w:hAnsi="David" w:cs="David"/>
            <w:b/>
            <w:bCs/>
            <w:rtl/>
            <w:cs/>
            <w:lang w:val="he-IL"/>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A321A8">
          <w:rPr>
            <w:rFonts w:ascii="David" w:hAnsi="David" w:cs="David"/>
            <w:b/>
            <w:bCs/>
            <w:rtl/>
          </w:rPr>
          <w:t>46</w:t>
        </w:r>
        <w:r w:rsidRPr="00E20CBD">
          <w:rPr>
            <w:rFonts w:ascii="David" w:hAnsi="David" w:cs="David"/>
            <w:b/>
            <w:bCs/>
          </w:rPr>
          <w:fldChar w:fldCharType="end"/>
        </w:r>
      </w:p>
    </w:sdtContent>
  </w:sdt>
  <w:p w14:paraId="4DD3CA26" w14:textId="77777777" w:rsidR="00035012" w:rsidRDefault="00035012" w:rsidP="005176CF">
    <w:pPr>
      <w:tabs>
        <w:tab w:val="left" w:pos="2090"/>
      </w:tabs>
    </w:pPr>
    <w:r>
      <w:rPr>
        <w:rtl/>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369305317"/>
      <w:docPartObj>
        <w:docPartGallery w:val="Page Numbers (Top of Page)"/>
        <w:docPartUnique/>
      </w:docPartObj>
    </w:sdtPr>
    <w:sdtEndPr/>
    <w:sdtContent>
      <w:p w14:paraId="4465199C" w14:textId="1BC033E6" w:rsidR="00035012" w:rsidRPr="00E20CBD" w:rsidRDefault="00035012">
        <w:pPr>
          <w:pStyle w:val="afb"/>
          <w:jc w:val="center"/>
          <w:rPr>
            <w:rFonts w:ascii="David" w:hAnsi="David" w:cs="David"/>
            <w:b/>
            <w:bCs/>
            <w:rtl/>
            <w:cs/>
          </w:rPr>
        </w:pPr>
        <w:r w:rsidRPr="00E20CBD">
          <w:rPr>
            <w:rFonts w:ascii="David" w:hAnsi="David" w:cs="David"/>
            <w:b/>
            <w:bCs/>
            <w:rtl/>
            <w:cs/>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A321A8">
          <w:rPr>
            <w:rFonts w:ascii="David" w:hAnsi="David" w:cs="David"/>
            <w:b/>
            <w:bCs/>
            <w:rtl/>
          </w:rPr>
          <w:t>5</w:t>
        </w:r>
        <w:r w:rsidRPr="00E20CBD">
          <w:rPr>
            <w:rFonts w:ascii="David" w:hAnsi="David" w:cs="David"/>
            <w:b/>
            <w:bCs/>
          </w:rPr>
          <w:fldChar w:fldCharType="end"/>
        </w:r>
        <w:r w:rsidRPr="00E20CBD">
          <w:rPr>
            <w:rFonts w:ascii="David" w:hAnsi="David" w:cs="David"/>
            <w:b/>
            <w:bCs/>
            <w:rtl/>
            <w:cs/>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A321A8">
          <w:rPr>
            <w:rFonts w:ascii="David" w:hAnsi="David" w:cs="David"/>
            <w:b/>
            <w:bCs/>
            <w:rtl/>
          </w:rPr>
          <w:t>46</w:t>
        </w:r>
        <w:r w:rsidRPr="00E20CBD">
          <w:rPr>
            <w:rFonts w:ascii="David" w:hAnsi="David" w:cs="David"/>
            <w:b/>
            <w:bCs/>
          </w:rPr>
          <w:fldChar w:fldCharType="end"/>
        </w:r>
      </w:p>
    </w:sdtContent>
  </w:sdt>
  <w:p w14:paraId="75945B7F" w14:textId="77777777" w:rsidR="00035012" w:rsidRDefault="00035012">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B923AF8">
      <w:start w:val="1"/>
      <w:numFmt w:val="bullet"/>
      <w:lvlText w:val=""/>
      <w:lvlJc w:val="left"/>
      <w:pPr>
        <w:ind w:left="720" w:hanging="360"/>
      </w:pPr>
      <w:rPr>
        <w:rFonts w:ascii="Symbol" w:hAnsi="Symbol" w:hint="default"/>
      </w:rPr>
    </w:lvl>
    <w:lvl w:ilvl="1" w:tplc="A808B8B8" w:tentative="1">
      <w:start w:val="1"/>
      <w:numFmt w:val="bullet"/>
      <w:lvlText w:val="o"/>
      <w:lvlJc w:val="left"/>
      <w:pPr>
        <w:ind w:left="1440" w:hanging="360"/>
      </w:pPr>
      <w:rPr>
        <w:rFonts w:ascii="Courier New" w:hAnsi="Courier New" w:cs="Courier New" w:hint="default"/>
      </w:rPr>
    </w:lvl>
    <w:lvl w:ilvl="2" w:tplc="FA621C92" w:tentative="1">
      <w:start w:val="1"/>
      <w:numFmt w:val="bullet"/>
      <w:lvlText w:val=""/>
      <w:lvlJc w:val="left"/>
      <w:pPr>
        <w:ind w:left="2160" w:hanging="360"/>
      </w:pPr>
      <w:rPr>
        <w:rFonts w:ascii="Wingdings" w:hAnsi="Wingdings" w:hint="default"/>
      </w:rPr>
    </w:lvl>
    <w:lvl w:ilvl="3" w:tplc="88220BA0">
      <w:start w:val="1"/>
      <w:numFmt w:val="bullet"/>
      <w:lvlText w:val=""/>
      <w:lvlJc w:val="left"/>
      <w:pPr>
        <w:ind w:left="2880" w:hanging="360"/>
      </w:pPr>
      <w:rPr>
        <w:rFonts w:ascii="Symbol" w:hAnsi="Symbol" w:hint="default"/>
      </w:rPr>
    </w:lvl>
    <w:lvl w:ilvl="4" w:tplc="76BCA64A" w:tentative="1">
      <w:start w:val="1"/>
      <w:numFmt w:val="bullet"/>
      <w:lvlText w:val="o"/>
      <w:lvlJc w:val="left"/>
      <w:pPr>
        <w:ind w:left="3600" w:hanging="360"/>
      </w:pPr>
      <w:rPr>
        <w:rFonts w:ascii="Courier New" w:hAnsi="Courier New" w:cs="Courier New" w:hint="default"/>
      </w:rPr>
    </w:lvl>
    <w:lvl w:ilvl="5" w:tplc="10CA6AB2">
      <w:start w:val="1"/>
      <w:numFmt w:val="bullet"/>
      <w:pStyle w:val="60"/>
      <w:lvlText w:val=""/>
      <w:lvlJc w:val="left"/>
      <w:pPr>
        <w:ind w:left="4320" w:hanging="360"/>
      </w:pPr>
      <w:rPr>
        <w:rFonts w:ascii="Wingdings" w:hAnsi="Wingdings" w:hint="default"/>
      </w:rPr>
    </w:lvl>
    <w:lvl w:ilvl="6" w:tplc="94E4629A">
      <w:start w:val="1"/>
      <w:numFmt w:val="bullet"/>
      <w:pStyle w:val="7"/>
      <w:lvlText w:val=""/>
      <w:lvlJc w:val="left"/>
      <w:pPr>
        <w:ind w:left="5040" w:hanging="360"/>
      </w:pPr>
      <w:rPr>
        <w:rFonts w:ascii="Symbol" w:hAnsi="Symbol" w:hint="default"/>
      </w:rPr>
    </w:lvl>
    <w:lvl w:ilvl="7" w:tplc="24D2EA90" w:tentative="1">
      <w:start w:val="1"/>
      <w:numFmt w:val="bullet"/>
      <w:lvlText w:val="o"/>
      <w:lvlJc w:val="left"/>
      <w:pPr>
        <w:ind w:left="5760" w:hanging="360"/>
      </w:pPr>
      <w:rPr>
        <w:rFonts w:ascii="Courier New" w:hAnsi="Courier New" w:cs="Courier New" w:hint="default"/>
      </w:rPr>
    </w:lvl>
    <w:lvl w:ilvl="8" w:tplc="17BE54F2"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6A477C"/>
    <w:multiLevelType w:val="hybridMultilevel"/>
    <w:tmpl w:val="9E802C44"/>
    <w:lvl w:ilvl="0" w:tplc="9EE096BC">
      <w:start w:val="1"/>
      <w:numFmt w:val="bullet"/>
      <w:lvlText w:val=""/>
      <w:lvlJc w:val="left"/>
      <w:pPr>
        <w:ind w:left="1068" w:hanging="360"/>
      </w:pPr>
      <w:rPr>
        <w:rFonts w:ascii="Wingdings" w:hAnsi="Wingdings" w:hint="default"/>
        <w:sz w:val="22"/>
        <w:szCs w:val="22"/>
      </w:rPr>
    </w:lvl>
    <w:lvl w:ilvl="1" w:tplc="14E845CE" w:tentative="1">
      <w:start w:val="1"/>
      <w:numFmt w:val="bullet"/>
      <w:lvlText w:val="o"/>
      <w:lvlJc w:val="left"/>
      <w:pPr>
        <w:ind w:left="1788" w:hanging="360"/>
      </w:pPr>
      <w:rPr>
        <w:rFonts w:ascii="Courier New" w:hAnsi="Courier New" w:cs="Courier New" w:hint="default"/>
      </w:rPr>
    </w:lvl>
    <w:lvl w:ilvl="2" w:tplc="584A6DFE" w:tentative="1">
      <w:start w:val="1"/>
      <w:numFmt w:val="bullet"/>
      <w:lvlText w:val=""/>
      <w:lvlJc w:val="left"/>
      <w:pPr>
        <w:ind w:left="2508" w:hanging="360"/>
      </w:pPr>
      <w:rPr>
        <w:rFonts w:ascii="Wingdings" w:hAnsi="Wingdings" w:hint="default"/>
      </w:rPr>
    </w:lvl>
    <w:lvl w:ilvl="3" w:tplc="2E0CE600" w:tentative="1">
      <w:start w:val="1"/>
      <w:numFmt w:val="bullet"/>
      <w:lvlText w:val=""/>
      <w:lvlJc w:val="left"/>
      <w:pPr>
        <w:ind w:left="3228" w:hanging="360"/>
      </w:pPr>
      <w:rPr>
        <w:rFonts w:ascii="Symbol" w:hAnsi="Symbol" w:hint="default"/>
      </w:rPr>
    </w:lvl>
    <w:lvl w:ilvl="4" w:tplc="0C4295C0" w:tentative="1">
      <w:start w:val="1"/>
      <w:numFmt w:val="bullet"/>
      <w:lvlText w:val="o"/>
      <w:lvlJc w:val="left"/>
      <w:pPr>
        <w:ind w:left="3948" w:hanging="360"/>
      </w:pPr>
      <w:rPr>
        <w:rFonts w:ascii="Courier New" w:hAnsi="Courier New" w:cs="Courier New" w:hint="default"/>
      </w:rPr>
    </w:lvl>
    <w:lvl w:ilvl="5" w:tplc="8E968948" w:tentative="1">
      <w:start w:val="1"/>
      <w:numFmt w:val="bullet"/>
      <w:lvlText w:val=""/>
      <w:lvlJc w:val="left"/>
      <w:pPr>
        <w:ind w:left="4668" w:hanging="360"/>
      </w:pPr>
      <w:rPr>
        <w:rFonts w:ascii="Wingdings" w:hAnsi="Wingdings" w:hint="default"/>
      </w:rPr>
    </w:lvl>
    <w:lvl w:ilvl="6" w:tplc="FACA9F00" w:tentative="1">
      <w:start w:val="1"/>
      <w:numFmt w:val="bullet"/>
      <w:lvlText w:val=""/>
      <w:lvlJc w:val="left"/>
      <w:pPr>
        <w:ind w:left="5388" w:hanging="360"/>
      </w:pPr>
      <w:rPr>
        <w:rFonts w:ascii="Symbol" w:hAnsi="Symbol" w:hint="default"/>
      </w:rPr>
    </w:lvl>
    <w:lvl w:ilvl="7" w:tplc="29C02C4E" w:tentative="1">
      <w:start w:val="1"/>
      <w:numFmt w:val="bullet"/>
      <w:lvlText w:val="o"/>
      <w:lvlJc w:val="left"/>
      <w:pPr>
        <w:ind w:left="6108" w:hanging="360"/>
      </w:pPr>
      <w:rPr>
        <w:rFonts w:ascii="Courier New" w:hAnsi="Courier New" w:cs="Courier New" w:hint="default"/>
      </w:rPr>
    </w:lvl>
    <w:lvl w:ilvl="8" w:tplc="3A180F18" w:tentative="1">
      <w:start w:val="1"/>
      <w:numFmt w:val="bullet"/>
      <w:lvlText w:val=""/>
      <w:lvlJc w:val="left"/>
      <w:pPr>
        <w:ind w:left="6828" w:hanging="360"/>
      </w:pPr>
      <w:rPr>
        <w:rFonts w:ascii="Wingdings" w:hAnsi="Wingdings" w:hint="default"/>
      </w:rPr>
    </w:lvl>
  </w:abstractNum>
  <w:abstractNum w:abstractNumId="10" w15:restartNumberingAfterBreak="0">
    <w:nsid w:val="09B34ABD"/>
    <w:multiLevelType w:val="hybridMultilevel"/>
    <w:tmpl w:val="EF00991A"/>
    <w:lvl w:ilvl="0" w:tplc="2EB8B18E">
      <w:start w:val="1"/>
      <w:numFmt w:val="hebrew1"/>
      <w:pStyle w:val="-"/>
      <w:lvlText w:val="%1."/>
      <w:lvlJc w:val="center"/>
      <w:pPr>
        <w:tabs>
          <w:tab w:val="num" w:pos="227"/>
        </w:tabs>
        <w:ind w:left="227" w:hanging="227"/>
      </w:pPr>
      <w:rPr>
        <w:rFonts w:hint="default"/>
        <w:color w:val="auto"/>
        <w:lang w:val="en-US"/>
      </w:rPr>
    </w:lvl>
    <w:lvl w:ilvl="1" w:tplc="0F8CEC28">
      <w:start w:val="1"/>
      <w:numFmt w:val="lowerLetter"/>
      <w:lvlText w:val="%2."/>
      <w:lvlJc w:val="left"/>
      <w:pPr>
        <w:tabs>
          <w:tab w:val="num" w:pos="1440"/>
        </w:tabs>
        <w:ind w:left="1440" w:hanging="360"/>
      </w:pPr>
    </w:lvl>
    <w:lvl w:ilvl="2" w:tplc="426A3714" w:tentative="1">
      <w:start w:val="1"/>
      <w:numFmt w:val="lowerRoman"/>
      <w:lvlText w:val="%3."/>
      <w:lvlJc w:val="right"/>
      <w:pPr>
        <w:tabs>
          <w:tab w:val="num" w:pos="2160"/>
        </w:tabs>
        <w:ind w:left="2160" w:hanging="180"/>
      </w:pPr>
    </w:lvl>
    <w:lvl w:ilvl="3" w:tplc="6F904364" w:tentative="1">
      <w:start w:val="1"/>
      <w:numFmt w:val="decimal"/>
      <w:lvlText w:val="%4."/>
      <w:lvlJc w:val="left"/>
      <w:pPr>
        <w:tabs>
          <w:tab w:val="num" w:pos="2880"/>
        </w:tabs>
        <w:ind w:left="2880" w:hanging="360"/>
      </w:pPr>
    </w:lvl>
    <w:lvl w:ilvl="4" w:tplc="DA8A9A90" w:tentative="1">
      <w:start w:val="1"/>
      <w:numFmt w:val="lowerLetter"/>
      <w:lvlText w:val="%5."/>
      <w:lvlJc w:val="left"/>
      <w:pPr>
        <w:tabs>
          <w:tab w:val="num" w:pos="3600"/>
        </w:tabs>
        <w:ind w:left="3600" w:hanging="360"/>
      </w:pPr>
    </w:lvl>
    <w:lvl w:ilvl="5" w:tplc="076ADE78" w:tentative="1">
      <w:start w:val="1"/>
      <w:numFmt w:val="lowerRoman"/>
      <w:lvlText w:val="%6."/>
      <w:lvlJc w:val="right"/>
      <w:pPr>
        <w:tabs>
          <w:tab w:val="num" w:pos="4320"/>
        </w:tabs>
        <w:ind w:left="4320" w:hanging="180"/>
      </w:pPr>
    </w:lvl>
    <w:lvl w:ilvl="6" w:tplc="232A4334" w:tentative="1">
      <w:start w:val="1"/>
      <w:numFmt w:val="decimal"/>
      <w:lvlText w:val="%7."/>
      <w:lvlJc w:val="left"/>
      <w:pPr>
        <w:tabs>
          <w:tab w:val="num" w:pos="5040"/>
        </w:tabs>
        <w:ind w:left="5040" w:hanging="360"/>
      </w:pPr>
    </w:lvl>
    <w:lvl w:ilvl="7" w:tplc="B838D39C" w:tentative="1">
      <w:start w:val="1"/>
      <w:numFmt w:val="lowerLetter"/>
      <w:lvlText w:val="%8."/>
      <w:lvlJc w:val="left"/>
      <w:pPr>
        <w:tabs>
          <w:tab w:val="num" w:pos="5760"/>
        </w:tabs>
        <w:ind w:left="5760" w:hanging="360"/>
      </w:pPr>
    </w:lvl>
    <w:lvl w:ilvl="8" w:tplc="AE5ED8A4"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B242499"/>
    <w:multiLevelType w:val="multilevel"/>
    <w:tmpl w:val="E120029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z w:val="24"/>
        <w:szCs w:val="24"/>
        <w:lang w:bidi="he-IL"/>
      </w:rPr>
    </w:lvl>
    <w:lvl w:ilvl="2">
      <w:start w:val="1"/>
      <w:numFmt w:val="decimal"/>
      <w:lvlText w:val="%1.%2.%3."/>
      <w:lvlJc w:val="left"/>
      <w:pPr>
        <w:ind w:left="1224" w:hanging="504"/>
      </w:pPr>
      <w:rPr>
        <w:rFonts w:cs="David" w:hint="default"/>
        <w:sz w:val="22"/>
        <w:szCs w:val="22"/>
      </w:rPr>
    </w:lvl>
    <w:lvl w:ilvl="3">
      <w:start w:val="1"/>
      <w:numFmt w:val="decimal"/>
      <w:lvlText w:val="%1.%2.%3.%4."/>
      <w:lvlJc w:val="left"/>
      <w:pPr>
        <w:ind w:left="1728" w:hanging="648"/>
      </w:pPr>
      <w:rPr>
        <w:rFonts w:hint="default"/>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E622363E">
      <w:start w:val="1"/>
      <w:numFmt w:val="decimal"/>
      <w:lvlText w:val="%1."/>
      <w:lvlJc w:val="left"/>
      <w:pPr>
        <w:ind w:left="720" w:hanging="360"/>
      </w:pPr>
      <w:rPr>
        <w:rFonts w:hint="default"/>
      </w:rPr>
    </w:lvl>
    <w:lvl w:ilvl="1" w:tplc="6DDE4AB4" w:tentative="1">
      <w:start w:val="1"/>
      <w:numFmt w:val="lowerLetter"/>
      <w:lvlText w:val="%2."/>
      <w:lvlJc w:val="left"/>
      <w:pPr>
        <w:ind w:left="1440" w:hanging="360"/>
      </w:pPr>
    </w:lvl>
    <w:lvl w:ilvl="2" w:tplc="532C10A6" w:tentative="1">
      <w:start w:val="1"/>
      <w:numFmt w:val="lowerRoman"/>
      <w:lvlText w:val="%3."/>
      <w:lvlJc w:val="right"/>
      <w:pPr>
        <w:ind w:left="2160" w:hanging="180"/>
      </w:pPr>
    </w:lvl>
    <w:lvl w:ilvl="3" w:tplc="109CB1B8" w:tentative="1">
      <w:start w:val="1"/>
      <w:numFmt w:val="decimal"/>
      <w:lvlText w:val="%4."/>
      <w:lvlJc w:val="left"/>
      <w:pPr>
        <w:ind w:left="2880" w:hanging="360"/>
      </w:pPr>
    </w:lvl>
    <w:lvl w:ilvl="4" w:tplc="572A6CBA" w:tentative="1">
      <w:start w:val="1"/>
      <w:numFmt w:val="lowerLetter"/>
      <w:lvlText w:val="%5."/>
      <w:lvlJc w:val="left"/>
      <w:pPr>
        <w:ind w:left="3600" w:hanging="360"/>
      </w:pPr>
    </w:lvl>
    <w:lvl w:ilvl="5" w:tplc="871004BC" w:tentative="1">
      <w:start w:val="1"/>
      <w:numFmt w:val="lowerRoman"/>
      <w:lvlText w:val="%6."/>
      <w:lvlJc w:val="right"/>
      <w:pPr>
        <w:ind w:left="4320" w:hanging="180"/>
      </w:pPr>
    </w:lvl>
    <w:lvl w:ilvl="6" w:tplc="ED6E3D84" w:tentative="1">
      <w:start w:val="1"/>
      <w:numFmt w:val="decimal"/>
      <w:lvlText w:val="%7."/>
      <w:lvlJc w:val="left"/>
      <w:pPr>
        <w:ind w:left="5040" w:hanging="360"/>
      </w:pPr>
    </w:lvl>
    <w:lvl w:ilvl="7" w:tplc="64BABEC4" w:tentative="1">
      <w:start w:val="1"/>
      <w:numFmt w:val="lowerLetter"/>
      <w:lvlText w:val="%8."/>
      <w:lvlJc w:val="left"/>
      <w:pPr>
        <w:ind w:left="5760" w:hanging="360"/>
      </w:pPr>
    </w:lvl>
    <w:lvl w:ilvl="8" w:tplc="E38873EE"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4C467A2E">
      <w:start w:val="1"/>
      <w:numFmt w:val="bullet"/>
      <w:pStyle w:val="ListBullet7"/>
      <w:lvlText w:val=""/>
      <w:lvlJc w:val="left"/>
      <w:pPr>
        <w:tabs>
          <w:tab w:val="num" w:pos="3240"/>
        </w:tabs>
        <w:ind w:left="3240" w:right="3240" w:hanging="360"/>
      </w:pPr>
      <w:rPr>
        <w:rFonts w:ascii="Symbol" w:hAnsi="Symbol" w:hint="default"/>
      </w:rPr>
    </w:lvl>
    <w:lvl w:ilvl="1" w:tplc="A79A64D0" w:tentative="1">
      <w:start w:val="1"/>
      <w:numFmt w:val="bullet"/>
      <w:lvlText w:val="o"/>
      <w:lvlJc w:val="left"/>
      <w:pPr>
        <w:tabs>
          <w:tab w:val="num" w:pos="1440"/>
        </w:tabs>
        <w:ind w:left="1440" w:right="1440" w:hanging="360"/>
      </w:pPr>
      <w:rPr>
        <w:rFonts w:ascii="Courier New" w:hAnsi="Courier New" w:hint="default"/>
      </w:rPr>
    </w:lvl>
    <w:lvl w:ilvl="2" w:tplc="DAC69F30" w:tentative="1">
      <w:start w:val="1"/>
      <w:numFmt w:val="bullet"/>
      <w:lvlText w:val=""/>
      <w:lvlJc w:val="left"/>
      <w:pPr>
        <w:tabs>
          <w:tab w:val="num" w:pos="2160"/>
        </w:tabs>
        <w:ind w:left="2160" w:right="2160" w:hanging="360"/>
      </w:pPr>
      <w:rPr>
        <w:rFonts w:ascii="Wingdings" w:hAnsi="Wingdings" w:hint="default"/>
      </w:rPr>
    </w:lvl>
    <w:lvl w:ilvl="3" w:tplc="8ACAE210" w:tentative="1">
      <w:start w:val="1"/>
      <w:numFmt w:val="bullet"/>
      <w:lvlText w:val=""/>
      <w:lvlJc w:val="left"/>
      <w:pPr>
        <w:tabs>
          <w:tab w:val="num" w:pos="2880"/>
        </w:tabs>
        <w:ind w:left="2880" w:right="2880" w:hanging="360"/>
      </w:pPr>
      <w:rPr>
        <w:rFonts w:ascii="Symbol" w:hAnsi="Symbol" w:hint="default"/>
      </w:rPr>
    </w:lvl>
    <w:lvl w:ilvl="4" w:tplc="409AA372" w:tentative="1">
      <w:start w:val="1"/>
      <w:numFmt w:val="bullet"/>
      <w:lvlText w:val="o"/>
      <w:lvlJc w:val="left"/>
      <w:pPr>
        <w:tabs>
          <w:tab w:val="num" w:pos="3600"/>
        </w:tabs>
        <w:ind w:left="3600" w:right="3600" w:hanging="360"/>
      </w:pPr>
      <w:rPr>
        <w:rFonts w:ascii="Courier New" w:hAnsi="Courier New" w:hint="default"/>
      </w:rPr>
    </w:lvl>
    <w:lvl w:ilvl="5" w:tplc="C9508970" w:tentative="1">
      <w:start w:val="1"/>
      <w:numFmt w:val="bullet"/>
      <w:lvlText w:val=""/>
      <w:lvlJc w:val="left"/>
      <w:pPr>
        <w:tabs>
          <w:tab w:val="num" w:pos="4320"/>
        </w:tabs>
        <w:ind w:left="4320" w:right="4320" w:hanging="360"/>
      </w:pPr>
      <w:rPr>
        <w:rFonts w:ascii="Wingdings" w:hAnsi="Wingdings" w:hint="default"/>
      </w:rPr>
    </w:lvl>
    <w:lvl w:ilvl="6" w:tplc="F8B62570" w:tentative="1">
      <w:start w:val="1"/>
      <w:numFmt w:val="bullet"/>
      <w:lvlText w:val=""/>
      <w:lvlJc w:val="left"/>
      <w:pPr>
        <w:tabs>
          <w:tab w:val="num" w:pos="5040"/>
        </w:tabs>
        <w:ind w:left="5040" w:right="5040" w:hanging="360"/>
      </w:pPr>
      <w:rPr>
        <w:rFonts w:ascii="Symbol" w:hAnsi="Symbol" w:hint="default"/>
      </w:rPr>
    </w:lvl>
    <w:lvl w:ilvl="7" w:tplc="C28AE0B2" w:tentative="1">
      <w:start w:val="1"/>
      <w:numFmt w:val="bullet"/>
      <w:lvlText w:val="o"/>
      <w:lvlJc w:val="left"/>
      <w:pPr>
        <w:tabs>
          <w:tab w:val="num" w:pos="5760"/>
        </w:tabs>
        <w:ind w:left="5760" w:right="5760" w:hanging="360"/>
      </w:pPr>
      <w:rPr>
        <w:rFonts w:ascii="Courier New" w:hAnsi="Courier New" w:hint="default"/>
      </w:rPr>
    </w:lvl>
    <w:lvl w:ilvl="8" w:tplc="9DB82230"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495187D"/>
    <w:multiLevelType w:val="hybridMultilevel"/>
    <w:tmpl w:val="DF869C8C"/>
    <w:lvl w:ilvl="0" w:tplc="874E2FDC">
      <w:start w:val="1"/>
      <w:numFmt w:val="hebrew1"/>
      <w:lvlText w:val="%1."/>
      <w:lvlJc w:val="center"/>
      <w:pPr>
        <w:ind w:left="720" w:hanging="360"/>
      </w:pPr>
    </w:lvl>
    <w:lvl w:ilvl="1" w:tplc="0409000F">
      <w:start w:val="1"/>
      <w:numFmt w:val="decimal"/>
      <w:lvlText w:val="%2."/>
      <w:lvlJc w:val="left"/>
      <w:pPr>
        <w:ind w:left="1440" w:hanging="360"/>
      </w:pPr>
    </w:lvl>
    <w:lvl w:ilvl="2" w:tplc="211A4522">
      <w:start w:val="1"/>
      <w:numFmt w:val="lowerRoman"/>
      <w:lvlText w:val="%3."/>
      <w:lvlJc w:val="right"/>
      <w:pPr>
        <w:ind w:left="2160" w:hanging="180"/>
      </w:pPr>
    </w:lvl>
    <w:lvl w:ilvl="3" w:tplc="85D0FEF6">
      <w:start w:val="1"/>
      <w:numFmt w:val="decimal"/>
      <w:lvlText w:val="%4."/>
      <w:lvlJc w:val="left"/>
      <w:pPr>
        <w:ind w:left="2880" w:hanging="360"/>
      </w:pPr>
    </w:lvl>
    <w:lvl w:ilvl="4" w:tplc="C3AC3F40" w:tentative="1">
      <w:start w:val="1"/>
      <w:numFmt w:val="lowerLetter"/>
      <w:lvlText w:val="%5."/>
      <w:lvlJc w:val="left"/>
      <w:pPr>
        <w:ind w:left="3600" w:hanging="360"/>
      </w:pPr>
    </w:lvl>
    <w:lvl w:ilvl="5" w:tplc="F448FBF4" w:tentative="1">
      <w:start w:val="1"/>
      <w:numFmt w:val="lowerRoman"/>
      <w:lvlText w:val="%6."/>
      <w:lvlJc w:val="right"/>
      <w:pPr>
        <w:ind w:left="4320" w:hanging="180"/>
      </w:pPr>
    </w:lvl>
    <w:lvl w:ilvl="6" w:tplc="7AE651C2" w:tentative="1">
      <w:start w:val="1"/>
      <w:numFmt w:val="decimal"/>
      <w:lvlText w:val="%7."/>
      <w:lvlJc w:val="left"/>
      <w:pPr>
        <w:ind w:left="5040" w:hanging="360"/>
      </w:pPr>
    </w:lvl>
    <w:lvl w:ilvl="7" w:tplc="0DF4C404" w:tentative="1">
      <w:start w:val="1"/>
      <w:numFmt w:val="lowerLetter"/>
      <w:lvlText w:val="%8."/>
      <w:lvlJc w:val="left"/>
      <w:pPr>
        <w:ind w:left="5760" w:hanging="360"/>
      </w:pPr>
    </w:lvl>
    <w:lvl w:ilvl="8" w:tplc="4FBA0FBA" w:tentative="1">
      <w:start w:val="1"/>
      <w:numFmt w:val="lowerRoman"/>
      <w:lvlText w:val="%9."/>
      <w:lvlJc w:val="right"/>
      <w:pPr>
        <w:ind w:left="6480" w:hanging="180"/>
      </w:p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A065976"/>
    <w:multiLevelType w:val="hybridMultilevel"/>
    <w:tmpl w:val="A3547DE4"/>
    <w:lvl w:ilvl="0" w:tplc="622A6FCC">
      <w:start w:val="1"/>
      <w:numFmt w:val="bullet"/>
      <w:lvlText w:val=""/>
      <w:lvlJc w:val="left"/>
      <w:pPr>
        <w:ind w:left="720" w:hanging="360"/>
      </w:pPr>
      <w:rPr>
        <w:rFonts w:ascii="Wingdings" w:hAnsi="Wingdings" w:hint="default"/>
        <w:sz w:val="22"/>
        <w:szCs w:val="22"/>
      </w:rPr>
    </w:lvl>
    <w:lvl w:ilvl="1" w:tplc="42704930" w:tentative="1">
      <w:start w:val="1"/>
      <w:numFmt w:val="bullet"/>
      <w:lvlText w:val="o"/>
      <w:lvlJc w:val="left"/>
      <w:pPr>
        <w:ind w:left="1440" w:hanging="360"/>
      </w:pPr>
      <w:rPr>
        <w:rFonts w:ascii="Courier New" w:hAnsi="Courier New" w:cs="Courier New" w:hint="default"/>
      </w:rPr>
    </w:lvl>
    <w:lvl w:ilvl="2" w:tplc="192AE44E" w:tentative="1">
      <w:start w:val="1"/>
      <w:numFmt w:val="bullet"/>
      <w:lvlText w:val=""/>
      <w:lvlJc w:val="left"/>
      <w:pPr>
        <w:ind w:left="2160" w:hanging="360"/>
      </w:pPr>
      <w:rPr>
        <w:rFonts w:ascii="Wingdings" w:hAnsi="Wingdings" w:hint="default"/>
      </w:rPr>
    </w:lvl>
    <w:lvl w:ilvl="3" w:tplc="3EB4EF92" w:tentative="1">
      <w:start w:val="1"/>
      <w:numFmt w:val="bullet"/>
      <w:lvlText w:val=""/>
      <w:lvlJc w:val="left"/>
      <w:pPr>
        <w:ind w:left="2880" w:hanging="360"/>
      </w:pPr>
      <w:rPr>
        <w:rFonts w:ascii="Symbol" w:hAnsi="Symbol" w:hint="default"/>
      </w:rPr>
    </w:lvl>
    <w:lvl w:ilvl="4" w:tplc="6D024B5E" w:tentative="1">
      <w:start w:val="1"/>
      <w:numFmt w:val="bullet"/>
      <w:lvlText w:val="o"/>
      <w:lvlJc w:val="left"/>
      <w:pPr>
        <w:ind w:left="3600" w:hanging="360"/>
      </w:pPr>
      <w:rPr>
        <w:rFonts w:ascii="Courier New" w:hAnsi="Courier New" w:cs="Courier New" w:hint="default"/>
      </w:rPr>
    </w:lvl>
    <w:lvl w:ilvl="5" w:tplc="D99A9F10" w:tentative="1">
      <w:start w:val="1"/>
      <w:numFmt w:val="bullet"/>
      <w:lvlText w:val=""/>
      <w:lvlJc w:val="left"/>
      <w:pPr>
        <w:ind w:left="4320" w:hanging="360"/>
      </w:pPr>
      <w:rPr>
        <w:rFonts w:ascii="Wingdings" w:hAnsi="Wingdings" w:hint="default"/>
      </w:rPr>
    </w:lvl>
    <w:lvl w:ilvl="6" w:tplc="A0323308" w:tentative="1">
      <w:start w:val="1"/>
      <w:numFmt w:val="bullet"/>
      <w:lvlText w:val=""/>
      <w:lvlJc w:val="left"/>
      <w:pPr>
        <w:ind w:left="5040" w:hanging="360"/>
      </w:pPr>
      <w:rPr>
        <w:rFonts w:ascii="Symbol" w:hAnsi="Symbol" w:hint="default"/>
      </w:rPr>
    </w:lvl>
    <w:lvl w:ilvl="7" w:tplc="2E78FB9A" w:tentative="1">
      <w:start w:val="1"/>
      <w:numFmt w:val="bullet"/>
      <w:lvlText w:val="o"/>
      <w:lvlJc w:val="left"/>
      <w:pPr>
        <w:ind w:left="5760" w:hanging="360"/>
      </w:pPr>
      <w:rPr>
        <w:rFonts w:ascii="Courier New" w:hAnsi="Courier New" w:cs="Courier New" w:hint="default"/>
      </w:rPr>
    </w:lvl>
    <w:lvl w:ilvl="8" w:tplc="DF429802" w:tentative="1">
      <w:start w:val="1"/>
      <w:numFmt w:val="bullet"/>
      <w:lvlText w:val=""/>
      <w:lvlJc w:val="left"/>
      <w:pPr>
        <w:ind w:left="6480" w:hanging="360"/>
      </w:pPr>
      <w:rPr>
        <w:rFonts w:ascii="Wingdings" w:hAnsi="Wingding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BA64880"/>
    <w:multiLevelType w:val="hybridMultilevel"/>
    <w:tmpl w:val="521203DE"/>
    <w:lvl w:ilvl="0" w:tplc="F8E4EB42">
      <w:start w:val="1"/>
      <w:numFmt w:val="hebrew1"/>
      <w:lvlText w:val="%1."/>
      <w:lvlJc w:val="center"/>
      <w:pPr>
        <w:ind w:left="393" w:hanging="360"/>
      </w:pPr>
      <w:rPr>
        <w:rFonts w:hint="default"/>
      </w:rPr>
    </w:lvl>
    <w:lvl w:ilvl="1" w:tplc="01CC4788" w:tentative="1">
      <w:start w:val="1"/>
      <w:numFmt w:val="bullet"/>
      <w:lvlText w:val="o"/>
      <w:lvlJc w:val="left"/>
      <w:pPr>
        <w:ind w:left="1113" w:hanging="360"/>
      </w:pPr>
      <w:rPr>
        <w:rFonts w:ascii="Courier New" w:hAnsi="Courier New" w:cs="Courier New" w:hint="default"/>
      </w:rPr>
    </w:lvl>
    <w:lvl w:ilvl="2" w:tplc="A950F5F4" w:tentative="1">
      <w:start w:val="1"/>
      <w:numFmt w:val="bullet"/>
      <w:lvlText w:val=""/>
      <w:lvlJc w:val="left"/>
      <w:pPr>
        <w:ind w:left="1833" w:hanging="360"/>
      </w:pPr>
      <w:rPr>
        <w:rFonts w:ascii="Wingdings" w:hAnsi="Wingdings" w:hint="default"/>
      </w:rPr>
    </w:lvl>
    <w:lvl w:ilvl="3" w:tplc="12B89924" w:tentative="1">
      <w:start w:val="1"/>
      <w:numFmt w:val="bullet"/>
      <w:lvlText w:val=""/>
      <w:lvlJc w:val="left"/>
      <w:pPr>
        <w:ind w:left="2553" w:hanging="360"/>
      </w:pPr>
      <w:rPr>
        <w:rFonts w:ascii="Symbol" w:hAnsi="Symbol" w:hint="default"/>
      </w:rPr>
    </w:lvl>
    <w:lvl w:ilvl="4" w:tplc="7F5203E8" w:tentative="1">
      <w:start w:val="1"/>
      <w:numFmt w:val="bullet"/>
      <w:lvlText w:val="o"/>
      <w:lvlJc w:val="left"/>
      <w:pPr>
        <w:ind w:left="3273" w:hanging="360"/>
      </w:pPr>
      <w:rPr>
        <w:rFonts w:ascii="Courier New" w:hAnsi="Courier New" w:cs="Courier New" w:hint="default"/>
      </w:rPr>
    </w:lvl>
    <w:lvl w:ilvl="5" w:tplc="227A2A64" w:tentative="1">
      <w:start w:val="1"/>
      <w:numFmt w:val="bullet"/>
      <w:lvlText w:val=""/>
      <w:lvlJc w:val="left"/>
      <w:pPr>
        <w:ind w:left="3993" w:hanging="360"/>
      </w:pPr>
      <w:rPr>
        <w:rFonts w:ascii="Wingdings" w:hAnsi="Wingdings" w:hint="default"/>
      </w:rPr>
    </w:lvl>
    <w:lvl w:ilvl="6" w:tplc="812C0CC2" w:tentative="1">
      <w:start w:val="1"/>
      <w:numFmt w:val="bullet"/>
      <w:lvlText w:val=""/>
      <w:lvlJc w:val="left"/>
      <w:pPr>
        <w:ind w:left="4713" w:hanging="360"/>
      </w:pPr>
      <w:rPr>
        <w:rFonts w:ascii="Symbol" w:hAnsi="Symbol" w:hint="default"/>
      </w:rPr>
    </w:lvl>
    <w:lvl w:ilvl="7" w:tplc="D018B464" w:tentative="1">
      <w:start w:val="1"/>
      <w:numFmt w:val="bullet"/>
      <w:lvlText w:val="o"/>
      <w:lvlJc w:val="left"/>
      <w:pPr>
        <w:ind w:left="5433" w:hanging="360"/>
      </w:pPr>
      <w:rPr>
        <w:rFonts w:ascii="Courier New" w:hAnsi="Courier New" w:cs="Courier New" w:hint="default"/>
      </w:rPr>
    </w:lvl>
    <w:lvl w:ilvl="8" w:tplc="DB025472" w:tentative="1">
      <w:start w:val="1"/>
      <w:numFmt w:val="bullet"/>
      <w:lvlText w:val=""/>
      <w:lvlJc w:val="left"/>
      <w:pPr>
        <w:ind w:left="6153" w:hanging="360"/>
      </w:pPr>
      <w:rPr>
        <w:rFonts w:ascii="Wingdings" w:hAnsi="Wingdings" w:hint="default"/>
      </w:rPr>
    </w:lvl>
  </w:abstractNum>
  <w:abstractNum w:abstractNumId="3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B63FDF"/>
    <w:multiLevelType w:val="hybridMultilevel"/>
    <w:tmpl w:val="297CE8F4"/>
    <w:lvl w:ilvl="0" w:tplc="59987C9C">
      <w:start w:val="1"/>
      <w:numFmt w:val="hebrew1"/>
      <w:pStyle w:val="a3"/>
      <w:lvlText w:val="%1."/>
      <w:lvlJc w:val="center"/>
      <w:pPr>
        <w:tabs>
          <w:tab w:val="num" w:pos="360"/>
        </w:tabs>
        <w:ind w:left="360" w:right="1117" w:hanging="360"/>
      </w:pPr>
    </w:lvl>
    <w:lvl w:ilvl="1" w:tplc="E1BC6CCA">
      <w:start w:val="1"/>
      <w:numFmt w:val="decimal"/>
      <w:lvlText w:val="%2."/>
      <w:lvlJc w:val="left"/>
      <w:pPr>
        <w:tabs>
          <w:tab w:val="num" w:pos="1440"/>
        </w:tabs>
        <w:ind w:left="1440" w:hanging="360"/>
      </w:pPr>
    </w:lvl>
    <w:lvl w:ilvl="2" w:tplc="F6D04DDC" w:tentative="1">
      <w:start w:val="1"/>
      <w:numFmt w:val="lowerRoman"/>
      <w:lvlText w:val="%3."/>
      <w:lvlJc w:val="right"/>
      <w:pPr>
        <w:tabs>
          <w:tab w:val="num" w:pos="2160"/>
        </w:tabs>
        <w:ind w:left="2160" w:hanging="180"/>
      </w:pPr>
    </w:lvl>
    <w:lvl w:ilvl="3" w:tplc="736ED37E" w:tentative="1">
      <w:start w:val="1"/>
      <w:numFmt w:val="decimal"/>
      <w:lvlText w:val="%4."/>
      <w:lvlJc w:val="left"/>
      <w:pPr>
        <w:tabs>
          <w:tab w:val="num" w:pos="2880"/>
        </w:tabs>
        <w:ind w:left="2880" w:hanging="360"/>
      </w:pPr>
    </w:lvl>
    <w:lvl w:ilvl="4" w:tplc="260278E0" w:tentative="1">
      <w:start w:val="1"/>
      <w:numFmt w:val="lowerLetter"/>
      <w:lvlText w:val="%5."/>
      <w:lvlJc w:val="left"/>
      <w:pPr>
        <w:tabs>
          <w:tab w:val="num" w:pos="3600"/>
        </w:tabs>
        <w:ind w:left="3600" w:hanging="360"/>
      </w:pPr>
    </w:lvl>
    <w:lvl w:ilvl="5" w:tplc="8D547906" w:tentative="1">
      <w:start w:val="1"/>
      <w:numFmt w:val="lowerRoman"/>
      <w:lvlText w:val="%6."/>
      <w:lvlJc w:val="right"/>
      <w:pPr>
        <w:tabs>
          <w:tab w:val="num" w:pos="4320"/>
        </w:tabs>
        <w:ind w:left="4320" w:hanging="180"/>
      </w:pPr>
    </w:lvl>
    <w:lvl w:ilvl="6" w:tplc="4328E8B0" w:tentative="1">
      <w:start w:val="1"/>
      <w:numFmt w:val="decimal"/>
      <w:lvlText w:val="%7."/>
      <w:lvlJc w:val="left"/>
      <w:pPr>
        <w:tabs>
          <w:tab w:val="num" w:pos="5040"/>
        </w:tabs>
        <w:ind w:left="5040" w:hanging="360"/>
      </w:pPr>
    </w:lvl>
    <w:lvl w:ilvl="7" w:tplc="2BF0EB60" w:tentative="1">
      <w:start w:val="1"/>
      <w:numFmt w:val="lowerLetter"/>
      <w:lvlText w:val="%8."/>
      <w:lvlJc w:val="left"/>
      <w:pPr>
        <w:tabs>
          <w:tab w:val="num" w:pos="5760"/>
        </w:tabs>
        <w:ind w:left="5760" w:hanging="360"/>
      </w:pPr>
    </w:lvl>
    <w:lvl w:ilvl="8" w:tplc="45CE5602" w:tentative="1">
      <w:start w:val="1"/>
      <w:numFmt w:val="lowerRoman"/>
      <w:lvlText w:val="%9."/>
      <w:lvlJc w:val="right"/>
      <w:pPr>
        <w:tabs>
          <w:tab w:val="num" w:pos="6480"/>
        </w:tabs>
        <w:ind w:left="6480" w:hanging="180"/>
      </w:pPr>
    </w:lvl>
  </w:abstractNum>
  <w:abstractNum w:abstractNumId="34" w15:restartNumberingAfterBreak="0">
    <w:nsid w:val="2ED85B22"/>
    <w:multiLevelType w:val="multilevel"/>
    <w:tmpl w:val="A372DD1A"/>
    <w:lvl w:ilvl="0">
      <w:start w:val="1"/>
      <w:numFmt w:val="decimal"/>
      <w:lvlText w:val="%1."/>
      <w:lvlJc w:val="left"/>
      <w:pPr>
        <w:ind w:left="360" w:hanging="360"/>
      </w:pPr>
      <w:rPr>
        <w:rFonts w:ascii="David" w:eastAsia="Times New Roman" w:hAnsi="David" w:cs="David"/>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76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F7700876">
      <w:start w:val="3"/>
      <w:numFmt w:val="bullet"/>
      <w:lvlText w:val="-"/>
      <w:lvlJc w:val="left"/>
      <w:pPr>
        <w:ind w:left="746" w:hanging="360"/>
      </w:pPr>
      <w:rPr>
        <w:rFonts w:ascii="Times New Roman" w:eastAsiaTheme="minorEastAsia" w:hAnsi="Times New Roman" w:cs="David" w:hint="default"/>
      </w:rPr>
    </w:lvl>
    <w:lvl w:ilvl="1" w:tplc="088C3F52" w:tentative="1">
      <w:start w:val="1"/>
      <w:numFmt w:val="bullet"/>
      <w:pStyle w:val="21"/>
      <w:lvlText w:val="o"/>
      <w:lvlJc w:val="left"/>
      <w:pPr>
        <w:ind w:left="1466" w:hanging="360"/>
      </w:pPr>
      <w:rPr>
        <w:rFonts w:ascii="Courier New" w:hAnsi="Courier New" w:cs="Courier New" w:hint="default"/>
      </w:rPr>
    </w:lvl>
    <w:lvl w:ilvl="2" w:tplc="A100E914" w:tentative="1">
      <w:start w:val="1"/>
      <w:numFmt w:val="bullet"/>
      <w:lvlText w:val=""/>
      <w:lvlJc w:val="left"/>
      <w:pPr>
        <w:ind w:left="2186" w:hanging="360"/>
      </w:pPr>
      <w:rPr>
        <w:rFonts w:ascii="Wingdings" w:hAnsi="Wingdings" w:hint="default"/>
      </w:rPr>
    </w:lvl>
    <w:lvl w:ilvl="3" w:tplc="25FEFB42" w:tentative="1">
      <w:start w:val="1"/>
      <w:numFmt w:val="bullet"/>
      <w:lvlText w:val=""/>
      <w:lvlJc w:val="left"/>
      <w:pPr>
        <w:ind w:left="2906" w:hanging="360"/>
      </w:pPr>
      <w:rPr>
        <w:rFonts w:ascii="Symbol" w:hAnsi="Symbol" w:hint="default"/>
      </w:rPr>
    </w:lvl>
    <w:lvl w:ilvl="4" w:tplc="B86A5EB0" w:tentative="1">
      <w:start w:val="1"/>
      <w:numFmt w:val="bullet"/>
      <w:lvlText w:val="o"/>
      <w:lvlJc w:val="left"/>
      <w:pPr>
        <w:ind w:left="3626" w:hanging="360"/>
      </w:pPr>
      <w:rPr>
        <w:rFonts w:ascii="Courier New" w:hAnsi="Courier New" w:cs="Courier New" w:hint="default"/>
      </w:rPr>
    </w:lvl>
    <w:lvl w:ilvl="5" w:tplc="10A607D0" w:tentative="1">
      <w:start w:val="1"/>
      <w:numFmt w:val="bullet"/>
      <w:lvlText w:val=""/>
      <w:lvlJc w:val="left"/>
      <w:pPr>
        <w:ind w:left="4346" w:hanging="360"/>
      </w:pPr>
      <w:rPr>
        <w:rFonts w:ascii="Wingdings" w:hAnsi="Wingdings" w:hint="default"/>
      </w:rPr>
    </w:lvl>
    <w:lvl w:ilvl="6" w:tplc="36163B58" w:tentative="1">
      <w:start w:val="1"/>
      <w:numFmt w:val="bullet"/>
      <w:lvlText w:val=""/>
      <w:lvlJc w:val="left"/>
      <w:pPr>
        <w:ind w:left="5066" w:hanging="360"/>
      </w:pPr>
      <w:rPr>
        <w:rFonts w:ascii="Symbol" w:hAnsi="Symbol" w:hint="default"/>
      </w:rPr>
    </w:lvl>
    <w:lvl w:ilvl="7" w:tplc="F9302B74" w:tentative="1">
      <w:start w:val="1"/>
      <w:numFmt w:val="bullet"/>
      <w:lvlText w:val="o"/>
      <w:lvlJc w:val="left"/>
      <w:pPr>
        <w:ind w:left="5786" w:hanging="360"/>
      </w:pPr>
      <w:rPr>
        <w:rFonts w:ascii="Courier New" w:hAnsi="Courier New" w:cs="Courier New" w:hint="default"/>
      </w:rPr>
    </w:lvl>
    <w:lvl w:ilvl="8" w:tplc="6BE25E9E"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54DE4CC4">
      <w:start w:val="1"/>
      <w:numFmt w:val="bullet"/>
      <w:lvlText w:val=""/>
      <w:lvlJc w:val="left"/>
      <w:pPr>
        <w:tabs>
          <w:tab w:val="num" w:pos="360"/>
        </w:tabs>
        <w:ind w:left="360" w:hanging="360"/>
      </w:pPr>
      <w:rPr>
        <w:rFonts w:ascii="Symbol" w:hAnsi="Symbol" w:hint="default"/>
      </w:rPr>
    </w:lvl>
    <w:lvl w:ilvl="1" w:tplc="5A748588">
      <w:start w:val="1"/>
      <w:numFmt w:val="bullet"/>
      <w:lvlText w:val="o"/>
      <w:lvlJc w:val="left"/>
      <w:pPr>
        <w:tabs>
          <w:tab w:val="num" w:pos="1080"/>
        </w:tabs>
        <w:ind w:left="1080" w:hanging="360"/>
      </w:pPr>
      <w:rPr>
        <w:rFonts w:ascii="Courier New" w:hAnsi="Courier New" w:cs="Courier New" w:hint="default"/>
      </w:rPr>
    </w:lvl>
    <w:lvl w:ilvl="2" w:tplc="58A418E6">
      <w:start w:val="1"/>
      <w:numFmt w:val="bullet"/>
      <w:lvlText w:val=""/>
      <w:lvlJc w:val="left"/>
      <w:pPr>
        <w:tabs>
          <w:tab w:val="num" w:pos="1800"/>
        </w:tabs>
        <w:ind w:left="1800" w:hanging="360"/>
      </w:pPr>
      <w:rPr>
        <w:rFonts w:ascii="Wingdings" w:hAnsi="Wingdings" w:hint="default"/>
      </w:rPr>
    </w:lvl>
    <w:lvl w:ilvl="3" w:tplc="743C899E">
      <w:start w:val="1"/>
      <w:numFmt w:val="bullet"/>
      <w:lvlText w:val=""/>
      <w:lvlJc w:val="left"/>
      <w:pPr>
        <w:tabs>
          <w:tab w:val="num" w:pos="2520"/>
        </w:tabs>
        <w:ind w:left="2520" w:hanging="360"/>
      </w:pPr>
      <w:rPr>
        <w:rFonts w:ascii="Symbol" w:hAnsi="Symbol" w:hint="default"/>
      </w:rPr>
    </w:lvl>
    <w:lvl w:ilvl="4" w:tplc="0B3E9548">
      <w:start w:val="1"/>
      <w:numFmt w:val="bullet"/>
      <w:lvlText w:val="o"/>
      <w:lvlJc w:val="left"/>
      <w:pPr>
        <w:tabs>
          <w:tab w:val="num" w:pos="3240"/>
        </w:tabs>
        <w:ind w:left="3240" w:hanging="360"/>
      </w:pPr>
      <w:rPr>
        <w:rFonts w:ascii="Courier New" w:hAnsi="Courier New" w:cs="Courier New" w:hint="default"/>
      </w:rPr>
    </w:lvl>
    <w:lvl w:ilvl="5" w:tplc="95EC2092" w:tentative="1">
      <w:start w:val="1"/>
      <w:numFmt w:val="bullet"/>
      <w:lvlText w:val=""/>
      <w:lvlJc w:val="left"/>
      <w:pPr>
        <w:tabs>
          <w:tab w:val="num" w:pos="3960"/>
        </w:tabs>
        <w:ind w:left="3960" w:hanging="360"/>
      </w:pPr>
      <w:rPr>
        <w:rFonts w:ascii="Wingdings" w:hAnsi="Wingdings" w:hint="default"/>
      </w:rPr>
    </w:lvl>
    <w:lvl w:ilvl="6" w:tplc="FC469C24" w:tentative="1">
      <w:start w:val="1"/>
      <w:numFmt w:val="bullet"/>
      <w:lvlText w:val=""/>
      <w:lvlJc w:val="left"/>
      <w:pPr>
        <w:tabs>
          <w:tab w:val="num" w:pos="4680"/>
        </w:tabs>
        <w:ind w:left="4680" w:hanging="360"/>
      </w:pPr>
      <w:rPr>
        <w:rFonts w:ascii="Symbol" w:hAnsi="Symbol" w:hint="default"/>
      </w:rPr>
    </w:lvl>
    <w:lvl w:ilvl="7" w:tplc="8FD20D32" w:tentative="1">
      <w:start w:val="1"/>
      <w:numFmt w:val="bullet"/>
      <w:lvlText w:val="o"/>
      <w:lvlJc w:val="left"/>
      <w:pPr>
        <w:tabs>
          <w:tab w:val="num" w:pos="5400"/>
        </w:tabs>
        <w:ind w:left="5400" w:hanging="360"/>
      </w:pPr>
      <w:rPr>
        <w:rFonts w:ascii="Courier New" w:hAnsi="Courier New" w:cs="Courier New" w:hint="default"/>
      </w:rPr>
    </w:lvl>
    <w:lvl w:ilvl="8" w:tplc="8AAA23B8"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CE26A44"/>
    <w:multiLevelType w:val="hybridMultilevel"/>
    <w:tmpl w:val="194253B6"/>
    <w:lvl w:ilvl="0" w:tplc="82BCEFA6">
      <w:start w:val="1"/>
      <w:numFmt w:val="bullet"/>
      <w:lvlText w:val=""/>
      <w:lvlJc w:val="left"/>
      <w:pPr>
        <w:tabs>
          <w:tab w:val="num" w:pos="360"/>
        </w:tabs>
        <w:ind w:left="360" w:hanging="360"/>
      </w:pPr>
      <w:rPr>
        <w:rFonts w:ascii="Wingdings" w:hAnsi="Wingdings" w:hint="default"/>
      </w:rPr>
    </w:lvl>
    <w:lvl w:ilvl="1" w:tplc="631A590E">
      <w:start w:val="1"/>
      <w:numFmt w:val="bullet"/>
      <w:lvlText w:val=""/>
      <w:lvlJc w:val="left"/>
      <w:pPr>
        <w:tabs>
          <w:tab w:val="num" w:pos="720"/>
        </w:tabs>
        <w:ind w:left="720" w:hanging="360"/>
      </w:pPr>
      <w:rPr>
        <w:rFonts w:ascii="Wingdings" w:hAnsi="Wingdings" w:hint="default"/>
        <w:sz w:val="22"/>
        <w:szCs w:val="22"/>
      </w:rPr>
    </w:lvl>
    <w:lvl w:ilvl="2" w:tplc="F6780E98">
      <w:start w:val="1"/>
      <w:numFmt w:val="bullet"/>
      <w:lvlText w:val=""/>
      <w:lvlJc w:val="left"/>
      <w:pPr>
        <w:tabs>
          <w:tab w:val="num" w:pos="1440"/>
        </w:tabs>
        <w:ind w:left="1440" w:hanging="360"/>
      </w:pPr>
      <w:rPr>
        <w:rFonts w:ascii="Wingdings" w:hAnsi="Wingdings" w:hint="default"/>
      </w:rPr>
    </w:lvl>
    <w:lvl w:ilvl="3" w:tplc="22B4BD48">
      <w:start w:val="1"/>
      <w:numFmt w:val="bullet"/>
      <w:lvlText w:val=""/>
      <w:lvlJc w:val="left"/>
      <w:pPr>
        <w:tabs>
          <w:tab w:val="num" w:pos="2160"/>
        </w:tabs>
        <w:ind w:left="2160" w:hanging="360"/>
      </w:pPr>
      <w:rPr>
        <w:rFonts w:ascii="Wingdings" w:hAnsi="Wingdings" w:hint="default"/>
      </w:rPr>
    </w:lvl>
    <w:lvl w:ilvl="4" w:tplc="06509C5A">
      <w:start w:val="1"/>
      <w:numFmt w:val="bullet"/>
      <w:lvlText w:val="o"/>
      <w:lvlJc w:val="left"/>
      <w:pPr>
        <w:tabs>
          <w:tab w:val="num" w:pos="2880"/>
        </w:tabs>
        <w:ind w:left="2880" w:hanging="360"/>
      </w:pPr>
      <w:rPr>
        <w:rFonts w:ascii="Courier New" w:hAnsi="Courier New" w:cs="Courier New" w:hint="default"/>
      </w:rPr>
    </w:lvl>
    <w:lvl w:ilvl="5" w:tplc="A7C26346" w:tentative="1">
      <w:start w:val="1"/>
      <w:numFmt w:val="bullet"/>
      <w:lvlText w:val=""/>
      <w:lvlJc w:val="left"/>
      <w:pPr>
        <w:tabs>
          <w:tab w:val="num" w:pos="3600"/>
        </w:tabs>
        <w:ind w:left="3600" w:hanging="360"/>
      </w:pPr>
      <w:rPr>
        <w:rFonts w:ascii="Wingdings" w:hAnsi="Wingdings" w:hint="default"/>
      </w:rPr>
    </w:lvl>
    <w:lvl w:ilvl="6" w:tplc="ED405DCA" w:tentative="1">
      <w:start w:val="1"/>
      <w:numFmt w:val="bullet"/>
      <w:lvlText w:val=""/>
      <w:lvlJc w:val="left"/>
      <w:pPr>
        <w:tabs>
          <w:tab w:val="num" w:pos="4320"/>
        </w:tabs>
        <w:ind w:left="4320" w:hanging="360"/>
      </w:pPr>
      <w:rPr>
        <w:rFonts w:ascii="Symbol" w:hAnsi="Symbol" w:hint="default"/>
      </w:rPr>
    </w:lvl>
    <w:lvl w:ilvl="7" w:tplc="6EC05CF0" w:tentative="1">
      <w:start w:val="1"/>
      <w:numFmt w:val="bullet"/>
      <w:lvlText w:val="o"/>
      <w:lvlJc w:val="left"/>
      <w:pPr>
        <w:tabs>
          <w:tab w:val="num" w:pos="5040"/>
        </w:tabs>
        <w:ind w:left="5040" w:hanging="360"/>
      </w:pPr>
      <w:rPr>
        <w:rFonts w:ascii="Courier New" w:hAnsi="Courier New" w:cs="Courier New" w:hint="default"/>
      </w:rPr>
    </w:lvl>
    <w:lvl w:ilvl="8" w:tplc="D8220826"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3EAE62A1"/>
    <w:multiLevelType w:val="hybridMultilevel"/>
    <w:tmpl w:val="ED2C421E"/>
    <w:lvl w:ilvl="0" w:tplc="04090005">
      <w:start w:val="1"/>
      <w:numFmt w:val="bullet"/>
      <w:lvlText w:val=""/>
      <w:lvlJc w:val="left"/>
      <w:pPr>
        <w:ind w:left="2160" w:hanging="360"/>
      </w:pPr>
      <w:rPr>
        <w:rFonts w:ascii="Wingdings" w:hAnsi="Wingdings" w:hint="default"/>
      </w:rPr>
    </w:lvl>
    <w:lvl w:ilvl="1" w:tplc="53D69434">
      <w:start w:val="1"/>
      <w:numFmt w:val="lowerLetter"/>
      <w:lvlText w:val="%2."/>
      <w:lvlJc w:val="left"/>
      <w:pPr>
        <w:ind w:left="2880" w:hanging="360"/>
      </w:pPr>
    </w:lvl>
    <w:lvl w:ilvl="2" w:tplc="211A4522">
      <w:start w:val="1"/>
      <w:numFmt w:val="lowerRoman"/>
      <w:lvlText w:val="%3."/>
      <w:lvlJc w:val="right"/>
      <w:pPr>
        <w:ind w:left="3600" w:hanging="180"/>
      </w:pPr>
    </w:lvl>
    <w:lvl w:ilvl="3" w:tplc="04090005">
      <w:start w:val="1"/>
      <w:numFmt w:val="bullet"/>
      <w:lvlText w:val=""/>
      <w:lvlJc w:val="left"/>
      <w:pPr>
        <w:ind w:left="4320" w:hanging="360"/>
      </w:pPr>
      <w:rPr>
        <w:rFonts w:ascii="Wingdings" w:hAnsi="Wingdings" w:hint="default"/>
      </w:rPr>
    </w:lvl>
    <w:lvl w:ilvl="4" w:tplc="C3AC3F40" w:tentative="1">
      <w:start w:val="1"/>
      <w:numFmt w:val="lowerLetter"/>
      <w:lvlText w:val="%5."/>
      <w:lvlJc w:val="left"/>
      <w:pPr>
        <w:ind w:left="5040" w:hanging="360"/>
      </w:pPr>
    </w:lvl>
    <w:lvl w:ilvl="5" w:tplc="F448FBF4" w:tentative="1">
      <w:start w:val="1"/>
      <w:numFmt w:val="lowerRoman"/>
      <w:lvlText w:val="%6."/>
      <w:lvlJc w:val="right"/>
      <w:pPr>
        <w:ind w:left="5760" w:hanging="180"/>
      </w:pPr>
    </w:lvl>
    <w:lvl w:ilvl="6" w:tplc="7AE651C2" w:tentative="1">
      <w:start w:val="1"/>
      <w:numFmt w:val="decimal"/>
      <w:lvlText w:val="%7."/>
      <w:lvlJc w:val="left"/>
      <w:pPr>
        <w:ind w:left="6480" w:hanging="360"/>
      </w:pPr>
    </w:lvl>
    <w:lvl w:ilvl="7" w:tplc="0DF4C404" w:tentative="1">
      <w:start w:val="1"/>
      <w:numFmt w:val="lowerLetter"/>
      <w:lvlText w:val="%8."/>
      <w:lvlJc w:val="left"/>
      <w:pPr>
        <w:ind w:left="7200" w:hanging="360"/>
      </w:pPr>
    </w:lvl>
    <w:lvl w:ilvl="8" w:tplc="4FBA0FBA" w:tentative="1">
      <w:start w:val="1"/>
      <w:numFmt w:val="lowerRoman"/>
      <w:lvlText w:val="%9."/>
      <w:lvlJc w:val="right"/>
      <w:pPr>
        <w:ind w:left="7920" w:hanging="180"/>
      </w:pPr>
    </w:lvl>
  </w:abstractNum>
  <w:abstractNum w:abstractNumId="45" w15:restartNumberingAfterBreak="0">
    <w:nsid w:val="4136752B"/>
    <w:multiLevelType w:val="hybridMultilevel"/>
    <w:tmpl w:val="1130B9D4"/>
    <w:lvl w:ilvl="0" w:tplc="B588D8F6">
      <w:start w:val="1"/>
      <w:numFmt w:val="bullet"/>
      <w:pStyle w:val="Bullets-4-English"/>
      <w:lvlText w:val=""/>
      <w:lvlJc w:val="left"/>
      <w:pPr>
        <w:tabs>
          <w:tab w:val="num" w:pos="1063"/>
        </w:tabs>
        <w:ind w:left="1063" w:hanging="360"/>
      </w:pPr>
      <w:rPr>
        <w:rFonts w:ascii="Symbol" w:hAnsi="Symbol" w:hint="default"/>
        <w:color w:val="auto"/>
      </w:rPr>
    </w:lvl>
    <w:lvl w:ilvl="1" w:tplc="0EC4CF4C">
      <w:start w:val="1"/>
      <w:numFmt w:val="bullet"/>
      <w:lvlText w:val="o"/>
      <w:lvlJc w:val="left"/>
      <w:pPr>
        <w:tabs>
          <w:tab w:val="num" w:pos="1423"/>
        </w:tabs>
        <w:ind w:left="1423" w:hanging="360"/>
      </w:pPr>
      <w:rPr>
        <w:rFonts w:ascii="Courier New" w:hAnsi="Courier New" w:cs="Courier New" w:hint="default"/>
      </w:rPr>
    </w:lvl>
    <w:lvl w:ilvl="2" w:tplc="3DF421FC">
      <w:start w:val="1"/>
      <w:numFmt w:val="bullet"/>
      <w:lvlText w:val=""/>
      <w:lvlJc w:val="left"/>
      <w:pPr>
        <w:tabs>
          <w:tab w:val="num" w:pos="2143"/>
        </w:tabs>
        <w:ind w:left="2143" w:hanging="360"/>
      </w:pPr>
      <w:rPr>
        <w:rFonts w:ascii="Wingdings" w:hAnsi="Wingdings" w:hint="default"/>
      </w:rPr>
    </w:lvl>
    <w:lvl w:ilvl="3" w:tplc="479EF4BA" w:tentative="1">
      <w:start w:val="1"/>
      <w:numFmt w:val="bullet"/>
      <w:lvlText w:val=""/>
      <w:lvlJc w:val="left"/>
      <w:pPr>
        <w:tabs>
          <w:tab w:val="num" w:pos="2863"/>
        </w:tabs>
        <w:ind w:left="2863" w:hanging="360"/>
      </w:pPr>
      <w:rPr>
        <w:rFonts w:ascii="Symbol" w:hAnsi="Symbol" w:hint="default"/>
      </w:rPr>
    </w:lvl>
    <w:lvl w:ilvl="4" w:tplc="2856E67E" w:tentative="1">
      <w:start w:val="1"/>
      <w:numFmt w:val="bullet"/>
      <w:lvlText w:val="o"/>
      <w:lvlJc w:val="left"/>
      <w:pPr>
        <w:tabs>
          <w:tab w:val="num" w:pos="3583"/>
        </w:tabs>
        <w:ind w:left="3583" w:hanging="360"/>
      </w:pPr>
      <w:rPr>
        <w:rFonts w:ascii="Courier New" w:hAnsi="Courier New" w:cs="Courier New" w:hint="default"/>
      </w:rPr>
    </w:lvl>
    <w:lvl w:ilvl="5" w:tplc="28F46BDC" w:tentative="1">
      <w:start w:val="1"/>
      <w:numFmt w:val="bullet"/>
      <w:lvlText w:val=""/>
      <w:lvlJc w:val="left"/>
      <w:pPr>
        <w:tabs>
          <w:tab w:val="num" w:pos="4303"/>
        </w:tabs>
        <w:ind w:left="4303" w:hanging="360"/>
      </w:pPr>
      <w:rPr>
        <w:rFonts w:ascii="Wingdings" w:hAnsi="Wingdings" w:hint="default"/>
      </w:rPr>
    </w:lvl>
    <w:lvl w:ilvl="6" w:tplc="735CEEE2" w:tentative="1">
      <w:start w:val="1"/>
      <w:numFmt w:val="bullet"/>
      <w:lvlText w:val=""/>
      <w:lvlJc w:val="left"/>
      <w:pPr>
        <w:tabs>
          <w:tab w:val="num" w:pos="5023"/>
        </w:tabs>
        <w:ind w:left="5023" w:hanging="360"/>
      </w:pPr>
      <w:rPr>
        <w:rFonts w:ascii="Symbol" w:hAnsi="Symbol" w:hint="default"/>
      </w:rPr>
    </w:lvl>
    <w:lvl w:ilvl="7" w:tplc="FE98A36C" w:tentative="1">
      <w:start w:val="1"/>
      <w:numFmt w:val="bullet"/>
      <w:lvlText w:val="o"/>
      <w:lvlJc w:val="left"/>
      <w:pPr>
        <w:tabs>
          <w:tab w:val="num" w:pos="5743"/>
        </w:tabs>
        <w:ind w:left="5743" w:hanging="360"/>
      </w:pPr>
      <w:rPr>
        <w:rFonts w:ascii="Courier New" w:hAnsi="Courier New" w:cs="Courier New" w:hint="default"/>
      </w:rPr>
    </w:lvl>
    <w:lvl w:ilvl="8" w:tplc="E50A3428" w:tentative="1">
      <w:start w:val="1"/>
      <w:numFmt w:val="bullet"/>
      <w:lvlText w:val=""/>
      <w:lvlJc w:val="left"/>
      <w:pPr>
        <w:tabs>
          <w:tab w:val="num" w:pos="6463"/>
        </w:tabs>
        <w:ind w:left="6463" w:hanging="360"/>
      </w:pPr>
      <w:rPr>
        <w:rFonts w:ascii="Wingdings" w:hAnsi="Wingdings" w:hint="default"/>
      </w:rPr>
    </w:lvl>
  </w:abstractNum>
  <w:abstractNum w:abstractNumId="4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9" w15:restartNumberingAfterBreak="0">
    <w:nsid w:val="4ACB1CCB"/>
    <w:multiLevelType w:val="hybridMultilevel"/>
    <w:tmpl w:val="ADF8A936"/>
    <w:name w:val="listhnumber432232223222332222222223422"/>
    <w:lvl w:ilvl="0" w:tplc="B4B622DC">
      <w:start w:val="1"/>
      <w:numFmt w:val="decimal"/>
      <w:lvlText w:val="%1."/>
      <w:lvlJc w:val="left"/>
      <w:pPr>
        <w:tabs>
          <w:tab w:val="num" w:pos="720"/>
        </w:tabs>
        <w:ind w:left="720" w:right="720" w:hanging="360"/>
      </w:pPr>
    </w:lvl>
    <w:lvl w:ilvl="1" w:tplc="A5DA3814">
      <w:start w:val="1"/>
      <w:numFmt w:val="decimal"/>
      <w:lvlText w:val="%2)"/>
      <w:lvlJc w:val="left"/>
      <w:pPr>
        <w:tabs>
          <w:tab w:val="num" w:pos="1440"/>
        </w:tabs>
        <w:ind w:left="1440" w:right="1440" w:hanging="360"/>
      </w:pPr>
    </w:lvl>
    <w:lvl w:ilvl="2" w:tplc="C4D6C67C" w:tentative="1">
      <w:start w:val="1"/>
      <w:numFmt w:val="lowerRoman"/>
      <w:lvlText w:val="%3."/>
      <w:lvlJc w:val="right"/>
      <w:pPr>
        <w:tabs>
          <w:tab w:val="num" w:pos="2160"/>
        </w:tabs>
        <w:ind w:left="2160" w:right="2160" w:hanging="180"/>
      </w:pPr>
    </w:lvl>
    <w:lvl w:ilvl="3" w:tplc="220460C0" w:tentative="1">
      <w:start w:val="1"/>
      <w:numFmt w:val="decimal"/>
      <w:lvlText w:val="%4."/>
      <w:lvlJc w:val="left"/>
      <w:pPr>
        <w:tabs>
          <w:tab w:val="num" w:pos="2880"/>
        </w:tabs>
        <w:ind w:left="2880" w:right="2880" w:hanging="360"/>
      </w:pPr>
    </w:lvl>
    <w:lvl w:ilvl="4" w:tplc="2F2ADDC0" w:tentative="1">
      <w:start w:val="1"/>
      <w:numFmt w:val="lowerLetter"/>
      <w:lvlText w:val="%5."/>
      <w:lvlJc w:val="left"/>
      <w:pPr>
        <w:tabs>
          <w:tab w:val="num" w:pos="3600"/>
        </w:tabs>
        <w:ind w:left="3600" w:right="3600" w:hanging="360"/>
      </w:pPr>
    </w:lvl>
    <w:lvl w:ilvl="5" w:tplc="B3EAAD30" w:tentative="1">
      <w:start w:val="1"/>
      <w:numFmt w:val="lowerRoman"/>
      <w:lvlText w:val="%6."/>
      <w:lvlJc w:val="right"/>
      <w:pPr>
        <w:tabs>
          <w:tab w:val="num" w:pos="4320"/>
        </w:tabs>
        <w:ind w:left="4320" w:right="4320" w:hanging="180"/>
      </w:pPr>
    </w:lvl>
    <w:lvl w:ilvl="6" w:tplc="8B5263F8" w:tentative="1">
      <w:start w:val="1"/>
      <w:numFmt w:val="decimal"/>
      <w:lvlText w:val="%7."/>
      <w:lvlJc w:val="left"/>
      <w:pPr>
        <w:tabs>
          <w:tab w:val="num" w:pos="5040"/>
        </w:tabs>
        <w:ind w:left="5040" w:right="5040" w:hanging="360"/>
      </w:pPr>
    </w:lvl>
    <w:lvl w:ilvl="7" w:tplc="7C8A5770" w:tentative="1">
      <w:start w:val="1"/>
      <w:numFmt w:val="lowerLetter"/>
      <w:lvlText w:val="%8."/>
      <w:lvlJc w:val="left"/>
      <w:pPr>
        <w:tabs>
          <w:tab w:val="num" w:pos="5760"/>
        </w:tabs>
        <w:ind w:left="5760" w:right="5760" w:hanging="360"/>
      </w:pPr>
    </w:lvl>
    <w:lvl w:ilvl="8" w:tplc="F2AA0A46" w:tentative="1">
      <w:start w:val="1"/>
      <w:numFmt w:val="lowerRoman"/>
      <w:lvlText w:val="%9."/>
      <w:lvlJc w:val="right"/>
      <w:pPr>
        <w:tabs>
          <w:tab w:val="num" w:pos="6480"/>
        </w:tabs>
        <w:ind w:left="6480" w:right="6480" w:hanging="180"/>
      </w:pPr>
    </w:lvl>
  </w:abstractNum>
  <w:abstractNum w:abstractNumId="5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2" w15:restartNumberingAfterBreak="0">
    <w:nsid w:val="5C6D1CFB"/>
    <w:multiLevelType w:val="hybridMultilevel"/>
    <w:tmpl w:val="07C21868"/>
    <w:lvl w:ilvl="0" w:tplc="A9E665B8">
      <w:start w:val="1"/>
      <w:numFmt w:val="bullet"/>
      <w:lvlText w:val=""/>
      <w:lvlJc w:val="left"/>
      <w:pPr>
        <w:ind w:left="720" w:hanging="360"/>
      </w:pPr>
      <w:rPr>
        <w:rFonts w:ascii="Wingdings" w:hAnsi="Wingdings" w:hint="default"/>
        <w:sz w:val="22"/>
        <w:szCs w:val="22"/>
      </w:rPr>
    </w:lvl>
    <w:lvl w:ilvl="1" w:tplc="C4825A92" w:tentative="1">
      <w:start w:val="1"/>
      <w:numFmt w:val="bullet"/>
      <w:lvlText w:val="o"/>
      <w:lvlJc w:val="left"/>
      <w:pPr>
        <w:ind w:left="1440" w:hanging="360"/>
      </w:pPr>
      <w:rPr>
        <w:rFonts w:ascii="Courier New" w:hAnsi="Courier New" w:cs="Courier New" w:hint="default"/>
      </w:rPr>
    </w:lvl>
    <w:lvl w:ilvl="2" w:tplc="F554527E" w:tentative="1">
      <w:start w:val="1"/>
      <w:numFmt w:val="bullet"/>
      <w:lvlText w:val=""/>
      <w:lvlJc w:val="left"/>
      <w:pPr>
        <w:ind w:left="2160" w:hanging="360"/>
      </w:pPr>
      <w:rPr>
        <w:rFonts w:ascii="Wingdings" w:hAnsi="Wingdings" w:hint="default"/>
      </w:rPr>
    </w:lvl>
    <w:lvl w:ilvl="3" w:tplc="134CB266" w:tentative="1">
      <w:start w:val="1"/>
      <w:numFmt w:val="bullet"/>
      <w:lvlText w:val=""/>
      <w:lvlJc w:val="left"/>
      <w:pPr>
        <w:ind w:left="2880" w:hanging="360"/>
      </w:pPr>
      <w:rPr>
        <w:rFonts w:ascii="Symbol" w:hAnsi="Symbol" w:hint="default"/>
      </w:rPr>
    </w:lvl>
    <w:lvl w:ilvl="4" w:tplc="6A440ACA" w:tentative="1">
      <w:start w:val="1"/>
      <w:numFmt w:val="bullet"/>
      <w:lvlText w:val="o"/>
      <w:lvlJc w:val="left"/>
      <w:pPr>
        <w:ind w:left="3600" w:hanging="360"/>
      </w:pPr>
      <w:rPr>
        <w:rFonts w:ascii="Courier New" w:hAnsi="Courier New" w:cs="Courier New" w:hint="default"/>
      </w:rPr>
    </w:lvl>
    <w:lvl w:ilvl="5" w:tplc="2940E3B6" w:tentative="1">
      <w:start w:val="1"/>
      <w:numFmt w:val="bullet"/>
      <w:lvlText w:val=""/>
      <w:lvlJc w:val="left"/>
      <w:pPr>
        <w:ind w:left="4320" w:hanging="360"/>
      </w:pPr>
      <w:rPr>
        <w:rFonts w:ascii="Wingdings" w:hAnsi="Wingdings" w:hint="default"/>
      </w:rPr>
    </w:lvl>
    <w:lvl w:ilvl="6" w:tplc="72105628" w:tentative="1">
      <w:start w:val="1"/>
      <w:numFmt w:val="bullet"/>
      <w:lvlText w:val=""/>
      <w:lvlJc w:val="left"/>
      <w:pPr>
        <w:ind w:left="5040" w:hanging="360"/>
      </w:pPr>
      <w:rPr>
        <w:rFonts w:ascii="Symbol" w:hAnsi="Symbol" w:hint="default"/>
      </w:rPr>
    </w:lvl>
    <w:lvl w:ilvl="7" w:tplc="AFDAD716" w:tentative="1">
      <w:start w:val="1"/>
      <w:numFmt w:val="bullet"/>
      <w:lvlText w:val="o"/>
      <w:lvlJc w:val="left"/>
      <w:pPr>
        <w:ind w:left="5760" w:hanging="360"/>
      </w:pPr>
      <w:rPr>
        <w:rFonts w:ascii="Courier New" w:hAnsi="Courier New" w:cs="Courier New" w:hint="default"/>
      </w:rPr>
    </w:lvl>
    <w:lvl w:ilvl="8" w:tplc="DF8A5332" w:tentative="1">
      <w:start w:val="1"/>
      <w:numFmt w:val="bullet"/>
      <w:lvlText w:val=""/>
      <w:lvlJc w:val="left"/>
      <w:pPr>
        <w:ind w:left="6480" w:hanging="360"/>
      </w:pPr>
      <w:rPr>
        <w:rFonts w:ascii="Wingdings" w:hAnsi="Wingdings" w:hint="default"/>
      </w:rPr>
    </w:lvl>
  </w:abstractNum>
  <w:abstractNum w:abstractNumId="53"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8"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9" w15:restartNumberingAfterBreak="0">
    <w:nsid w:val="689F6BF9"/>
    <w:multiLevelType w:val="hybridMultilevel"/>
    <w:tmpl w:val="8F7ADAD0"/>
    <w:lvl w:ilvl="0" w:tplc="5BB0CA84">
      <w:start w:val="1"/>
      <w:numFmt w:val="decimal"/>
      <w:pStyle w:val="-2"/>
      <w:lvlText w:val="%1)"/>
      <w:lvlJc w:val="left"/>
      <w:pPr>
        <w:tabs>
          <w:tab w:val="num" w:pos="1080"/>
        </w:tabs>
        <w:ind w:left="1080" w:hanging="360"/>
      </w:pPr>
      <w:rPr>
        <w:rFonts w:hint="default"/>
      </w:rPr>
    </w:lvl>
    <w:lvl w:ilvl="1" w:tplc="AD229CC6">
      <w:start w:val="1"/>
      <w:numFmt w:val="lowerLetter"/>
      <w:lvlText w:val="%2."/>
      <w:lvlJc w:val="left"/>
      <w:pPr>
        <w:tabs>
          <w:tab w:val="num" w:pos="1800"/>
        </w:tabs>
        <w:ind w:left="1800" w:hanging="360"/>
      </w:pPr>
    </w:lvl>
    <w:lvl w:ilvl="2" w:tplc="E876913A" w:tentative="1">
      <w:start w:val="1"/>
      <w:numFmt w:val="lowerRoman"/>
      <w:lvlText w:val="%3."/>
      <w:lvlJc w:val="right"/>
      <w:pPr>
        <w:tabs>
          <w:tab w:val="num" w:pos="2520"/>
        </w:tabs>
        <w:ind w:left="2520" w:hanging="180"/>
      </w:pPr>
    </w:lvl>
    <w:lvl w:ilvl="3" w:tplc="C12C69E2" w:tentative="1">
      <w:start w:val="1"/>
      <w:numFmt w:val="decimal"/>
      <w:lvlText w:val="%4."/>
      <w:lvlJc w:val="left"/>
      <w:pPr>
        <w:tabs>
          <w:tab w:val="num" w:pos="3240"/>
        </w:tabs>
        <w:ind w:left="3240" w:hanging="360"/>
      </w:pPr>
    </w:lvl>
    <w:lvl w:ilvl="4" w:tplc="9B326D16" w:tentative="1">
      <w:start w:val="1"/>
      <w:numFmt w:val="lowerLetter"/>
      <w:lvlText w:val="%5."/>
      <w:lvlJc w:val="left"/>
      <w:pPr>
        <w:tabs>
          <w:tab w:val="num" w:pos="3960"/>
        </w:tabs>
        <w:ind w:left="3960" w:hanging="360"/>
      </w:pPr>
    </w:lvl>
    <w:lvl w:ilvl="5" w:tplc="6D6AED66" w:tentative="1">
      <w:start w:val="1"/>
      <w:numFmt w:val="lowerRoman"/>
      <w:lvlText w:val="%6."/>
      <w:lvlJc w:val="right"/>
      <w:pPr>
        <w:tabs>
          <w:tab w:val="num" w:pos="4680"/>
        </w:tabs>
        <w:ind w:left="4680" w:hanging="180"/>
      </w:pPr>
    </w:lvl>
    <w:lvl w:ilvl="6" w:tplc="F49A7D32" w:tentative="1">
      <w:start w:val="1"/>
      <w:numFmt w:val="decimal"/>
      <w:lvlText w:val="%7."/>
      <w:lvlJc w:val="left"/>
      <w:pPr>
        <w:tabs>
          <w:tab w:val="num" w:pos="5400"/>
        </w:tabs>
        <w:ind w:left="5400" w:hanging="360"/>
      </w:pPr>
    </w:lvl>
    <w:lvl w:ilvl="7" w:tplc="789453D8" w:tentative="1">
      <w:start w:val="1"/>
      <w:numFmt w:val="lowerLetter"/>
      <w:lvlText w:val="%8."/>
      <w:lvlJc w:val="left"/>
      <w:pPr>
        <w:tabs>
          <w:tab w:val="num" w:pos="6120"/>
        </w:tabs>
        <w:ind w:left="6120" w:hanging="360"/>
      </w:pPr>
    </w:lvl>
    <w:lvl w:ilvl="8" w:tplc="F14EC77E" w:tentative="1">
      <w:start w:val="1"/>
      <w:numFmt w:val="lowerRoman"/>
      <w:lvlText w:val="%9."/>
      <w:lvlJc w:val="right"/>
      <w:pPr>
        <w:tabs>
          <w:tab w:val="num" w:pos="6840"/>
        </w:tabs>
        <w:ind w:left="6840" w:hanging="180"/>
      </w:pPr>
    </w:lvl>
  </w:abstractNum>
  <w:abstractNum w:abstractNumId="6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2" w15:restartNumberingAfterBreak="0">
    <w:nsid w:val="69D8569A"/>
    <w:multiLevelType w:val="hybridMultilevel"/>
    <w:tmpl w:val="C0ECCD9E"/>
    <w:lvl w:ilvl="0" w:tplc="14626300">
      <w:start w:val="1"/>
      <w:numFmt w:val="decimal"/>
      <w:lvlText w:val="%1."/>
      <w:lvlJc w:val="left"/>
      <w:pPr>
        <w:ind w:left="720" w:hanging="360"/>
      </w:pPr>
      <w:rPr>
        <w:rFonts w:hint="default"/>
      </w:rPr>
    </w:lvl>
    <w:lvl w:ilvl="1" w:tplc="972C0B0E" w:tentative="1">
      <w:start w:val="1"/>
      <w:numFmt w:val="lowerLetter"/>
      <w:lvlText w:val="%2."/>
      <w:lvlJc w:val="left"/>
      <w:pPr>
        <w:ind w:left="1440" w:hanging="360"/>
      </w:pPr>
    </w:lvl>
    <w:lvl w:ilvl="2" w:tplc="838CFC36" w:tentative="1">
      <w:start w:val="1"/>
      <w:numFmt w:val="lowerRoman"/>
      <w:lvlText w:val="%3."/>
      <w:lvlJc w:val="right"/>
      <w:pPr>
        <w:ind w:left="2160" w:hanging="180"/>
      </w:pPr>
    </w:lvl>
    <w:lvl w:ilvl="3" w:tplc="61127AE4" w:tentative="1">
      <w:start w:val="1"/>
      <w:numFmt w:val="decimal"/>
      <w:pStyle w:val="4-0"/>
      <w:lvlText w:val="%4."/>
      <w:lvlJc w:val="left"/>
      <w:pPr>
        <w:ind w:left="2880" w:hanging="360"/>
      </w:pPr>
    </w:lvl>
    <w:lvl w:ilvl="4" w:tplc="224E6A5C" w:tentative="1">
      <w:start w:val="1"/>
      <w:numFmt w:val="lowerLetter"/>
      <w:lvlText w:val="%5."/>
      <w:lvlJc w:val="left"/>
      <w:pPr>
        <w:ind w:left="3600" w:hanging="360"/>
      </w:pPr>
    </w:lvl>
    <w:lvl w:ilvl="5" w:tplc="CEA8A75A" w:tentative="1">
      <w:start w:val="1"/>
      <w:numFmt w:val="lowerRoman"/>
      <w:lvlText w:val="%6."/>
      <w:lvlJc w:val="right"/>
      <w:pPr>
        <w:ind w:left="4320" w:hanging="180"/>
      </w:pPr>
    </w:lvl>
    <w:lvl w:ilvl="6" w:tplc="BE320ED6" w:tentative="1">
      <w:start w:val="1"/>
      <w:numFmt w:val="decimal"/>
      <w:lvlText w:val="%7."/>
      <w:lvlJc w:val="left"/>
      <w:pPr>
        <w:ind w:left="5040" w:hanging="360"/>
      </w:pPr>
    </w:lvl>
    <w:lvl w:ilvl="7" w:tplc="73422C66" w:tentative="1">
      <w:start w:val="1"/>
      <w:numFmt w:val="lowerLetter"/>
      <w:lvlText w:val="%8."/>
      <w:lvlJc w:val="left"/>
      <w:pPr>
        <w:ind w:left="5760" w:hanging="360"/>
      </w:pPr>
    </w:lvl>
    <w:lvl w:ilvl="8" w:tplc="95429780" w:tentative="1">
      <w:start w:val="1"/>
      <w:numFmt w:val="lowerRoman"/>
      <w:lvlText w:val="%9."/>
      <w:lvlJc w:val="right"/>
      <w:pPr>
        <w:ind w:left="6480" w:hanging="180"/>
      </w:pPr>
    </w:lvl>
  </w:abstractNum>
  <w:abstractNum w:abstractNumId="6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70203FE5"/>
    <w:multiLevelType w:val="hybridMultilevel"/>
    <w:tmpl w:val="4128F980"/>
    <w:lvl w:ilvl="0" w:tplc="88D60B7E">
      <w:start w:val="1"/>
      <w:numFmt w:val="hebrew1"/>
      <w:pStyle w:val="AlphaList"/>
      <w:lvlText w:val="%1."/>
      <w:lvlJc w:val="left"/>
      <w:pPr>
        <w:tabs>
          <w:tab w:val="num" w:pos="1559"/>
        </w:tabs>
        <w:ind w:left="1559" w:hanging="425"/>
      </w:pPr>
      <w:rPr>
        <w:rFonts w:hint="default"/>
      </w:rPr>
    </w:lvl>
    <w:lvl w:ilvl="1" w:tplc="597A0A2A" w:tentative="1">
      <w:start w:val="1"/>
      <w:numFmt w:val="lowerLetter"/>
      <w:lvlText w:val="%2."/>
      <w:lvlJc w:val="left"/>
      <w:pPr>
        <w:tabs>
          <w:tab w:val="num" w:pos="1440"/>
        </w:tabs>
        <w:ind w:left="1440" w:hanging="360"/>
      </w:pPr>
    </w:lvl>
    <w:lvl w:ilvl="2" w:tplc="2E967E74" w:tentative="1">
      <w:start w:val="1"/>
      <w:numFmt w:val="lowerRoman"/>
      <w:lvlText w:val="%3."/>
      <w:lvlJc w:val="right"/>
      <w:pPr>
        <w:tabs>
          <w:tab w:val="num" w:pos="2160"/>
        </w:tabs>
        <w:ind w:left="2160" w:hanging="180"/>
      </w:pPr>
    </w:lvl>
    <w:lvl w:ilvl="3" w:tplc="CD26E1A4" w:tentative="1">
      <w:start w:val="1"/>
      <w:numFmt w:val="decimal"/>
      <w:lvlText w:val="%4."/>
      <w:lvlJc w:val="left"/>
      <w:pPr>
        <w:tabs>
          <w:tab w:val="num" w:pos="2880"/>
        </w:tabs>
        <w:ind w:left="2880" w:hanging="360"/>
      </w:pPr>
    </w:lvl>
    <w:lvl w:ilvl="4" w:tplc="158C1AB2" w:tentative="1">
      <w:start w:val="1"/>
      <w:numFmt w:val="lowerLetter"/>
      <w:lvlText w:val="%5."/>
      <w:lvlJc w:val="left"/>
      <w:pPr>
        <w:tabs>
          <w:tab w:val="num" w:pos="3600"/>
        </w:tabs>
        <w:ind w:left="3600" w:hanging="360"/>
      </w:pPr>
    </w:lvl>
    <w:lvl w:ilvl="5" w:tplc="941ED2DA" w:tentative="1">
      <w:start w:val="1"/>
      <w:numFmt w:val="lowerRoman"/>
      <w:lvlText w:val="%6."/>
      <w:lvlJc w:val="right"/>
      <w:pPr>
        <w:tabs>
          <w:tab w:val="num" w:pos="4320"/>
        </w:tabs>
        <w:ind w:left="4320" w:hanging="180"/>
      </w:pPr>
    </w:lvl>
    <w:lvl w:ilvl="6" w:tplc="81423126" w:tentative="1">
      <w:start w:val="1"/>
      <w:numFmt w:val="decimal"/>
      <w:lvlText w:val="%7."/>
      <w:lvlJc w:val="left"/>
      <w:pPr>
        <w:tabs>
          <w:tab w:val="num" w:pos="5040"/>
        </w:tabs>
        <w:ind w:left="5040" w:hanging="360"/>
      </w:pPr>
    </w:lvl>
    <w:lvl w:ilvl="7" w:tplc="DF7A0DF6" w:tentative="1">
      <w:start w:val="1"/>
      <w:numFmt w:val="lowerLetter"/>
      <w:lvlText w:val="%8."/>
      <w:lvlJc w:val="left"/>
      <w:pPr>
        <w:tabs>
          <w:tab w:val="num" w:pos="5760"/>
        </w:tabs>
        <w:ind w:left="5760" w:hanging="360"/>
      </w:pPr>
    </w:lvl>
    <w:lvl w:ilvl="8" w:tplc="FCA04A26" w:tentative="1">
      <w:start w:val="1"/>
      <w:numFmt w:val="lowerRoman"/>
      <w:lvlText w:val="%9."/>
      <w:lvlJc w:val="right"/>
      <w:pPr>
        <w:tabs>
          <w:tab w:val="num" w:pos="6480"/>
        </w:tabs>
        <w:ind w:left="6480" w:hanging="180"/>
      </w:pPr>
    </w:lvl>
  </w:abstractNum>
  <w:abstractNum w:abstractNumId="66" w15:restartNumberingAfterBreak="0">
    <w:nsid w:val="70606A2A"/>
    <w:multiLevelType w:val="hybridMultilevel"/>
    <w:tmpl w:val="4364B278"/>
    <w:lvl w:ilvl="0" w:tplc="ED00D3EA">
      <w:start w:val="1"/>
      <w:numFmt w:val="bullet"/>
      <w:lvlText w:val=""/>
      <w:lvlJc w:val="left"/>
      <w:pPr>
        <w:tabs>
          <w:tab w:val="num" w:pos="360"/>
        </w:tabs>
        <w:ind w:left="360" w:hanging="360"/>
      </w:pPr>
      <w:rPr>
        <w:rFonts w:ascii="Wingdings" w:hAnsi="Wingdings" w:hint="default"/>
      </w:rPr>
    </w:lvl>
    <w:lvl w:ilvl="1" w:tplc="305828BA">
      <w:start w:val="1"/>
      <w:numFmt w:val="bullet"/>
      <w:lvlText w:val=""/>
      <w:lvlJc w:val="left"/>
      <w:pPr>
        <w:tabs>
          <w:tab w:val="num" w:pos="720"/>
        </w:tabs>
        <w:ind w:left="720" w:hanging="360"/>
      </w:pPr>
      <w:rPr>
        <w:rFonts w:ascii="Wingdings" w:hAnsi="Wingdings" w:hint="default"/>
        <w:sz w:val="22"/>
        <w:szCs w:val="22"/>
      </w:rPr>
    </w:lvl>
    <w:lvl w:ilvl="2" w:tplc="D85E084C">
      <w:start w:val="1"/>
      <w:numFmt w:val="bullet"/>
      <w:lvlText w:val=""/>
      <w:lvlJc w:val="left"/>
      <w:pPr>
        <w:tabs>
          <w:tab w:val="num" w:pos="1440"/>
        </w:tabs>
        <w:ind w:left="1440" w:hanging="360"/>
      </w:pPr>
      <w:rPr>
        <w:rFonts w:ascii="Wingdings" w:hAnsi="Wingdings" w:hint="default"/>
      </w:rPr>
    </w:lvl>
    <w:lvl w:ilvl="3" w:tplc="A2A4E32E">
      <w:start w:val="1"/>
      <w:numFmt w:val="bullet"/>
      <w:lvlText w:val=""/>
      <w:lvlJc w:val="left"/>
      <w:pPr>
        <w:tabs>
          <w:tab w:val="num" w:pos="2160"/>
        </w:tabs>
        <w:ind w:left="2160" w:hanging="360"/>
      </w:pPr>
      <w:rPr>
        <w:rFonts w:ascii="Symbol" w:hAnsi="Symbol" w:hint="default"/>
      </w:rPr>
    </w:lvl>
    <w:lvl w:ilvl="4" w:tplc="0DA48776">
      <w:start w:val="1"/>
      <w:numFmt w:val="bullet"/>
      <w:lvlText w:val="o"/>
      <w:lvlJc w:val="left"/>
      <w:pPr>
        <w:tabs>
          <w:tab w:val="num" w:pos="2880"/>
        </w:tabs>
        <w:ind w:left="2880" w:hanging="360"/>
      </w:pPr>
      <w:rPr>
        <w:rFonts w:ascii="Courier New" w:hAnsi="Courier New" w:cs="Courier New" w:hint="default"/>
      </w:rPr>
    </w:lvl>
    <w:lvl w:ilvl="5" w:tplc="27F42EAC" w:tentative="1">
      <w:start w:val="1"/>
      <w:numFmt w:val="bullet"/>
      <w:lvlText w:val=""/>
      <w:lvlJc w:val="left"/>
      <w:pPr>
        <w:tabs>
          <w:tab w:val="num" w:pos="3600"/>
        </w:tabs>
        <w:ind w:left="3600" w:hanging="360"/>
      </w:pPr>
      <w:rPr>
        <w:rFonts w:ascii="Wingdings" w:hAnsi="Wingdings" w:hint="default"/>
      </w:rPr>
    </w:lvl>
    <w:lvl w:ilvl="6" w:tplc="09A417A8" w:tentative="1">
      <w:start w:val="1"/>
      <w:numFmt w:val="bullet"/>
      <w:lvlText w:val=""/>
      <w:lvlJc w:val="left"/>
      <w:pPr>
        <w:tabs>
          <w:tab w:val="num" w:pos="4320"/>
        </w:tabs>
        <w:ind w:left="4320" w:hanging="360"/>
      </w:pPr>
      <w:rPr>
        <w:rFonts w:ascii="Symbol" w:hAnsi="Symbol" w:hint="default"/>
      </w:rPr>
    </w:lvl>
    <w:lvl w:ilvl="7" w:tplc="F934DEBC" w:tentative="1">
      <w:start w:val="1"/>
      <w:numFmt w:val="bullet"/>
      <w:lvlText w:val="o"/>
      <w:lvlJc w:val="left"/>
      <w:pPr>
        <w:tabs>
          <w:tab w:val="num" w:pos="5040"/>
        </w:tabs>
        <w:ind w:left="5040" w:hanging="360"/>
      </w:pPr>
      <w:rPr>
        <w:rFonts w:ascii="Courier New" w:hAnsi="Courier New" w:cs="Courier New" w:hint="default"/>
      </w:rPr>
    </w:lvl>
    <w:lvl w:ilvl="8" w:tplc="4BFC6C50" w:tentative="1">
      <w:start w:val="1"/>
      <w:numFmt w:val="bullet"/>
      <w:lvlText w:val=""/>
      <w:lvlJc w:val="left"/>
      <w:pPr>
        <w:tabs>
          <w:tab w:val="num" w:pos="5760"/>
        </w:tabs>
        <w:ind w:left="5760" w:hanging="360"/>
      </w:pPr>
      <w:rPr>
        <w:rFonts w:ascii="Wingdings" w:hAnsi="Wingdings" w:hint="default"/>
      </w:rPr>
    </w:lvl>
  </w:abstractNum>
  <w:abstractNum w:abstractNumId="67"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8"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9"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8070899"/>
    <w:multiLevelType w:val="multilevel"/>
    <w:tmpl w:val="DB5E55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82276C1"/>
    <w:multiLevelType w:val="hybridMultilevel"/>
    <w:tmpl w:val="3502E438"/>
    <w:name w:val="listhnumber43222"/>
    <w:lvl w:ilvl="0" w:tplc="ED463ACE">
      <w:start w:val="1"/>
      <w:numFmt w:val="decimal"/>
      <w:lvlText w:val="%1."/>
      <w:lvlJc w:val="left"/>
      <w:pPr>
        <w:tabs>
          <w:tab w:val="num" w:pos="720"/>
        </w:tabs>
        <w:ind w:left="720" w:hanging="360"/>
      </w:pPr>
      <w:rPr>
        <w:rFonts w:cs="Times New Roman"/>
      </w:rPr>
    </w:lvl>
    <w:lvl w:ilvl="1" w:tplc="56FC6FEE">
      <w:start w:val="1"/>
      <w:numFmt w:val="hebrew1"/>
      <w:pStyle w:val="Letter2"/>
      <w:lvlText w:val="%2."/>
      <w:lvlJc w:val="left"/>
      <w:pPr>
        <w:tabs>
          <w:tab w:val="num" w:pos="1440"/>
        </w:tabs>
        <w:ind w:left="1440" w:hanging="360"/>
      </w:pPr>
      <w:rPr>
        <w:rFonts w:cs="Times New Roman" w:hint="default"/>
        <w:sz w:val="2"/>
        <w:szCs w:val="24"/>
      </w:rPr>
    </w:lvl>
    <w:lvl w:ilvl="2" w:tplc="7E6690A6">
      <w:start w:val="1"/>
      <w:numFmt w:val="lowerRoman"/>
      <w:lvlText w:val="%3."/>
      <w:lvlJc w:val="right"/>
      <w:pPr>
        <w:tabs>
          <w:tab w:val="num" w:pos="2160"/>
        </w:tabs>
        <w:ind w:left="2160" w:hanging="180"/>
      </w:pPr>
      <w:rPr>
        <w:rFonts w:cs="Times New Roman"/>
      </w:rPr>
    </w:lvl>
    <w:lvl w:ilvl="3" w:tplc="A808A826">
      <w:start w:val="1"/>
      <w:numFmt w:val="decimal"/>
      <w:lvlText w:val="%4."/>
      <w:lvlJc w:val="left"/>
      <w:pPr>
        <w:tabs>
          <w:tab w:val="num" w:pos="2880"/>
        </w:tabs>
        <w:ind w:left="2880" w:hanging="360"/>
      </w:pPr>
      <w:rPr>
        <w:rFonts w:cs="Times New Roman"/>
      </w:rPr>
    </w:lvl>
    <w:lvl w:ilvl="4" w:tplc="3D8693C2">
      <w:start w:val="1"/>
      <w:numFmt w:val="lowerLetter"/>
      <w:lvlText w:val="%5."/>
      <w:lvlJc w:val="left"/>
      <w:pPr>
        <w:tabs>
          <w:tab w:val="num" w:pos="3600"/>
        </w:tabs>
        <w:ind w:left="3600" w:hanging="360"/>
      </w:pPr>
      <w:rPr>
        <w:rFonts w:cs="Times New Roman"/>
      </w:rPr>
    </w:lvl>
    <w:lvl w:ilvl="5" w:tplc="F316138A">
      <w:start w:val="1"/>
      <w:numFmt w:val="lowerRoman"/>
      <w:lvlText w:val="%6."/>
      <w:lvlJc w:val="right"/>
      <w:pPr>
        <w:tabs>
          <w:tab w:val="num" w:pos="4320"/>
        </w:tabs>
        <w:ind w:left="4320" w:hanging="180"/>
      </w:pPr>
      <w:rPr>
        <w:rFonts w:cs="Times New Roman"/>
      </w:rPr>
    </w:lvl>
    <w:lvl w:ilvl="6" w:tplc="D3DE977E">
      <w:start w:val="1"/>
      <w:numFmt w:val="decimal"/>
      <w:lvlText w:val="%7."/>
      <w:lvlJc w:val="left"/>
      <w:pPr>
        <w:tabs>
          <w:tab w:val="num" w:pos="5040"/>
        </w:tabs>
        <w:ind w:left="5040" w:hanging="360"/>
      </w:pPr>
      <w:rPr>
        <w:rFonts w:cs="Times New Roman"/>
      </w:rPr>
    </w:lvl>
    <w:lvl w:ilvl="7" w:tplc="2B98C1A4">
      <w:start w:val="1"/>
      <w:numFmt w:val="lowerLetter"/>
      <w:lvlText w:val="%8."/>
      <w:lvlJc w:val="left"/>
      <w:pPr>
        <w:tabs>
          <w:tab w:val="num" w:pos="5760"/>
        </w:tabs>
        <w:ind w:left="5760" w:hanging="360"/>
      </w:pPr>
      <w:rPr>
        <w:rFonts w:cs="Times New Roman"/>
      </w:rPr>
    </w:lvl>
    <w:lvl w:ilvl="8" w:tplc="23D87466">
      <w:start w:val="1"/>
      <w:numFmt w:val="lowerRoman"/>
      <w:lvlText w:val="%9."/>
      <w:lvlJc w:val="right"/>
      <w:pPr>
        <w:tabs>
          <w:tab w:val="num" w:pos="6480"/>
        </w:tabs>
        <w:ind w:left="6480" w:hanging="180"/>
      </w:pPr>
      <w:rPr>
        <w:rFonts w:cs="Times New Roman"/>
      </w:rPr>
    </w:lvl>
  </w:abstractNum>
  <w:abstractNum w:abstractNumId="73" w15:restartNumberingAfterBreak="0">
    <w:nsid w:val="794811A5"/>
    <w:multiLevelType w:val="hybridMultilevel"/>
    <w:tmpl w:val="21F06726"/>
    <w:name w:val="listhhnumber3"/>
    <w:lvl w:ilvl="0" w:tplc="88D24160">
      <w:start w:val="1"/>
      <w:numFmt w:val="decimal"/>
      <w:pStyle w:val="Letter1"/>
      <w:lvlText w:val="%1."/>
      <w:lvlJc w:val="left"/>
      <w:pPr>
        <w:tabs>
          <w:tab w:val="num" w:pos="720"/>
        </w:tabs>
        <w:ind w:left="720" w:hanging="360"/>
      </w:pPr>
      <w:rPr>
        <w:rFonts w:cs="Times New Roman"/>
        <w:b w:val="0"/>
        <w:bCs w:val="0"/>
      </w:rPr>
    </w:lvl>
    <w:lvl w:ilvl="1" w:tplc="8278BF60">
      <w:start w:val="1"/>
      <w:numFmt w:val="hebrew1"/>
      <w:lvlText w:val="%2."/>
      <w:lvlJc w:val="left"/>
      <w:pPr>
        <w:tabs>
          <w:tab w:val="num" w:pos="1440"/>
        </w:tabs>
        <w:ind w:left="1440" w:hanging="360"/>
      </w:pPr>
      <w:rPr>
        <w:rFonts w:cs="Times New Roman" w:hint="default"/>
        <w:sz w:val="2"/>
        <w:szCs w:val="24"/>
      </w:rPr>
    </w:lvl>
    <w:lvl w:ilvl="2" w:tplc="5CA80314">
      <w:start w:val="1"/>
      <w:numFmt w:val="lowerRoman"/>
      <w:lvlText w:val="%3."/>
      <w:lvlJc w:val="right"/>
      <w:pPr>
        <w:tabs>
          <w:tab w:val="num" w:pos="2160"/>
        </w:tabs>
        <w:ind w:left="2160" w:hanging="180"/>
      </w:pPr>
      <w:rPr>
        <w:rFonts w:cs="Times New Roman"/>
      </w:rPr>
    </w:lvl>
    <w:lvl w:ilvl="3" w:tplc="8612FA20">
      <w:start w:val="1"/>
      <w:numFmt w:val="decimal"/>
      <w:lvlText w:val="%4."/>
      <w:lvlJc w:val="left"/>
      <w:pPr>
        <w:tabs>
          <w:tab w:val="num" w:pos="2880"/>
        </w:tabs>
        <w:ind w:left="2880" w:hanging="360"/>
      </w:pPr>
      <w:rPr>
        <w:rFonts w:cs="Times New Roman"/>
      </w:rPr>
    </w:lvl>
    <w:lvl w:ilvl="4" w:tplc="40EC33DE">
      <w:start w:val="1"/>
      <w:numFmt w:val="lowerLetter"/>
      <w:lvlText w:val="%5."/>
      <w:lvlJc w:val="left"/>
      <w:pPr>
        <w:tabs>
          <w:tab w:val="num" w:pos="3600"/>
        </w:tabs>
        <w:ind w:left="3600" w:hanging="360"/>
      </w:pPr>
      <w:rPr>
        <w:rFonts w:cs="Times New Roman"/>
      </w:rPr>
    </w:lvl>
    <w:lvl w:ilvl="5" w:tplc="5572698C">
      <w:start w:val="1"/>
      <w:numFmt w:val="lowerRoman"/>
      <w:lvlText w:val="%6."/>
      <w:lvlJc w:val="right"/>
      <w:pPr>
        <w:tabs>
          <w:tab w:val="num" w:pos="4320"/>
        </w:tabs>
        <w:ind w:left="4320" w:hanging="180"/>
      </w:pPr>
      <w:rPr>
        <w:rFonts w:cs="Times New Roman"/>
      </w:rPr>
    </w:lvl>
    <w:lvl w:ilvl="6" w:tplc="B7EC9000">
      <w:start w:val="1"/>
      <w:numFmt w:val="decimal"/>
      <w:lvlText w:val="%7."/>
      <w:lvlJc w:val="left"/>
      <w:pPr>
        <w:tabs>
          <w:tab w:val="num" w:pos="5040"/>
        </w:tabs>
        <w:ind w:left="5040" w:hanging="360"/>
      </w:pPr>
      <w:rPr>
        <w:rFonts w:cs="Times New Roman"/>
      </w:rPr>
    </w:lvl>
    <w:lvl w:ilvl="7" w:tplc="C58AB300">
      <w:start w:val="1"/>
      <w:numFmt w:val="lowerLetter"/>
      <w:lvlText w:val="%8."/>
      <w:lvlJc w:val="left"/>
      <w:pPr>
        <w:tabs>
          <w:tab w:val="num" w:pos="5760"/>
        </w:tabs>
        <w:ind w:left="5760" w:hanging="360"/>
      </w:pPr>
      <w:rPr>
        <w:rFonts w:cs="Times New Roman"/>
      </w:rPr>
    </w:lvl>
    <w:lvl w:ilvl="8" w:tplc="9E407CE0">
      <w:start w:val="1"/>
      <w:numFmt w:val="lowerRoman"/>
      <w:lvlText w:val="%9."/>
      <w:lvlJc w:val="right"/>
      <w:pPr>
        <w:tabs>
          <w:tab w:val="num" w:pos="6480"/>
        </w:tabs>
        <w:ind w:left="6480" w:hanging="180"/>
      </w:pPr>
      <w:rPr>
        <w:rFonts w:cs="Times New Roman"/>
      </w:rPr>
    </w:lvl>
  </w:abstractNum>
  <w:abstractNum w:abstractNumId="74" w15:restartNumberingAfterBreak="0">
    <w:nsid w:val="79FE650A"/>
    <w:multiLevelType w:val="hybridMultilevel"/>
    <w:tmpl w:val="E07A3D28"/>
    <w:lvl w:ilvl="0" w:tplc="77F68992">
      <w:start w:val="1"/>
      <w:numFmt w:val="bullet"/>
      <w:lvlText w:val=""/>
      <w:lvlJc w:val="left"/>
      <w:pPr>
        <w:tabs>
          <w:tab w:val="num" w:pos="360"/>
        </w:tabs>
        <w:ind w:left="360" w:hanging="360"/>
      </w:pPr>
      <w:rPr>
        <w:rFonts w:ascii="Wingdings" w:hAnsi="Wingdings" w:hint="default"/>
      </w:rPr>
    </w:lvl>
    <w:lvl w:ilvl="1" w:tplc="1BF02B50">
      <w:start w:val="1"/>
      <w:numFmt w:val="bullet"/>
      <w:lvlText w:val=""/>
      <w:lvlJc w:val="left"/>
      <w:pPr>
        <w:tabs>
          <w:tab w:val="num" w:pos="720"/>
        </w:tabs>
        <w:ind w:left="720" w:hanging="360"/>
      </w:pPr>
      <w:rPr>
        <w:rFonts w:ascii="Wingdings" w:hAnsi="Wingdings" w:hint="default"/>
        <w:sz w:val="22"/>
        <w:szCs w:val="22"/>
      </w:rPr>
    </w:lvl>
    <w:lvl w:ilvl="2" w:tplc="11A09A2A">
      <w:start w:val="1"/>
      <w:numFmt w:val="bullet"/>
      <w:lvlText w:val=""/>
      <w:lvlJc w:val="left"/>
      <w:pPr>
        <w:tabs>
          <w:tab w:val="num" w:pos="1440"/>
        </w:tabs>
        <w:ind w:left="1440" w:hanging="360"/>
      </w:pPr>
      <w:rPr>
        <w:rFonts w:ascii="Wingdings" w:hAnsi="Wingdings" w:hint="default"/>
      </w:rPr>
    </w:lvl>
    <w:lvl w:ilvl="3" w:tplc="E50CA028">
      <w:start w:val="1"/>
      <w:numFmt w:val="bullet"/>
      <w:lvlText w:val=""/>
      <w:lvlJc w:val="left"/>
      <w:pPr>
        <w:tabs>
          <w:tab w:val="num" w:pos="2160"/>
        </w:tabs>
        <w:ind w:left="2160" w:hanging="360"/>
      </w:pPr>
      <w:rPr>
        <w:rFonts w:ascii="Wingdings" w:hAnsi="Wingdings" w:hint="default"/>
      </w:rPr>
    </w:lvl>
    <w:lvl w:ilvl="4" w:tplc="8CECDEF8">
      <w:start w:val="1"/>
      <w:numFmt w:val="bullet"/>
      <w:lvlText w:val="o"/>
      <w:lvlJc w:val="left"/>
      <w:pPr>
        <w:tabs>
          <w:tab w:val="num" w:pos="2880"/>
        </w:tabs>
        <w:ind w:left="2880" w:hanging="360"/>
      </w:pPr>
      <w:rPr>
        <w:rFonts w:ascii="Courier New" w:hAnsi="Courier New" w:cs="Courier New" w:hint="default"/>
      </w:rPr>
    </w:lvl>
    <w:lvl w:ilvl="5" w:tplc="6B32C79C" w:tentative="1">
      <w:start w:val="1"/>
      <w:numFmt w:val="bullet"/>
      <w:lvlText w:val=""/>
      <w:lvlJc w:val="left"/>
      <w:pPr>
        <w:tabs>
          <w:tab w:val="num" w:pos="3600"/>
        </w:tabs>
        <w:ind w:left="3600" w:hanging="360"/>
      </w:pPr>
      <w:rPr>
        <w:rFonts w:ascii="Wingdings" w:hAnsi="Wingdings" w:hint="default"/>
      </w:rPr>
    </w:lvl>
    <w:lvl w:ilvl="6" w:tplc="563CC450" w:tentative="1">
      <w:start w:val="1"/>
      <w:numFmt w:val="bullet"/>
      <w:lvlText w:val=""/>
      <w:lvlJc w:val="left"/>
      <w:pPr>
        <w:tabs>
          <w:tab w:val="num" w:pos="4320"/>
        </w:tabs>
        <w:ind w:left="4320" w:hanging="360"/>
      </w:pPr>
      <w:rPr>
        <w:rFonts w:ascii="Symbol" w:hAnsi="Symbol" w:hint="default"/>
      </w:rPr>
    </w:lvl>
    <w:lvl w:ilvl="7" w:tplc="C4E29360" w:tentative="1">
      <w:start w:val="1"/>
      <w:numFmt w:val="bullet"/>
      <w:lvlText w:val="o"/>
      <w:lvlJc w:val="left"/>
      <w:pPr>
        <w:tabs>
          <w:tab w:val="num" w:pos="5040"/>
        </w:tabs>
        <w:ind w:left="5040" w:hanging="360"/>
      </w:pPr>
      <w:rPr>
        <w:rFonts w:ascii="Courier New" w:hAnsi="Courier New" w:cs="Courier New" w:hint="default"/>
      </w:rPr>
    </w:lvl>
    <w:lvl w:ilvl="8" w:tplc="739489A2" w:tentative="1">
      <w:start w:val="1"/>
      <w:numFmt w:val="bullet"/>
      <w:lvlText w:val=""/>
      <w:lvlJc w:val="left"/>
      <w:pPr>
        <w:tabs>
          <w:tab w:val="num" w:pos="5760"/>
        </w:tabs>
        <w:ind w:left="5760" w:hanging="360"/>
      </w:pPr>
      <w:rPr>
        <w:rFonts w:ascii="Wingdings" w:hAnsi="Wingdings" w:hint="default"/>
      </w:rPr>
    </w:lvl>
  </w:abstractNum>
  <w:abstractNum w:abstractNumId="75"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51"/>
  </w:num>
  <w:num w:numId="2">
    <w:abstractNumId w:val="16"/>
  </w:num>
  <w:num w:numId="3">
    <w:abstractNumId w:val="0"/>
  </w:num>
  <w:num w:numId="4">
    <w:abstractNumId w:val="46"/>
  </w:num>
  <w:num w:numId="5">
    <w:abstractNumId w:val="1"/>
  </w:num>
  <w:num w:numId="6">
    <w:abstractNumId w:val="60"/>
  </w:num>
  <w:num w:numId="7">
    <w:abstractNumId w:val="32"/>
  </w:num>
  <w:num w:numId="8">
    <w:abstractNumId w:val="21"/>
  </w:num>
  <w:num w:numId="9">
    <w:abstractNumId w:val="50"/>
  </w:num>
  <w:num w:numId="10">
    <w:abstractNumId w:val="68"/>
  </w:num>
  <w:num w:numId="11">
    <w:abstractNumId w:val="28"/>
  </w:num>
  <w:num w:numId="12">
    <w:abstractNumId w:val="2"/>
  </w:num>
  <w:num w:numId="13">
    <w:abstractNumId w:val="19"/>
  </w:num>
  <w:num w:numId="14">
    <w:abstractNumId w:val="25"/>
  </w:num>
  <w:num w:numId="15">
    <w:abstractNumId w:val="54"/>
  </w:num>
  <w:num w:numId="16">
    <w:abstractNumId w:val="14"/>
  </w:num>
  <w:num w:numId="17">
    <w:abstractNumId w:val="48"/>
  </w:num>
  <w:num w:numId="18">
    <w:abstractNumId w:val="23"/>
  </w:num>
  <w:num w:numId="19">
    <w:abstractNumId w:val="39"/>
  </w:num>
  <w:num w:numId="20">
    <w:abstractNumId w:val="57"/>
  </w:num>
  <w:num w:numId="21">
    <w:abstractNumId w:val="38"/>
  </w:num>
  <w:num w:numId="22">
    <w:abstractNumId w:val="63"/>
  </w:num>
  <w:num w:numId="23">
    <w:abstractNumId w:val="4"/>
  </w:num>
  <w:num w:numId="24">
    <w:abstractNumId w:val="7"/>
  </w:num>
  <w:num w:numId="25">
    <w:abstractNumId w:val="35"/>
  </w:num>
  <w:num w:numId="26">
    <w:abstractNumId w:val="67"/>
  </w:num>
  <w:num w:numId="27">
    <w:abstractNumId w:val="61"/>
  </w:num>
  <w:num w:numId="28">
    <w:abstractNumId w:val="20"/>
  </w:num>
  <w:num w:numId="29">
    <w:abstractNumId w:val="56"/>
  </w:num>
  <w:num w:numId="30">
    <w:abstractNumId w:val="26"/>
  </w:num>
  <w:num w:numId="31">
    <w:abstractNumId w:val="30"/>
  </w:num>
  <w:num w:numId="32">
    <w:abstractNumId w:val="18"/>
  </w:num>
  <w:num w:numId="33">
    <w:abstractNumId w:val="53"/>
  </w:num>
  <w:num w:numId="34">
    <w:abstractNumId w:val="58"/>
  </w:num>
  <w:num w:numId="35">
    <w:abstractNumId w:val="40"/>
  </w:num>
  <w:num w:numId="36">
    <w:abstractNumId w:val="17"/>
  </w:num>
  <w:num w:numId="37">
    <w:abstractNumId w:val="47"/>
  </w:num>
  <w:num w:numId="38">
    <w:abstractNumId w:val="33"/>
  </w:num>
  <w:num w:numId="39">
    <w:abstractNumId w:val="73"/>
  </w:num>
  <w:num w:numId="40">
    <w:abstractNumId w:val="72"/>
  </w:num>
  <w:num w:numId="41">
    <w:abstractNumId w:val="65"/>
  </w:num>
  <w:num w:numId="42">
    <w:abstractNumId w:val="45"/>
  </w:num>
  <w:num w:numId="43">
    <w:abstractNumId w:val="75"/>
  </w:num>
  <w:num w:numId="44">
    <w:abstractNumId w:val="64"/>
  </w:num>
  <w:num w:numId="45">
    <w:abstractNumId w:val="10"/>
  </w:num>
  <w:num w:numId="46">
    <w:abstractNumId w:val="37"/>
  </w:num>
  <w:num w:numId="47">
    <w:abstractNumId w:val="11"/>
  </w:num>
  <w:num w:numId="48">
    <w:abstractNumId w:val="41"/>
  </w:num>
  <w:num w:numId="49">
    <w:abstractNumId w:val="6"/>
  </w:num>
  <w:num w:numId="50">
    <w:abstractNumId w:val="69"/>
  </w:num>
  <w:num w:numId="51">
    <w:abstractNumId w:val="34"/>
  </w:num>
  <w:num w:numId="52">
    <w:abstractNumId w:val="59"/>
  </w:num>
  <w:num w:numId="53">
    <w:abstractNumId w:val="62"/>
  </w:num>
  <w:num w:numId="54">
    <w:abstractNumId w:val="5"/>
  </w:num>
  <w:num w:numId="55">
    <w:abstractNumId w:val="36"/>
  </w:num>
  <w:num w:numId="56">
    <w:abstractNumId w:val="15"/>
  </w:num>
  <w:num w:numId="57">
    <w:abstractNumId w:val="3"/>
  </w:num>
  <w:num w:numId="58">
    <w:abstractNumId w:val="8"/>
  </w:num>
  <w:num w:numId="59">
    <w:abstractNumId w:val="70"/>
  </w:num>
  <w:num w:numId="60">
    <w:abstractNumId w:val="66"/>
  </w:num>
  <w:num w:numId="61">
    <w:abstractNumId w:val="71"/>
  </w:num>
  <w:num w:numId="62">
    <w:abstractNumId w:val="31"/>
  </w:num>
  <w:num w:numId="63">
    <w:abstractNumId w:val="24"/>
  </w:num>
  <w:num w:numId="64">
    <w:abstractNumId w:val="27"/>
  </w:num>
  <w:num w:numId="65">
    <w:abstractNumId w:val="22"/>
  </w:num>
  <w:num w:numId="66">
    <w:abstractNumId w:val="12"/>
  </w:num>
  <w:num w:numId="67">
    <w:abstractNumId w:val="9"/>
  </w:num>
  <w:num w:numId="68">
    <w:abstractNumId w:val="52"/>
  </w:num>
  <w:num w:numId="69">
    <w:abstractNumId w:val="29"/>
  </w:num>
  <w:num w:numId="70">
    <w:abstractNumId w:val="43"/>
  </w:num>
  <w:num w:numId="71">
    <w:abstractNumId w:val="74"/>
  </w:num>
  <w:num w:numId="72">
    <w:abstractNumId w:val="44"/>
  </w:num>
  <w:num w:numId="73">
    <w:abstractNumId w:val="1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quickMark" w:val="1"/>
  </w:docVars>
  <w:rsids>
    <w:rsidRoot w:val="00F5205C"/>
    <w:rsid w:val="00035012"/>
    <w:rsid w:val="00067CFA"/>
    <w:rsid w:val="000E689F"/>
    <w:rsid w:val="00112FB8"/>
    <w:rsid w:val="001232FC"/>
    <w:rsid w:val="00130152"/>
    <w:rsid w:val="00134567"/>
    <w:rsid w:val="00181FE7"/>
    <w:rsid w:val="002064C3"/>
    <w:rsid w:val="0020666F"/>
    <w:rsid w:val="00297C1C"/>
    <w:rsid w:val="00305943"/>
    <w:rsid w:val="005176CF"/>
    <w:rsid w:val="00650796"/>
    <w:rsid w:val="00662DF0"/>
    <w:rsid w:val="00674662"/>
    <w:rsid w:val="007D339C"/>
    <w:rsid w:val="0085113E"/>
    <w:rsid w:val="00A26103"/>
    <w:rsid w:val="00A321A8"/>
    <w:rsid w:val="00B25AFD"/>
    <w:rsid w:val="00B86FFE"/>
    <w:rsid w:val="00BA0F5B"/>
    <w:rsid w:val="00C7026C"/>
    <w:rsid w:val="00D06C1D"/>
    <w:rsid w:val="00D86090"/>
    <w:rsid w:val="00DA4D45"/>
    <w:rsid w:val="00E57B4B"/>
    <w:rsid w:val="00E77189"/>
    <w:rsid w:val="00ED6A46"/>
    <w:rsid w:val="00EF6E49"/>
    <w:rsid w:val="00F5205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1"/>
    </o:shapelayout>
  </w:shapeDefaults>
  <w:decimalSymbol w:val="."/>
  <w:listSeparator w:val=","/>
  <w14:docId w14:val="5FB438EB"/>
  <w15:docId w15:val="{790AE251-886C-4279-A804-96E8A656E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4C514F"/>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qFormat/>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uiPriority w:val="9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widowControl w:val="0"/>
      <w:tabs>
        <w:tab w:val="right" w:leader="dot" w:pos="8296"/>
      </w:tabs>
      <w:spacing w:before="100" w:after="100"/>
      <w:ind w:left="482"/>
    </w:pPr>
  </w:style>
  <w:style w:type="paragraph" w:styleId="TOC1">
    <w:name w:val="toc 1"/>
    <w:basedOn w:val="ac"/>
    <w:next w:val="ac"/>
    <w:autoRedefine/>
    <w:uiPriority w:val="39"/>
    <w:unhideWhenUsed/>
    <w:rsid w:val="007E0594"/>
    <w:pPr>
      <w:widowControl w:val="0"/>
      <w:tabs>
        <w:tab w:val="left" w:pos="483"/>
        <w:tab w:val="right" w:leader="dot" w:pos="8296"/>
      </w:tabs>
      <w:spacing w:before="100" w:after="100"/>
    </w:pPr>
  </w:style>
  <w:style w:type="paragraph" w:styleId="TOC2">
    <w:name w:val="toc 2"/>
    <w:basedOn w:val="ac"/>
    <w:next w:val="ac"/>
    <w:autoRedefine/>
    <w:uiPriority w:val="39"/>
    <w:unhideWhenUsed/>
    <w:rsid w:val="00600BFA"/>
    <w:pPr>
      <w:widowControl w:val="0"/>
      <w:tabs>
        <w:tab w:val="right" w:leader="dot" w:pos="8296"/>
      </w:tabs>
      <w:spacing w:before="100" w:after="100"/>
      <w:ind w:left="238"/>
    </w:pPr>
  </w:style>
  <w:style w:type="paragraph" w:styleId="TOC7">
    <w:name w:val="toc 7"/>
    <w:basedOn w:val="ac"/>
    <w:next w:val="ac"/>
    <w:autoRedefine/>
    <w:uiPriority w:val="39"/>
    <w:unhideWhenUsed/>
    <w:rsid w:val="00600BFA"/>
    <w:pPr>
      <w:widowControl w:val="0"/>
      <w:tabs>
        <w:tab w:val="right" w:leader="dot" w:pos="8296"/>
      </w:tabs>
      <w:spacing w:before="100" w:after="100"/>
      <w:ind w:left="1440"/>
    </w:pPr>
  </w:style>
  <w:style w:type="paragraph" w:styleId="TOC6">
    <w:name w:val="toc 6"/>
    <w:basedOn w:val="ac"/>
    <w:next w:val="ac"/>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c"/>
    <w:next w:val="ac"/>
    <w:autoRedefine/>
    <w:uiPriority w:val="39"/>
    <w:unhideWhenUsed/>
    <w:rsid w:val="00600BFA"/>
    <w:pPr>
      <w:widowControl w:val="0"/>
      <w:tabs>
        <w:tab w:val="right" w:leader="dot" w:pos="8296"/>
      </w:tabs>
      <w:spacing w:before="100" w:after="100"/>
      <w:ind w:left="958"/>
    </w:pPr>
  </w:style>
  <w:style w:type="paragraph" w:styleId="TOC4">
    <w:name w:val="toc 4"/>
    <w:basedOn w:val="ac"/>
    <w:next w:val="ac"/>
    <w:autoRedefine/>
    <w:uiPriority w:val="39"/>
    <w:unhideWhenUsed/>
    <w:rsid w:val="00600BFA"/>
    <w:pPr>
      <w:widowControl w:val="0"/>
      <w:spacing w:before="100" w:after="100"/>
      <w:ind w:left="720"/>
    </w:p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qFormat/>
    <w:rsid w:val="001015D6"/>
    <w:pPr>
      <w:tabs>
        <w:tab w:val="left" w:pos="1476"/>
      </w:tabs>
      <w:spacing w:line="360" w:lineRule="auto"/>
    </w:pPr>
    <w:rPr>
      <w:sz w:val="24"/>
      <w:szCs w:val="24"/>
    </w:rPr>
  </w:style>
  <w:style w:type="paragraph" w:customStyle="1" w:styleId="34">
    <w:name w:val="כותרת 3 חדש"/>
    <w:basedOn w:val="28"/>
    <w:next w:val="Normal3"/>
    <w:qFormat/>
    <w:rsid w:val="001015D6"/>
    <w:pPr>
      <w:keepNext w:val="0"/>
      <w:keepLines w:val="0"/>
      <w:tabs>
        <w:tab w:val="right" w:pos="1192"/>
      </w:tabs>
      <w:ind w:left="1496" w:hanging="504"/>
    </w:pPr>
    <w:rPr>
      <w:sz w:val="32"/>
      <w:szCs w:val="32"/>
    </w:rPr>
  </w:style>
  <w:style w:type="paragraph" w:customStyle="1" w:styleId="28">
    <w:name w:val="כותרת2"/>
    <w:basedOn w:val="25"/>
    <w:next w:val="ac"/>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qFormat/>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9">
    <w:name w:val="Body Text 2"/>
    <w:basedOn w:val="ac"/>
    <w:link w:val="2a"/>
    <w:uiPriority w:val="99"/>
    <w:rsid w:val="001015D6"/>
    <w:pPr>
      <w:spacing w:before="240" w:line="360" w:lineRule="auto"/>
    </w:pPr>
    <w:rPr>
      <w:rFonts w:cs="David"/>
      <w:noProof/>
      <w:sz w:val="26"/>
      <w:szCs w:val="22"/>
    </w:rPr>
  </w:style>
  <w:style w:type="character" w:customStyle="1" w:styleId="2a">
    <w:name w:val="גוף טקסט 2 תו"/>
    <w:basedOn w:val="ad"/>
    <w:link w:val="29"/>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qFormat/>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rPr>
      <w:sz w:val="22"/>
      <w:szCs w:val="22"/>
    </w:rPr>
  </w:style>
  <w:style w:type="paragraph" w:styleId="TOC9">
    <w:name w:val="toc 9"/>
    <w:basedOn w:val="ac"/>
    <w:next w:val="ac"/>
    <w:autoRedefine/>
    <w:uiPriority w:val="39"/>
    <w:rsid w:val="001015D6"/>
    <w:rPr>
      <w:sz w:val="22"/>
      <w:szCs w:val="22"/>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c"/>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d">
    <w:name w:val="Body Text Indent 2"/>
    <w:basedOn w:val="ac"/>
    <w:link w:val="2e"/>
    <w:uiPriority w:val="99"/>
    <w:rsid w:val="001015D6"/>
    <w:pPr>
      <w:tabs>
        <w:tab w:val="left" w:pos="404"/>
      </w:tabs>
      <w:spacing w:before="240"/>
      <w:ind w:left="406" w:hanging="400"/>
      <w:jc w:val="both"/>
    </w:pPr>
    <w:rPr>
      <w:rFonts w:ascii="David" w:hAnsi="David" w:cs="David"/>
      <w:noProof/>
      <w:sz w:val="22"/>
      <w:szCs w:val="22"/>
    </w:rPr>
  </w:style>
  <w:style w:type="character" w:customStyle="1" w:styleId="2e">
    <w:name w:val="כניסה בגוף טקסט 2 תו"/>
    <w:basedOn w:val="ad"/>
    <w:link w:val="2d"/>
    <w:uiPriority w:val="99"/>
    <w:rsid w:val="001015D6"/>
    <w:rPr>
      <w:rFonts w:ascii="David" w:eastAsia="Times New Roman" w:hAnsi="David" w:cs="David"/>
      <w:noProof/>
    </w:rPr>
  </w:style>
  <w:style w:type="paragraph" w:styleId="2f">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qFormat/>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2"/>
    <w:uiPriority w:val="99"/>
    <w:rsid w:val="001015D6"/>
    <w:pPr>
      <w:numPr>
        <w:numId w:val="35"/>
      </w:numPr>
      <w:tabs>
        <w:tab w:val="clear" w:pos="360"/>
        <w:tab w:val="num" w:pos="3240"/>
      </w:tabs>
      <w:spacing w:line="360" w:lineRule="auto"/>
      <w:ind w:left="2880" w:right="2880"/>
    </w:pPr>
  </w:style>
  <w:style w:type="character" w:customStyle="1" w:styleId="2f2">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3">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uiPriority w:val="99"/>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qFormat/>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0"/>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qFormat/>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4"/>
      </w:numPr>
      <w:spacing w:line="360" w:lineRule="auto"/>
      <w:jc w:val="both"/>
    </w:pPr>
    <w:rPr>
      <w:rFonts w:ascii="Arial" w:hAnsi="Arial"/>
      <w:sz w:val="22"/>
      <w:szCs w:val="22"/>
    </w:rPr>
  </w:style>
  <w:style w:type="paragraph" w:customStyle="1" w:styleId="aa">
    <w:name w:val="תת סעיף"/>
    <w:basedOn w:val="ac"/>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4">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4"/>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0"/>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5">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6">
    <w:name w:val="סגנון 2"/>
    <w:basedOn w:val="17"/>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qFormat/>
    <w:rsid w:val="001015D6"/>
    <w:pPr>
      <w:spacing w:before="0"/>
    </w:pPr>
    <w:rPr>
      <w:b w:val="0"/>
      <w:bCs w:val="0"/>
    </w:rPr>
  </w:style>
  <w:style w:type="paragraph" w:customStyle="1" w:styleId="4f3">
    <w:name w:val="סגנון4א"/>
    <w:basedOn w:val="4f2"/>
    <w:uiPriority w:val="99"/>
    <w:qFormat/>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7">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8">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9">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c"/>
    <w:qFormat/>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a">
    <w:name w:val="נספח כותרת 2"/>
    <w:basedOn w:val="1f6"/>
    <w:qFormat/>
    <w:rsid w:val="001015D6"/>
    <w:pPr>
      <w:tabs>
        <w:tab w:val="clear" w:pos="206"/>
        <w:tab w:val="clear" w:pos="360"/>
        <w:tab w:val="right" w:pos="625"/>
      </w:tabs>
      <w:ind w:left="625" w:hanging="599"/>
    </w:pPr>
  </w:style>
  <w:style w:type="paragraph" w:customStyle="1" w:styleId="3fb">
    <w:name w:val="נספח כותרת 3"/>
    <w:basedOn w:val="2fa"/>
    <w:link w:val="3fc"/>
    <w:qFormat/>
    <w:rsid w:val="001015D6"/>
    <w:pPr>
      <w:ind w:left="952" w:hanging="720"/>
    </w:pPr>
    <w:rPr>
      <w:sz w:val="24"/>
      <w:szCs w:val="24"/>
    </w:rPr>
  </w:style>
  <w:style w:type="paragraph" w:customStyle="1" w:styleId="4f5">
    <w:name w:val="נספח ממוספר 4"/>
    <w:basedOn w:val="ac"/>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a"/>
    <w:qFormat/>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qFormat/>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b">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rsid w:val="00D90238"/>
    <w:pPr>
      <w:numPr>
        <w:ilvl w:val="1"/>
        <w:numId w:val="58"/>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8"/>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8"/>
      </w:numPr>
      <w:spacing w:after="120" w:line="360" w:lineRule="auto"/>
      <w:jc w:val="both"/>
      <w:outlineLvl w:val="3"/>
    </w:pPr>
    <w:rPr>
      <w:rFonts w:eastAsiaTheme="minorHAnsi" w:cs="David"/>
      <w:sz w:val="22"/>
    </w:rPr>
  </w:style>
  <w:style w:type="paragraph" w:customStyle="1" w:styleId="5-">
    <w:name w:val="5 - סעיף"/>
    <w:basedOn w:val="ac"/>
    <w:rsid w:val="00D90238"/>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8"/>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rsid w:val="00D90238"/>
    <w:pPr>
      <w:numPr>
        <w:numId w:val="59"/>
      </w:numPr>
      <w:ind w:left="1617" w:hanging="992"/>
    </w:pPr>
    <w:rPr>
      <w:b/>
      <w:bCs/>
      <w:noProof/>
      <w:sz w:val="28"/>
      <w:szCs w:val="28"/>
    </w:rPr>
  </w:style>
  <w:style w:type="paragraph" w:customStyle="1" w:styleId="4-1">
    <w:name w:val="4 - כותרת"/>
    <w:basedOn w:val="4-"/>
    <w:link w:val="4-Char2"/>
    <w:rsid w:val="00D90238"/>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qFormat/>
    <w:rsid w:val="00EF0417"/>
    <w:pPr>
      <w:keepNext/>
      <w:numPr>
        <w:numId w:val="63"/>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c"/>
    <w:qFormat/>
    <w:rsid w:val="00EF0417"/>
    <w:pPr>
      <w:numPr>
        <w:ilvl w:val="1"/>
        <w:numId w:val="63"/>
      </w:numPr>
      <w:spacing w:before="0" w:after="0" w:line="360" w:lineRule="auto"/>
    </w:pPr>
    <w:rPr>
      <w:rFonts w:ascii="David" w:eastAsia="Times New Roman" w:hAnsi="David" w:cs="David"/>
      <w:b/>
      <w:kern w:val="28"/>
      <w:sz w:val="20"/>
      <w:szCs w:val="20"/>
    </w:rPr>
  </w:style>
  <w:style w:type="character" w:customStyle="1" w:styleId="2fc">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qFormat/>
    <w:rsid w:val="00B51020"/>
    <w:pPr>
      <w:numPr>
        <w:ilvl w:val="1"/>
        <w:numId w:val="66"/>
      </w:numPr>
      <w:spacing w:line="360" w:lineRule="auto"/>
      <w:ind w:left="567" w:hanging="567"/>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ronnybase2">
    <w:name w:val="ronnybase"/>
    <w:basedOn w:val="ac"/>
    <w:uiPriority w:val="99"/>
    <w:rsid w:val="00112FB8"/>
    <w:pPr>
      <w:spacing w:before="12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foi.gov.il/" TargetMode="External"/><Relationship Id="rId3" Type="http://schemas.openxmlformats.org/officeDocument/2006/relationships/customXml" Target="../customXml/item3.xml"/><Relationship Id="rId21" Type="http://schemas.openxmlformats.org/officeDocument/2006/relationships/hyperlink" Target="http://www.justice.gov.il/Units&#8204;RasutHataagidim/Pages/Default.aspx"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s://www.gov.il/he/departments/policies/2013_des1116"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of.gov.il/takam/pages/horaot.aspx?k=7.7.1.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mof.gov.il/takam/Pages/horaot.aspx?k=7.5.1.1"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mof.gov.il/takam/Pages/horaot.aspx?k=7.5.1.1" TargetMode="Externa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misim.gov.il/gmishurim/frmInputMekabel.aspx?cur=0"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947329CDC0840F787C4444F7D1B1F7D"/>
        <w:category>
          <w:name w:val="כללי"/>
          <w:gallery w:val="placeholder"/>
        </w:category>
        <w:types>
          <w:type w:val="bbPlcHdr"/>
        </w:types>
        <w:behaviors>
          <w:behavior w:val="content"/>
        </w:behaviors>
        <w:guid w:val="{A54363B6-8FC8-4B64-B2ED-7F2CE1D5FF43}"/>
      </w:docPartPr>
      <w:docPartBody>
        <w:p w:rsidR="00F84DAA" w:rsidRDefault="00F84DAA">
          <w:r w:rsidRPr="00182F10">
            <w:rPr>
              <w:rStyle w:val="a3"/>
              <w:rtl/>
            </w:rPr>
            <w:t>[הערות]</w:t>
          </w:r>
        </w:p>
      </w:docPartBody>
    </w:docPart>
    <w:docPart>
      <w:docPartPr>
        <w:name w:val="52E2B02D20054B319FC5A4851231FB7F"/>
        <w:category>
          <w:name w:val="כללי"/>
          <w:gallery w:val="placeholder"/>
        </w:category>
        <w:types>
          <w:type w:val="bbPlcHdr"/>
        </w:types>
        <w:behaviors>
          <w:behavior w:val="content"/>
        </w:behaviors>
        <w:guid w:val="{C0B69BDA-58C2-4EF4-A1AD-C5A774075D78}"/>
      </w:docPartPr>
      <w:docPartBody>
        <w:p w:rsidR="00F84DAA" w:rsidRDefault="00F84DAA" w:rsidP="00F84DAA">
          <w:pPr>
            <w:pStyle w:val="52E2B02D20054B319FC5A4851231FB7F"/>
          </w:pPr>
          <w:r w:rsidRPr="00F2071A">
            <w:rPr>
              <w:rStyle w:val="a3"/>
              <w:rtl/>
            </w:rPr>
            <w:t>[תאריך פרסום]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DAA"/>
    <w:rsid w:val="009E5FC1"/>
    <w:rsid w:val="009F288B"/>
    <w:rsid w:val="009F3194"/>
    <w:rsid w:val="00ED76CE"/>
    <w:rsid w:val="00F84DA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370"/>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EB4DEB"/>
    <w:rPr>
      <w:color w:val="808080"/>
    </w:rPr>
  </w:style>
  <w:style w:type="paragraph" w:customStyle="1" w:styleId="C4C21D12975F40139CCDAA7CDBF61F2F">
    <w:name w:val="C4C21D12975F40139CCDAA7CDBF61F2F"/>
    <w:rsid w:val="005F575A"/>
    <w:pPr>
      <w:bidi/>
    </w:pPr>
  </w:style>
  <w:style w:type="character" w:customStyle="1" w:styleId="a4">
    <w:name w:val="טקסט בסיסי תו"/>
    <w:link w:val="a5"/>
    <w:rsid w:val="00E94435"/>
    <w:rPr>
      <w:rFonts w:cs="Narkisim"/>
      <w:sz w:val="24"/>
      <w:szCs w:val="24"/>
    </w:rPr>
  </w:style>
  <w:style w:type="paragraph" w:customStyle="1" w:styleId="a5">
    <w:name w:val="טקסט בסיסי"/>
    <w:link w:val="a4"/>
    <w:rsid w:val="00E94435"/>
    <w:pPr>
      <w:keepLines/>
      <w:bidi/>
      <w:spacing w:before="100" w:beforeAutospacing="1" w:after="240" w:line="320" w:lineRule="atLeast"/>
    </w:pPr>
    <w:rPr>
      <w:rFonts w:cs="Narkisim"/>
      <w:sz w:val="24"/>
      <w:szCs w:val="24"/>
    </w:rPr>
  </w:style>
  <w:style w:type="paragraph" w:customStyle="1" w:styleId="a6">
    <w:name w:val="שעה"/>
    <w:rsid w:val="00E94435"/>
    <w:pPr>
      <w:keepLines/>
      <w:bidi/>
      <w:spacing w:before="100" w:beforeAutospacing="1" w:after="240" w:line="320" w:lineRule="atLeast"/>
    </w:pPr>
    <w:rPr>
      <w:rFonts w:eastAsiaTheme="minorHAnsi" w:cs="Narkisim"/>
      <w:sz w:val="24"/>
      <w:szCs w:val="24"/>
    </w:rPr>
  </w:style>
  <w:style w:type="paragraph" w:customStyle="1" w:styleId="C62BC3B7E4D149FB8109B5FDA7BFA943">
    <w:name w:val="C62BC3B7E4D149FB8109B5FDA7BFA943"/>
    <w:rsid w:val="00D13654"/>
    <w:pPr>
      <w:bidi/>
    </w:pPr>
  </w:style>
  <w:style w:type="paragraph" w:customStyle="1" w:styleId="52E2B02D20054B319FC5A4851231FB7F">
    <w:name w:val="52E2B02D20054B319FC5A4851231FB7F"/>
    <w:rsid w:val="00EB4DE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67" ma:contentTypeDescription="" ma:contentTypeScope="" ma:versionID="5bcfff371185c54e3d3f6eba4b0d0b26">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677f6c37d02caa543ea2f1fa3a003607"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2019041802038</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3E1DE2-03F8-4EE9-9783-0B3B1FB2A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FC4F70-37BB-4F34-9A08-D9B5E83D1586}">
  <ds:schemaRefs>
    <ds:schemaRef ds:uri="http://schemas.microsoft.com/office/2006/metadata/customXsn"/>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CE17862-EB3F-4CC8-9743-7EADF8D1D389}">
  <ds:schemaRefs>
    <ds:schemaRef ds:uri="http://purl.org/dc/terms/"/>
    <ds:schemaRef ds:uri="32253ff2-5021-481a-b399-07ac80de3d98"/>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c1dca751-b4d0-4120-a115-991a9392fefd"/>
    <ds:schemaRef ds:uri="http://www.w3.org/XML/1998/namespace"/>
    <ds:schemaRef ds:uri="http://purl.org/dc/dcmitype/"/>
  </ds:schemaRefs>
</ds:datastoreItem>
</file>

<file path=customXml/itemProps6.xml><?xml version="1.0" encoding="utf-8"?>
<ds:datastoreItem xmlns:ds="http://schemas.openxmlformats.org/officeDocument/2006/customXml" ds:itemID="{15153C6D-95B0-415C-87FB-B3D369BA4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46</Pages>
  <Words>8062</Words>
  <Characters>40117</Characters>
  <Application>Microsoft Office Word</Application>
  <DocSecurity>0</DocSecurity>
  <Lines>334</Lines>
  <Paragraphs>96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משה חליאוה [Moshe Haliva]</cp:lastModifiedBy>
  <cp:revision>5</cp:revision>
  <cp:lastPrinted>2019-11-13T08:10:00Z</cp:lastPrinted>
  <dcterms:created xsi:type="dcterms:W3CDTF">2019-11-13T08:10:00Z</dcterms:created>
  <dcterms:modified xsi:type="dcterms:W3CDTF">2019-11-14T09:54:00Z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ies>
</file>